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762B" w14:textId="690C1CDD" w:rsidR="007A4E19" w:rsidRDefault="00145004">
      <w:pPr>
        <w:pStyle w:val="BodyText"/>
        <w:ind w:left="118"/>
      </w:pPr>
      <w:r>
        <w:rPr>
          <w:noProof/>
        </w:rPr>
        <mc:AlternateContent>
          <mc:Choice Requires="wpg">
            <w:drawing>
              <wp:inline distT="0" distB="0" distL="0" distR="0" wp14:anchorId="35881BEA" wp14:editId="72C0C9D6">
                <wp:extent cx="6409690" cy="191135"/>
                <wp:effectExtent l="8255" t="0" r="1905" b="0"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19" name="Freeform 12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55933" w14:textId="77777777" w:rsidR="007A4E19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Case Report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881BEA" id="Group 9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">
                <v:shape id="Freeform 12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11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1855933" w14:textId="77777777" w:rsidR="007A4E19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Case Report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A53A3E" w14:textId="77777777" w:rsidR="007A4E19" w:rsidRDefault="007A4E19">
      <w:pPr>
        <w:pStyle w:val="BodyText"/>
        <w:spacing w:before="10"/>
        <w:rPr>
          <w:sz w:val="17"/>
        </w:rPr>
      </w:pPr>
    </w:p>
    <w:p w14:paraId="79B848A4" w14:textId="77777777" w:rsidR="007A4E19" w:rsidRDefault="00000000">
      <w:pPr>
        <w:pStyle w:val="Title"/>
        <w:spacing w:line="249" w:lineRule="auto"/>
      </w:pPr>
      <w:r>
        <w:rPr>
          <w:color w:val="2E3092"/>
        </w:rPr>
        <w:t>Unusual Hypopharyngeal Foreign Body (Meat Bolus) in a Cardiovascular Disease Patient</w:t>
      </w:r>
    </w:p>
    <w:p w14:paraId="2DC7BFE7" w14:textId="77777777" w:rsidR="007A4E19" w:rsidRDefault="007A4E19">
      <w:pPr>
        <w:pStyle w:val="BodyText"/>
        <w:spacing w:before="10"/>
        <w:rPr>
          <w:rFonts w:ascii="Arial"/>
          <w:b/>
        </w:rPr>
      </w:pPr>
    </w:p>
    <w:p w14:paraId="6319D25D" w14:textId="13ABABC2" w:rsidR="007A4E19" w:rsidRDefault="00145004">
      <w:pPr>
        <w:spacing w:before="101" w:line="247" w:lineRule="auto"/>
        <w:ind w:left="8035" w:right="675"/>
        <w:rPr>
          <w:rFonts w:ascii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40FB0D0E" wp14:editId="1627E5E8">
                <wp:simplePos x="0" y="0"/>
                <wp:positionH relativeFrom="page">
                  <wp:posOffset>681990</wp:posOffset>
                </wp:positionH>
                <wp:positionV relativeFrom="paragraph">
                  <wp:posOffset>55245</wp:posOffset>
                </wp:positionV>
                <wp:extent cx="4783455" cy="1272540"/>
                <wp:effectExtent l="0" t="0" r="0" b="0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3455" cy="1272540"/>
                          <a:chOff x="1074" y="87"/>
                          <a:chExt cx="7533" cy="2004"/>
                        </a:xfrm>
                      </wpg:grpSpPr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" y="87"/>
                            <a:ext cx="7533" cy="422"/>
                          </a:xfrm>
                          <a:prstGeom prst="rect">
                            <a:avLst/>
                          </a:pr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1073" y="226"/>
                            <a:ext cx="7533" cy="1865"/>
                          </a:xfrm>
                          <a:custGeom>
                            <a:avLst/>
                            <a:gdLst>
                              <a:gd name="T0" fmla="+- 0 8606 1074"/>
                              <a:gd name="T1" fmla="*/ T0 w 7533"/>
                              <a:gd name="T2" fmla="+- 0 226 226"/>
                              <a:gd name="T3" fmla="*/ 226 h 1865"/>
                              <a:gd name="T4" fmla="+- 0 1074 1074"/>
                              <a:gd name="T5" fmla="*/ T4 w 7533"/>
                              <a:gd name="T6" fmla="+- 0 226 226"/>
                              <a:gd name="T7" fmla="*/ 226 h 1865"/>
                              <a:gd name="T8" fmla="+- 0 1074 1074"/>
                              <a:gd name="T9" fmla="*/ T8 w 7533"/>
                              <a:gd name="T10" fmla="+- 0 1696 226"/>
                              <a:gd name="T11" fmla="*/ 1696 h 1865"/>
                              <a:gd name="T12" fmla="+- 0 1074 1074"/>
                              <a:gd name="T13" fmla="*/ T12 w 7533"/>
                              <a:gd name="T14" fmla="+- 0 1886 226"/>
                              <a:gd name="T15" fmla="*/ 1886 h 1865"/>
                              <a:gd name="T16" fmla="+- 0 1074 1074"/>
                              <a:gd name="T17" fmla="*/ T16 w 7533"/>
                              <a:gd name="T18" fmla="+- 0 2091 226"/>
                              <a:gd name="T19" fmla="*/ 2091 h 1865"/>
                              <a:gd name="T20" fmla="+- 0 8606 1074"/>
                              <a:gd name="T21" fmla="*/ T20 w 7533"/>
                              <a:gd name="T22" fmla="+- 0 2091 226"/>
                              <a:gd name="T23" fmla="*/ 2091 h 1865"/>
                              <a:gd name="T24" fmla="+- 0 8606 1074"/>
                              <a:gd name="T25" fmla="*/ T24 w 7533"/>
                              <a:gd name="T26" fmla="+- 0 1886 226"/>
                              <a:gd name="T27" fmla="*/ 1886 h 1865"/>
                              <a:gd name="T28" fmla="+- 0 8606 1074"/>
                              <a:gd name="T29" fmla="*/ T28 w 7533"/>
                              <a:gd name="T30" fmla="+- 0 1696 226"/>
                              <a:gd name="T31" fmla="*/ 1696 h 1865"/>
                              <a:gd name="T32" fmla="+- 0 8606 1074"/>
                              <a:gd name="T33" fmla="*/ T32 w 7533"/>
                              <a:gd name="T34" fmla="+- 0 226 226"/>
                              <a:gd name="T35" fmla="*/ 226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33" h="1865">
                                <a:moveTo>
                                  <a:pt x="7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0"/>
                                </a:lnTo>
                                <a:lnTo>
                                  <a:pt x="0" y="1660"/>
                                </a:lnTo>
                                <a:lnTo>
                                  <a:pt x="0" y="1865"/>
                                </a:lnTo>
                                <a:lnTo>
                                  <a:pt x="7532" y="1865"/>
                                </a:lnTo>
                                <a:lnTo>
                                  <a:pt x="7532" y="1660"/>
                                </a:lnTo>
                                <a:lnTo>
                                  <a:pt x="7532" y="1470"/>
                                </a:lnTo>
                                <a:lnTo>
                                  <a:pt x="7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0" y="2081"/>
                            <a:ext cx="74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3" y="87"/>
                            <a:ext cx="7533" cy="1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BEB12" w14:textId="77777777" w:rsidR="007A4E19" w:rsidRDefault="00000000">
                              <w:pPr>
                                <w:spacing w:before="15"/>
                                <w:ind w:left="5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20"/>
                                </w:rPr>
                                <w:t>Abstract</w:t>
                              </w:r>
                            </w:p>
                            <w:p w14:paraId="5675E682" w14:textId="77777777" w:rsidR="007A4E19" w:rsidRDefault="00000000">
                              <w:pPr>
                                <w:spacing w:before="32" w:line="254" w:lineRule="auto"/>
                                <w:ind w:left="55" w:right="53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z w:val="18"/>
                                </w:rPr>
                                <w:t>50-year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old</w:t>
                              </w:r>
                              <w:proofErr w:type="gramEnd"/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post-cardiovascular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disease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trader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rushed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hospital’s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accident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emergency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unit because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sudden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onset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noisy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breathing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associated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difficulty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breathing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had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progressed for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two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days. Clinical examination revealed a patient in severe respiratory distress. 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We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performed an urgent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8"/>
                                </w:rPr>
                                <w:t>fibreoptic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endoscopy to remove a meat bolus. It was found impacted in the hypopharynx with near-complete occlusion of the laryngeal inlet. He remained asymptomatic after the procedure and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was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subsequently transferred to the neurology unit for further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management.</w:t>
                              </w:r>
                            </w:p>
                            <w:p w14:paraId="0418E252" w14:textId="77777777" w:rsidR="007A4E19" w:rsidRDefault="00000000">
                              <w:pPr>
                                <w:spacing w:before="173"/>
                                <w:ind w:left="55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18"/>
                                </w:rPr>
                                <w:t xml:space="preserve">Keywords: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Foreign body, hypopharynx, meat bolus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B0D0E" id="Group 4" o:spid="_x0000_s1030" style="position:absolute;left:0;text-align:left;margin-left:53.7pt;margin-top:4.35pt;width:376.65pt;height:100.2pt;z-index:15731200;mso-position-horizontal-relative:page;mso-position-vertical-relative:text" coordorigin="1074,87" coordsize="7533,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">
                <v:rect id="Rectangle 8" o:spid="_x0000_s1031" style="position:absolute;left:1073;top:87;width:753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" fillcolor="#e0def0" stroked="f"/>
                <v:shape id="Freeform 7" o:spid="_x0000_s1032" style="position:absolute;left:1073;top:226;width:7533;height:1865;visibility:visible;mso-wrap-style:square;v-text-anchor:top" coordsize="7533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" path="m7532,l,,,1470r,190l,1865r7532,l7532,1660r,-190l7532,xe" fillcolor="#e0def0" stroked="f">
                  <v:path arrowok="t" o:connecttype="custom" o:connectlocs="7532,226;0,226;0,1696;0,1886;0,2091;7532,2091;7532,1886;7532,1696;7532,226" o:connectangles="0,0,0,0,0,0,0,0,0"/>
                </v:shape>
                <v:line id="Line 6" o:spid="_x0000_s1033" style="position:absolute;visibility:visible;mso-wrap-style:square" from="1130,2081" to="8550,2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" strokecolor="#2e3092" strokeweight=".5pt"/>
                <v:shape id="Text Box 5" o:spid="_x0000_s1034" type="#_x0000_t202" style="position:absolute;left:1073;top:87;width:7533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7FBEB12" w14:textId="77777777" w:rsidR="007A4E19" w:rsidRDefault="00000000">
                        <w:pPr>
                          <w:spacing w:before="15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E3092"/>
                            <w:sz w:val="20"/>
                          </w:rPr>
                          <w:t>Abstract</w:t>
                        </w:r>
                      </w:p>
                      <w:p w14:paraId="5675E682" w14:textId="77777777" w:rsidR="007A4E19" w:rsidRDefault="00000000">
                        <w:pPr>
                          <w:spacing w:before="32" w:line="254" w:lineRule="auto"/>
                          <w:ind w:left="55" w:right="5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50-year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old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post-cardiovascular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disease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trader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was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rushed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our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hospital’s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accident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emergency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unit because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sudden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onset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noisy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breathing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associated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difficulty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breathing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which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had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progressed for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two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days. Clinical examination revealed a patient in severe respiratory distress. 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We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performed an urgent fibreoptic endoscopy to remove a meat bolus. It was found impacted in the hypopharynx with near-complete occlusion of the laryngeal inlet. He remained asymptomatic after the procedure and 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was </w:t>
                        </w:r>
                        <w:r>
                          <w:rPr>
                            <w:color w:val="231F20"/>
                            <w:sz w:val="18"/>
                          </w:rPr>
                          <w:t>subsequently transferred to the neurology unit for further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management.</w:t>
                        </w:r>
                      </w:p>
                      <w:p w14:paraId="0418E252" w14:textId="77777777" w:rsidR="007A4E19" w:rsidRDefault="00000000">
                        <w:pPr>
                          <w:spacing w:before="173"/>
                          <w:ind w:left="5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color w:val="2E3092"/>
                            <w:sz w:val="18"/>
                          </w:rPr>
                          <w:t xml:space="preserve">Keywords: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Foreign body, hypopharynx, meat bolus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231F20"/>
        </w:rPr>
        <w:t xml:space="preserve">Shuaib Kayode </w:t>
      </w:r>
      <w:proofErr w:type="spellStart"/>
      <w:r>
        <w:rPr>
          <w:rFonts w:ascii="Arial"/>
          <w:b/>
          <w:color w:val="231F20"/>
        </w:rPr>
        <w:t>Aremu</w:t>
      </w:r>
      <w:proofErr w:type="spellEnd"/>
    </w:p>
    <w:p w14:paraId="70A824A1" w14:textId="77777777" w:rsidR="007A4E19" w:rsidRDefault="00000000">
      <w:pPr>
        <w:spacing w:before="42" w:line="247" w:lineRule="auto"/>
        <w:ind w:left="8035" w:right="364"/>
        <w:rPr>
          <w:i/>
          <w:sz w:val="16"/>
        </w:rPr>
      </w:pPr>
      <w:r>
        <w:rPr>
          <w:i/>
          <w:color w:val="231F20"/>
          <w:sz w:val="16"/>
        </w:rPr>
        <w:t xml:space="preserve">ENT Department, College of Medicine and Health Science, </w:t>
      </w:r>
      <w:proofErr w:type="spellStart"/>
      <w:r>
        <w:rPr>
          <w:i/>
          <w:color w:val="231F20"/>
          <w:sz w:val="16"/>
        </w:rPr>
        <w:t>Afe</w:t>
      </w:r>
      <w:proofErr w:type="spellEnd"/>
      <w:r>
        <w:rPr>
          <w:i/>
          <w:color w:val="231F20"/>
          <w:sz w:val="16"/>
        </w:rPr>
        <w:t>-Babalola University,</w:t>
      </w:r>
    </w:p>
    <w:p w14:paraId="7D923570" w14:textId="77777777" w:rsidR="007A4E19" w:rsidRDefault="00000000">
      <w:pPr>
        <w:spacing w:before="2"/>
        <w:ind w:left="8035"/>
        <w:rPr>
          <w:i/>
          <w:sz w:val="16"/>
        </w:rPr>
      </w:pPr>
      <w:r>
        <w:rPr>
          <w:i/>
          <w:color w:val="231F20"/>
          <w:sz w:val="16"/>
        </w:rPr>
        <w:t>Ado-Ekiti, Ekiti State, Nigeria</w:t>
      </w:r>
    </w:p>
    <w:p w14:paraId="6D18FAC0" w14:textId="77777777" w:rsidR="007A4E19" w:rsidRDefault="007A4E19">
      <w:pPr>
        <w:pStyle w:val="BodyText"/>
        <w:rPr>
          <w:i/>
        </w:rPr>
      </w:pPr>
    </w:p>
    <w:p w14:paraId="72589BB2" w14:textId="77777777" w:rsidR="007A4E19" w:rsidRDefault="007A4E19">
      <w:pPr>
        <w:pStyle w:val="BodyText"/>
        <w:rPr>
          <w:i/>
        </w:rPr>
      </w:pPr>
    </w:p>
    <w:p w14:paraId="4C59F6EC" w14:textId="77777777" w:rsidR="007A4E19" w:rsidRDefault="007A4E19">
      <w:pPr>
        <w:pStyle w:val="BodyText"/>
        <w:rPr>
          <w:i/>
        </w:rPr>
      </w:pPr>
    </w:p>
    <w:p w14:paraId="32628DEF" w14:textId="77777777" w:rsidR="007A4E19" w:rsidRDefault="007A4E19">
      <w:pPr>
        <w:pStyle w:val="BodyText"/>
        <w:spacing w:before="7"/>
        <w:rPr>
          <w:i/>
          <w:sz w:val="18"/>
        </w:rPr>
      </w:pPr>
    </w:p>
    <w:p w14:paraId="09EBC745" w14:textId="77777777" w:rsidR="007A4E19" w:rsidRDefault="007A4E19">
      <w:pPr>
        <w:rPr>
          <w:sz w:val="18"/>
        </w:rPr>
        <w:sectPr w:rsidR="007A4E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900" w:right="960" w:bottom="280" w:left="960" w:header="194" w:footer="720" w:gutter="0"/>
          <w:cols w:space="720"/>
        </w:sectPr>
      </w:pPr>
    </w:p>
    <w:p w14:paraId="35485372" w14:textId="77777777" w:rsidR="007A4E19" w:rsidRDefault="00000000">
      <w:pPr>
        <w:pStyle w:val="Heading1"/>
      </w:pPr>
      <w:r>
        <w:rPr>
          <w:color w:val="2E3092"/>
        </w:rPr>
        <w:t>Introduction</w:t>
      </w:r>
    </w:p>
    <w:p w14:paraId="32B60ACA" w14:textId="77777777" w:rsidR="007A4E19" w:rsidRDefault="00000000">
      <w:pPr>
        <w:pStyle w:val="BodyText"/>
        <w:spacing w:before="117" w:line="249" w:lineRule="auto"/>
        <w:ind w:left="113" w:right="38"/>
        <w:jc w:val="both"/>
      </w:pPr>
      <w:r>
        <w:rPr>
          <w:color w:val="231F20"/>
          <w:spacing w:val="4"/>
        </w:rPr>
        <w:t xml:space="preserve">Foreign </w:t>
      </w:r>
      <w:r>
        <w:rPr>
          <w:color w:val="231F20"/>
          <w:spacing w:val="5"/>
        </w:rPr>
        <w:t xml:space="preserve">body </w:t>
      </w:r>
      <w:r>
        <w:rPr>
          <w:color w:val="231F20"/>
          <w:spacing w:val="6"/>
        </w:rPr>
        <w:t xml:space="preserve">ingestion </w:t>
      </w:r>
      <w:r>
        <w:rPr>
          <w:color w:val="231F20"/>
          <w:spacing w:val="4"/>
        </w:rPr>
        <w:t xml:space="preserve">and </w:t>
      </w:r>
      <w:r>
        <w:rPr>
          <w:color w:val="231F20"/>
          <w:spacing w:val="5"/>
        </w:rPr>
        <w:t xml:space="preserve">food </w:t>
      </w:r>
      <w:r>
        <w:rPr>
          <w:color w:val="231F20"/>
          <w:spacing w:val="7"/>
        </w:rPr>
        <w:t xml:space="preserve">bolus </w:t>
      </w:r>
      <w:r>
        <w:rPr>
          <w:color w:val="231F20"/>
          <w:spacing w:val="5"/>
        </w:rPr>
        <w:t xml:space="preserve">impaction </w:t>
      </w:r>
      <w:r>
        <w:rPr>
          <w:color w:val="231F20"/>
          <w:spacing w:val="4"/>
        </w:rPr>
        <w:t xml:space="preserve">are </w:t>
      </w:r>
      <w:r>
        <w:rPr>
          <w:color w:val="231F20"/>
          <w:spacing w:val="5"/>
        </w:rPr>
        <w:t xml:space="preserve">encountered </w:t>
      </w:r>
      <w:r>
        <w:rPr>
          <w:color w:val="231F20"/>
          <w:spacing w:val="4"/>
        </w:rPr>
        <w:t xml:space="preserve">commonly </w:t>
      </w:r>
      <w:r>
        <w:rPr>
          <w:color w:val="231F20"/>
        </w:rPr>
        <w:t>in clinical practice and are common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endoscopic emergencies.</w:t>
      </w:r>
      <w:r>
        <w:rPr>
          <w:color w:val="231F20"/>
          <w:vertAlign w:val="superscript"/>
        </w:rPr>
        <w:t>[1]</w:t>
      </w:r>
      <w:r>
        <w:rPr>
          <w:color w:val="231F20"/>
        </w:rPr>
        <w:t xml:space="preserve"> The majority of foreign </w:t>
      </w:r>
      <w:r>
        <w:rPr>
          <w:color w:val="231F20"/>
          <w:spacing w:val="-13"/>
        </w:rPr>
        <w:t xml:space="preserve">body </w:t>
      </w:r>
      <w:r>
        <w:rPr>
          <w:color w:val="231F20"/>
        </w:rPr>
        <w:t xml:space="preserve">ingestions (75%) occur in the pediatric age group but frequently occur among the adult </w:t>
      </w:r>
      <w:r>
        <w:rPr>
          <w:color w:val="231F20"/>
          <w:spacing w:val="-4"/>
        </w:rPr>
        <w:t xml:space="preserve">population (25%) </w:t>
      </w:r>
      <w:proofErr w:type="gramStart"/>
      <w:r>
        <w:rPr>
          <w:color w:val="231F20"/>
          <w:spacing w:val="-4"/>
        </w:rPr>
        <w:t>also.</w:t>
      </w:r>
      <w:r>
        <w:rPr>
          <w:color w:val="231F20"/>
          <w:spacing w:val="-4"/>
          <w:vertAlign w:val="superscript"/>
        </w:rPr>
        <w:t>[</w:t>
      </w:r>
      <w:proofErr w:type="gramEnd"/>
      <w:r>
        <w:rPr>
          <w:color w:val="231F20"/>
          <w:spacing w:val="-4"/>
          <w:vertAlign w:val="superscript"/>
        </w:rPr>
        <w:t>2,3]</w:t>
      </w:r>
      <w:r>
        <w:rPr>
          <w:color w:val="231F20"/>
          <w:spacing w:val="-4"/>
        </w:rPr>
        <w:t xml:space="preserve"> Impaction </w:t>
      </w:r>
      <w:r>
        <w:rPr>
          <w:color w:val="231F20"/>
          <w:spacing w:val="-15"/>
        </w:rPr>
        <w:t xml:space="preserve">commonly </w:t>
      </w:r>
      <w:r>
        <w:rPr>
          <w:color w:val="231F20"/>
        </w:rPr>
        <w:t>occurs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esophagus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found in the </w:t>
      </w:r>
      <w:r>
        <w:rPr>
          <w:color w:val="231F20"/>
          <w:spacing w:val="-3"/>
        </w:rPr>
        <w:t xml:space="preserve">airway </w:t>
      </w:r>
      <w:r>
        <w:rPr>
          <w:color w:val="231F20"/>
        </w:rPr>
        <w:t>depending on the nature of the substance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ingested,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patient,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 the presence of a neurologic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disorder.</w:t>
      </w:r>
      <w:r>
        <w:rPr>
          <w:color w:val="231F20"/>
          <w:vertAlign w:val="superscript"/>
        </w:rPr>
        <w:t>[4]</w:t>
      </w:r>
    </w:p>
    <w:p w14:paraId="0CC8C113" w14:textId="77777777" w:rsidR="007A4E19" w:rsidRDefault="00000000">
      <w:pPr>
        <w:pStyle w:val="Heading1"/>
        <w:spacing w:before="175"/>
        <w:jc w:val="both"/>
      </w:pPr>
      <w:r>
        <w:rPr>
          <w:color w:val="2E3092"/>
        </w:rPr>
        <w:t>Case Presentation</w:t>
      </w:r>
    </w:p>
    <w:p w14:paraId="0CA3B9A4" w14:textId="77777777" w:rsidR="007A4E19" w:rsidRDefault="00000000">
      <w:pPr>
        <w:pStyle w:val="BodyText"/>
        <w:spacing w:before="116" w:line="249" w:lineRule="auto"/>
        <w:ind w:left="113" w:right="42"/>
        <w:jc w:val="both"/>
      </w:pP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proofErr w:type="gramStart"/>
      <w:r>
        <w:rPr>
          <w:color w:val="231F20"/>
          <w:spacing w:val="-5"/>
        </w:rPr>
        <w:t>50-year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old</w:t>
      </w:r>
      <w:proofErr w:type="gramEnd"/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post-cardiovascular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disease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 xml:space="preserve">trader </w:t>
      </w:r>
      <w:r>
        <w:rPr>
          <w:color w:val="231F20"/>
          <w:spacing w:val="-3"/>
        </w:rPr>
        <w:t xml:space="preserve">was </w:t>
      </w:r>
      <w:r>
        <w:rPr>
          <w:color w:val="231F20"/>
        </w:rPr>
        <w:t>rushed to the Accident and Emergency (</w:t>
      </w:r>
      <w:proofErr w:type="spellStart"/>
      <w:r>
        <w:rPr>
          <w:color w:val="231F20"/>
        </w:rPr>
        <w:t>AandE</w:t>
      </w:r>
      <w:proofErr w:type="spellEnd"/>
      <w:r>
        <w:rPr>
          <w:color w:val="231F20"/>
        </w:rPr>
        <w:t>) unit of our hospital on account of sudden onset noisy breathing associated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with difficulty with breathing which started two </w:t>
      </w:r>
      <w:r>
        <w:rPr>
          <w:color w:val="231F20"/>
          <w:spacing w:val="-4"/>
        </w:rPr>
        <w:t>days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presentation.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complaints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 xml:space="preserve">were </w:t>
      </w:r>
      <w:r>
        <w:rPr>
          <w:color w:val="231F20"/>
        </w:rPr>
        <w:t>heralded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history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trying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9"/>
        </w:rPr>
        <w:t xml:space="preserve">to </w:t>
      </w:r>
      <w:r>
        <w:rPr>
          <w:color w:val="231F20"/>
          <w:spacing w:val="-5"/>
        </w:rPr>
        <w:t xml:space="preserve">swallow </w:t>
      </w:r>
      <w:r>
        <w:rPr>
          <w:color w:val="231F20"/>
        </w:rPr>
        <w:t>a meat bolus during breakfast.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There</w:t>
      </w:r>
    </w:p>
    <w:p w14:paraId="001583DA" w14:textId="77777777" w:rsidR="007A4E19" w:rsidRDefault="00000000">
      <w:pPr>
        <w:pStyle w:val="BodyText"/>
        <w:spacing w:before="89" w:line="249" w:lineRule="auto"/>
        <w:ind w:left="113" w:right="41"/>
        <w:jc w:val="both"/>
      </w:pPr>
      <w:r>
        <w:br w:type="column"/>
      </w:r>
      <w:r>
        <w:rPr>
          <w:color w:val="231F20"/>
        </w:rPr>
        <w:t>distress, having grunting breathing. No neck swelling or neck mass was noted.</w:t>
      </w:r>
    </w:p>
    <w:p w14:paraId="546FE94F" w14:textId="77777777" w:rsidR="007A4E19" w:rsidRDefault="00000000">
      <w:pPr>
        <w:pStyle w:val="BodyText"/>
        <w:spacing w:before="122" w:line="249" w:lineRule="auto"/>
        <w:ind w:left="113" w:right="38"/>
        <w:jc w:val="both"/>
      </w:pPr>
      <w:r>
        <w:rPr>
          <w:noProof/>
        </w:rPr>
        <w:drawing>
          <wp:anchor distT="0" distB="0" distL="0" distR="0" simplePos="0" relativeHeight="487442944" behindDoc="1" locked="0" layoutInCell="1" allowOverlap="1" wp14:anchorId="7A30B690" wp14:editId="39D8A268">
            <wp:simplePos x="0" y="0"/>
            <wp:positionH relativeFrom="page">
              <wp:posOffset>3200400</wp:posOffset>
            </wp:positionH>
            <wp:positionV relativeFrom="paragraph">
              <wp:posOffset>1001356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optimized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 xml:space="preserve">subsequently </w:t>
      </w:r>
      <w:r>
        <w:rPr>
          <w:color w:val="231F20"/>
        </w:rPr>
        <w:t xml:space="preserve">had an </w:t>
      </w:r>
      <w:r>
        <w:rPr>
          <w:color w:val="231F20"/>
          <w:spacing w:val="-3"/>
        </w:rPr>
        <w:t xml:space="preserve">emergency </w:t>
      </w:r>
      <w:r>
        <w:rPr>
          <w:color w:val="231F20"/>
        </w:rPr>
        <w:t xml:space="preserve">fiberoptic </w:t>
      </w:r>
      <w:r>
        <w:rPr>
          <w:color w:val="231F20"/>
          <w:spacing w:val="-3"/>
        </w:rPr>
        <w:t xml:space="preserve">endoscopy </w:t>
      </w:r>
      <w:r>
        <w:rPr>
          <w:color w:val="231F20"/>
        </w:rPr>
        <w:t xml:space="preserve">done </w:t>
      </w:r>
      <w:r>
        <w:rPr>
          <w:color w:val="231F20"/>
          <w:spacing w:val="-6"/>
        </w:rPr>
        <w:t>which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7"/>
        </w:rPr>
        <w:t>revealed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meat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bolus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7"/>
        </w:rPr>
        <w:t xml:space="preserve">hypopharynx </w:t>
      </w:r>
      <w:r>
        <w:rPr>
          <w:color w:val="231F20"/>
          <w:spacing w:val="-3"/>
        </w:rPr>
        <w:t>extending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laryngeal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inlet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causing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 xml:space="preserve">near- </w:t>
      </w:r>
      <w:r>
        <w:rPr>
          <w:color w:val="231F20"/>
        </w:rPr>
        <w:t>total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occlusion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[Figure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1].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meat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bolus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 xml:space="preserve">was </w:t>
      </w:r>
      <w:r>
        <w:rPr>
          <w:color w:val="231F20"/>
        </w:rPr>
        <w:t xml:space="preserve">then removed with a Polypectomy snare. It </w:t>
      </w:r>
      <w:r>
        <w:rPr>
          <w:color w:val="231F20"/>
          <w:spacing w:val="-5"/>
        </w:rPr>
        <w:t>measured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about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cm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cm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cm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 xml:space="preserve">dimension </w:t>
      </w:r>
      <w:r>
        <w:rPr>
          <w:color w:val="231F20"/>
          <w:spacing w:val="-3"/>
        </w:rPr>
        <w:t xml:space="preserve">[Figure </w:t>
      </w:r>
      <w:r>
        <w:rPr>
          <w:color w:val="231F20"/>
        </w:rPr>
        <w:t xml:space="preserve">2]. There </w:t>
      </w:r>
      <w:r>
        <w:rPr>
          <w:color w:val="231F20"/>
          <w:spacing w:val="-3"/>
        </w:rPr>
        <w:t xml:space="preserve">was </w:t>
      </w:r>
      <w:r>
        <w:rPr>
          <w:color w:val="231F20"/>
        </w:rPr>
        <w:t>an immediate dramatic improvement in his clinical symptoms after 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removal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bolus.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post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removal </w:t>
      </w:r>
      <w:r>
        <w:rPr>
          <w:color w:val="231F20"/>
          <w:spacing w:val="-3"/>
        </w:rPr>
        <w:t>endoscopy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[Figure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3]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revealed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epiglottis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 be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markedly</w:t>
      </w:r>
      <w:r>
        <w:rPr>
          <w:color w:val="231F20"/>
          <w:spacing w:val="-23"/>
        </w:rPr>
        <w:t xml:space="preserve"> </w:t>
      </w:r>
      <w:proofErr w:type="spellStart"/>
      <w:r>
        <w:rPr>
          <w:color w:val="231F20"/>
          <w:spacing w:val="-3"/>
        </w:rPr>
        <w:t>oedematous</w:t>
      </w:r>
      <w:proofErr w:type="spellEnd"/>
      <w:r>
        <w:rPr>
          <w:color w:val="231F20"/>
          <w:spacing w:val="-23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laryngeal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 xml:space="preserve">inlet was </w:t>
      </w:r>
      <w:r>
        <w:rPr>
          <w:color w:val="231F20"/>
        </w:rPr>
        <w:t xml:space="preserve">patent. The procedure </w:t>
      </w:r>
      <w:r>
        <w:rPr>
          <w:color w:val="231F20"/>
          <w:spacing w:val="-3"/>
        </w:rPr>
        <w:t xml:space="preserve">was well-tolerated </w:t>
      </w:r>
      <w:r>
        <w:rPr>
          <w:color w:val="231F20"/>
        </w:rPr>
        <w:t xml:space="preserve">and no complications </w:t>
      </w:r>
      <w:r>
        <w:rPr>
          <w:color w:val="231F20"/>
          <w:spacing w:val="-4"/>
        </w:rPr>
        <w:t xml:space="preserve">were </w:t>
      </w:r>
      <w:r>
        <w:rPr>
          <w:color w:val="231F20"/>
        </w:rPr>
        <w:t xml:space="preserve">recorded. He </w:t>
      </w:r>
      <w:r>
        <w:rPr>
          <w:color w:val="231F20"/>
          <w:spacing w:val="-4"/>
        </w:rPr>
        <w:t xml:space="preserve">was </w:t>
      </w:r>
      <w:r>
        <w:rPr>
          <w:color w:val="231F20"/>
        </w:rPr>
        <w:t xml:space="preserve">subsequently </w:t>
      </w:r>
      <w:r>
        <w:rPr>
          <w:color w:val="231F20"/>
          <w:spacing w:val="2"/>
        </w:rPr>
        <w:t xml:space="preserve">transferred </w:t>
      </w:r>
      <w:r>
        <w:rPr>
          <w:color w:val="231F20"/>
        </w:rPr>
        <w:t xml:space="preserve">to the Neurology/ </w:t>
      </w:r>
      <w:r>
        <w:rPr>
          <w:color w:val="231F20"/>
          <w:spacing w:val="-2"/>
        </w:rPr>
        <w:t>Stroke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unit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 xml:space="preserve">neuro- </w:t>
      </w:r>
      <w:r>
        <w:rPr>
          <w:color w:val="231F20"/>
        </w:rPr>
        <w:t>rehabilitation.</w:t>
      </w:r>
    </w:p>
    <w:p w14:paraId="64564E7F" w14:textId="77777777" w:rsidR="007A4E19" w:rsidRDefault="00000000">
      <w:pPr>
        <w:pStyle w:val="Heading1"/>
        <w:spacing w:before="180"/>
      </w:pPr>
      <w:r>
        <w:rPr>
          <w:color w:val="2E3092"/>
        </w:rPr>
        <w:t>Discussion</w:t>
      </w:r>
    </w:p>
    <w:p w14:paraId="5E0E3A99" w14:textId="77777777" w:rsidR="007A4E19" w:rsidRDefault="00000000">
      <w:pPr>
        <w:pStyle w:val="BodyText"/>
        <w:spacing w:before="116"/>
        <w:ind w:left="113"/>
      </w:pPr>
      <w:r>
        <w:rPr>
          <w:color w:val="231F20"/>
        </w:rPr>
        <w:t>Upper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aerodigestive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tract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foreign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bodies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often</w:t>
      </w:r>
    </w:p>
    <w:p w14:paraId="62EADEF7" w14:textId="77777777" w:rsidR="007A4E19" w:rsidRDefault="00000000">
      <w:pPr>
        <w:pStyle w:val="BodyText"/>
        <w:rPr>
          <w:sz w:val="18"/>
        </w:rPr>
      </w:pPr>
      <w:r>
        <w:br w:type="column"/>
      </w:r>
    </w:p>
    <w:p w14:paraId="67788C56" w14:textId="77777777" w:rsidR="007A4E19" w:rsidRDefault="007A4E19">
      <w:pPr>
        <w:pStyle w:val="BodyText"/>
        <w:rPr>
          <w:sz w:val="18"/>
        </w:rPr>
      </w:pPr>
    </w:p>
    <w:p w14:paraId="16AC9A95" w14:textId="77777777" w:rsidR="007A4E19" w:rsidRDefault="007A4E19">
      <w:pPr>
        <w:pStyle w:val="BodyText"/>
        <w:rPr>
          <w:sz w:val="18"/>
        </w:rPr>
      </w:pPr>
    </w:p>
    <w:p w14:paraId="76B309B6" w14:textId="77777777" w:rsidR="007A4E19" w:rsidRDefault="007A4E19">
      <w:pPr>
        <w:pStyle w:val="BodyText"/>
        <w:rPr>
          <w:sz w:val="18"/>
        </w:rPr>
      </w:pPr>
    </w:p>
    <w:p w14:paraId="4D88852D" w14:textId="77777777" w:rsidR="007A4E19" w:rsidRDefault="007A4E19">
      <w:pPr>
        <w:pStyle w:val="BodyText"/>
        <w:rPr>
          <w:sz w:val="18"/>
        </w:rPr>
      </w:pPr>
    </w:p>
    <w:p w14:paraId="0969E525" w14:textId="77777777" w:rsidR="007A4E19" w:rsidRDefault="007A4E19">
      <w:pPr>
        <w:pStyle w:val="BodyText"/>
        <w:rPr>
          <w:sz w:val="18"/>
        </w:rPr>
      </w:pPr>
    </w:p>
    <w:p w14:paraId="3E886F18" w14:textId="77777777" w:rsidR="007A4E19" w:rsidRDefault="007A4E19">
      <w:pPr>
        <w:pStyle w:val="BodyText"/>
        <w:rPr>
          <w:sz w:val="18"/>
        </w:rPr>
      </w:pPr>
    </w:p>
    <w:p w14:paraId="131ABD78" w14:textId="77777777" w:rsidR="007A4E19" w:rsidRDefault="007A4E19">
      <w:pPr>
        <w:pStyle w:val="BodyText"/>
        <w:rPr>
          <w:sz w:val="18"/>
        </w:rPr>
      </w:pPr>
    </w:p>
    <w:p w14:paraId="03E35E98" w14:textId="77777777" w:rsidR="007A4E19" w:rsidRDefault="007A4E19">
      <w:pPr>
        <w:pStyle w:val="BodyText"/>
        <w:rPr>
          <w:sz w:val="18"/>
        </w:rPr>
      </w:pPr>
    </w:p>
    <w:p w14:paraId="44B090F6" w14:textId="77777777" w:rsidR="007A4E19" w:rsidRDefault="007A4E19">
      <w:pPr>
        <w:pStyle w:val="BodyText"/>
        <w:rPr>
          <w:sz w:val="18"/>
        </w:rPr>
      </w:pPr>
    </w:p>
    <w:p w14:paraId="44B5F97F" w14:textId="77777777" w:rsidR="007A4E19" w:rsidRDefault="007A4E19">
      <w:pPr>
        <w:pStyle w:val="BodyText"/>
        <w:rPr>
          <w:sz w:val="18"/>
        </w:rPr>
      </w:pPr>
    </w:p>
    <w:p w14:paraId="14314598" w14:textId="77777777" w:rsidR="007A4E19" w:rsidRDefault="007A4E19">
      <w:pPr>
        <w:pStyle w:val="BodyText"/>
        <w:rPr>
          <w:sz w:val="18"/>
        </w:rPr>
      </w:pPr>
    </w:p>
    <w:p w14:paraId="4147A47F" w14:textId="77777777" w:rsidR="007A4E19" w:rsidRDefault="007A4E19">
      <w:pPr>
        <w:pStyle w:val="BodyText"/>
        <w:rPr>
          <w:sz w:val="18"/>
        </w:rPr>
      </w:pPr>
    </w:p>
    <w:p w14:paraId="747E7287" w14:textId="77777777" w:rsidR="007A4E19" w:rsidRDefault="007A4E19">
      <w:pPr>
        <w:pStyle w:val="BodyText"/>
        <w:rPr>
          <w:sz w:val="18"/>
        </w:rPr>
      </w:pPr>
    </w:p>
    <w:p w14:paraId="31FC8F71" w14:textId="77777777" w:rsidR="007A4E19" w:rsidRDefault="007A4E19">
      <w:pPr>
        <w:pStyle w:val="BodyText"/>
        <w:rPr>
          <w:sz w:val="18"/>
        </w:rPr>
      </w:pPr>
    </w:p>
    <w:p w14:paraId="4117B931" w14:textId="77777777" w:rsidR="007A4E19" w:rsidRDefault="007A4E19">
      <w:pPr>
        <w:pStyle w:val="BodyText"/>
        <w:rPr>
          <w:sz w:val="18"/>
        </w:rPr>
      </w:pPr>
    </w:p>
    <w:p w14:paraId="46287028" w14:textId="77777777" w:rsidR="007A4E19" w:rsidRDefault="007A4E19">
      <w:pPr>
        <w:pStyle w:val="BodyText"/>
        <w:rPr>
          <w:sz w:val="18"/>
        </w:rPr>
      </w:pPr>
    </w:p>
    <w:p w14:paraId="186382D4" w14:textId="77777777" w:rsidR="007A4E19" w:rsidRDefault="007A4E19">
      <w:pPr>
        <w:pStyle w:val="BodyText"/>
        <w:rPr>
          <w:sz w:val="18"/>
        </w:rPr>
      </w:pPr>
    </w:p>
    <w:p w14:paraId="3C9EBFC1" w14:textId="77777777" w:rsidR="007A4E19" w:rsidRDefault="007A4E19">
      <w:pPr>
        <w:pStyle w:val="BodyText"/>
        <w:rPr>
          <w:sz w:val="18"/>
        </w:rPr>
      </w:pPr>
    </w:p>
    <w:p w14:paraId="312F268E" w14:textId="77777777" w:rsidR="007A4E19" w:rsidRDefault="007A4E19">
      <w:pPr>
        <w:pStyle w:val="BodyText"/>
        <w:rPr>
          <w:sz w:val="18"/>
        </w:rPr>
      </w:pPr>
    </w:p>
    <w:p w14:paraId="78E6EE73" w14:textId="77777777" w:rsidR="007A4E19" w:rsidRDefault="007A4E19">
      <w:pPr>
        <w:pStyle w:val="BodyText"/>
        <w:rPr>
          <w:sz w:val="18"/>
        </w:rPr>
      </w:pPr>
    </w:p>
    <w:p w14:paraId="4E569BF3" w14:textId="77777777" w:rsidR="007A4E19" w:rsidRDefault="007A4E19">
      <w:pPr>
        <w:pStyle w:val="BodyText"/>
        <w:rPr>
          <w:sz w:val="18"/>
        </w:rPr>
      </w:pPr>
    </w:p>
    <w:p w14:paraId="6BA9A1F3" w14:textId="77777777" w:rsidR="007A4E19" w:rsidRDefault="007A4E19">
      <w:pPr>
        <w:pStyle w:val="BodyText"/>
        <w:rPr>
          <w:sz w:val="18"/>
        </w:rPr>
      </w:pPr>
    </w:p>
    <w:p w14:paraId="65B6DDF6" w14:textId="77777777" w:rsidR="007A4E19" w:rsidRDefault="007A4E19">
      <w:pPr>
        <w:pStyle w:val="BodyText"/>
        <w:spacing w:before="4"/>
        <w:rPr>
          <w:sz w:val="17"/>
        </w:rPr>
      </w:pPr>
    </w:p>
    <w:p w14:paraId="336E1BC8" w14:textId="77777777" w:rsidR="007A4E19" w:rsidRDefault="00000000">
      <w:pPr>
        <w:spacing w:line="261" w:lineRule="auto"/>
        <w:ind w:left="113" w:right="712"/>
        <w:jc w:val="both"/>
        <w:rPr>
          <w:sz w:val="16"/>
        </w:rPr>
      </w:pPr>
      <w:r>
        <w:rPr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 xml:space="preserve">09-Dec-2021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pacing w:val="-3"/>
          <w:sz w:val="16"/>
        </w:rPr>
        <w:t xml:space="preserve">22-Mar-2022 </w:t>
      </w:r>
      <w:r>
        <w:rPr>
          <w:b/>
          <w:color w:val="2E3092"/>
          <w:sz w:val="16"/>
        </w:rPr>
        <w:t>Published:</w:t>
      </w:r>
      <w:r>
        <w:rPr>
          <w:b/>
          <w:color w:val="2E3092"/>
          <w:spacing w:val="-19"/>
          <w:sz w:val="16"/>
        </w:rPr>
        <w:t xml:space="preserve"> </w:t>
      </w:r>
      <w:r>
        <w:rPr>
          <w:color w:val="231F20"/>
          <w:sz w:val="16"/>
        </w:rPr>
        <w:t>08-Jun-2022</w:t>
      </w:r>
    </w:p>
    <w:p w14:paraId="222C9356" w14:textId="77777777" w:rsidR="007A4E19" w:rsidRDefault="007A4E19">
      <w:pPr>
        <w:spacing w:line="261" w:lineRule="auto"/>
        <w:jc w:val="both"/>
        <w:rPr>
          <w:sz w:val="16"/>
        </w:rPr>
        <w:sectPr w:rsidR="007A4E19">
          <w:type w:val="continuous"/>
          <w:pgSz w:w="12240" w:h="15840"/>
          <w:pgMar w:top="900" w:right="960" w:bottom="280" w:left="960" w:header="720" w:footer="720" w:gutter="0"/>
          <w:cols w:num="3" w:space="720" w:equalWidth="0">
            <w:col w:w="3748" w:space="198"/>
            <w:col w:w="3745" w:space="232"/>
            <w:col w:w="2397"/>
          </w:cols>
        </w:sectPr>
      </w:pPr>
    </w:p>
    <w:p w14:paraId="231D0F41" w14:textId="77777777" w:rsidR="007A4E19" w:rsidRDefault="00000000">
      <w:pPr>
        <w:pStyle w:val="BodyText"/>
        <w:spacing w:before="7" w:line="176" w:lineRule="exact"/>
        <w:ind w:left="113"/>
      </w:pPr>
      <w:r>
        <w:rPr>
          <w:color w:val="231F20"/>
          <w:spacing w:val="-3"/>
        </w:rPr>
        <w:t>was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hoarseness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choking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feeling</w:t>
      </w:r>
    </w:p>
    <w:p w14:paraId="2CDEEF41" w14:textId="77777777" w:rsidR="007A4E19" w:rsidRDefault="00000000">
      <w:pPr>
        <w:pStyle w:val="BodyText"/>
        <w:tabs>
          <w:tab w:val="left" w:pos="4089"/>
          <w:tab w:val="left" w:pos="6255"/>
        </w:tabs>
        <w:spacing w:line="183" w:lineRule="exact"/>
        <w:ind w:left="113"/>
      </w:pPr>
      <w:r>
        <w:br w:type="column"/>
      </w:r>
      <w:r>
        <w:rPr>
          <w:color w:val="231F20"/>
        </w:rPr>
        <w:t>present as surgical emergencies-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particularly</w:t>
      </w:r>
      <w:r>
        <w:rPr>
          <w:color w:val="231F20"/>
        </w:rPr>
        <w:tab/>
      </w:r>
      <w:r>
        <w:rPr>
          <w:color w:val="231F20"/>
          <w:u w:val="single" w:color="2E3092"/>
        </w:rPr>
        <w:t xml:space="preserve"> </w:t>
      </w:r>
      <w:r>
        <w:rPr>
          <w:color w:val="231F20"/>
          <w:u w:val="single" w:color="2E3092"/>
        </w:rPr>
        <w:tab/>
      </w:r>
    </w:p>
    <w:p w14:paraId="7F8D64C1" w14:textId="77777777" w:rsidR="007A4E19" w:rsidRDefault="007A4E19">
      <w:pPr>
        <w:spacing w:line="183" w:lineRule="exact"/>
        <w:sectPr w:rsidR="007A4E19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3738" w:space="208"/>
            <w:col w:w="6374"/>
          </w:cols>
        </w:sectPr>
      </w:pPr>
    </w:p>
    <w:p w14:paraId="6E5F3FA4" w14:textId="77777777" w:rsidR="007A4E19" w:rsidRDefault="00000000">
      <w:pPr>
        <w:pStyle w:val="BodyText"/>
        <w:spacing w:before="63"/>
        <w:ind w:left="113"/>
        <w:jc w:val="both"/>
      </w:pPr>
      <w:r>
        <w:rPr>
          <w:color w:val="231F20"/>
        </w:rPr>
        <w:t>but no cough and no vomiting.</w:t>
      </w:r>
    </w:p>
    <w:p w14:paraId="57195669" w14:textId="77777777" w:rsidR="007A4E19" w:rsidRDefault="00000000">
      <w:pPr>
        <w:pStyle w:val="BodyText"/>
        <w:spacing w:before="130" w:line="249" w:lineRule="auto"/>
        <w:ind w:left="113" w:right="38"/>
        <w:jc w:val="both"/>
      </w:pPr>
      <w:r>
        <w:rPr>
          <w:color w:val="231F20"/>
        </w:rPr>
        <w:t>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was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known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systemic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arterial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 xml:space="preserve">hypertensive </w:t>
      </w:r>
      <w:r>
        <w:rPr>
          <w:color w:val="231F20"/>
        </w:rPr>
        <w:t xml:space="preserve">patient with poor drug compliance and had </w:t>
      </w:r>
      <w:r>
        <w:rPr>
          <w:color w:val="231F20"/>
          <w:spacing w:val="-14"/>
        </w:rPr>
        <w:t xml:space="preserve">a </w:t>
      </w:r>
      <w:r>
        <w:rPr>
          <w:color w:val="231F20"/>
          <w:spacing w:val="-3"/>
        </w:rPr>
        <w:t>left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hemispheric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3"/>
        </w:rPr>
        <w:t>ischaemic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stroke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year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 xml:space="preserve">earlier </w:t>
      </w:r>
      <w:r>
        <w:rPr>
          <w:color w:val="231F20"/>
        </w:rPr>
        <w:t xml:space="preserve">with a significant residual </w:t>
      </w:r>
      <w:r>
        <w:rPr>
          <w:color w:val="231F20"/>
          <w:spacing w:val="-3"/>
        </w:rPr>
        <w:t xml:space="preserve">neurologic </w:t>
      </w:r>
      <w:r>
        <w:rPr>
          <w:color w:val="231F20"/>
        </w:rPr>
        <w:t xml:space="preserve">deficit </w:t>
      </w:r>
      <w:r>
        <w:rPr>
          <w:color w:val="231F20"/>
          <w:spacing w:val="-5"/>
        </w:rPr>
        <w:t>(right-sided hemiparesis) despite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7"/>
        </w:rPr>
        <w:t>physiotherapy.</w:t>
      </w:r>
    </w:p>
    <w:p w14:paraId="0214E047" w14:textId="77777777" w:rsidR="007A4E19" w:rsidRDefault="00000000">
      <w:pPr>
        <w:pStyle w:val="BodyText"/>
        <w:spacing w:before="125" w:line="249" w:lineRule="auto"/>
        <w:ind w:left="113" w:right="38"/>
        <w:jc w:val="both"/>
      </w:pPr>
      <w:r>
        <w:rPr>
          <w:color w:val="231F20"/>
        </w:rPr>
        <w:t xml:space="preserve">On presentation in </w:t>
      </w:r>
      <w:proofErr w:type="spellStart"/>
      <w:r>
        <w:rPr>
          <w:color w:val="231F20"/>
        </w:rPr>
        <w:t>AandE</w:t>
      </w:r>
      <w:proofErr w:type="spellEnd"/>
      <w:r>
        <w:rPr>
          <w:color w:val="231F20"/>
        </w:rPr>
        <w:t xml:space="preserve"> he was conscious, </w:t>
      </w:r>
      <w:r>
        <w:rPr>
          <w:color w:val="231F20"/>
          <w:spacing w:val="-3"/>
        </w:rPr>
        <w:t>extremely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breathless,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severe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respiratory</w:t>
      </w:r>
    </w:p>
    <w:p w14:paraId="75ECA702" w14:textId="77777777" w:rsidR="007A4E19" w:rsidRDefault="00000000">
      <w:pPr>
        <w:pStyle w:val="BodyText"/>
        <w:spacing w:before="40" w:line="249" w:lineRule="auto"/>
        <w:ind w:left="113" w:right="38"/>
        <w:jc w:val="both"/>
      </w:pPr>
      <w:r>
        <w:br w:type="column"/>
      </w:r>
      <w:r>
        <w:rPr>
          <w:color w:val="231F20"/>
          <w:spacing w:val="4"/>
        </w:rPr>
        <w:t xml:space="preserve">given the </w:t>
      </w:r>
      <w:r>
        <w:rPr>
          <w:color w:val="231F20"/>
          <w:spacing w:val="6"/>
        </w:rPr>
        <w:t xml:space="preserve">possibility </w:t>
      </w:r>
      <w:r>
        <w:rPr>
          <w:color w:val="231F20"/>
          <w:spacing w:val="3"/>
        </w:rPr>
        <w:t xml:space="preserve">of </w:t>
      </w:r>
      <w:r>
        <w:rPr>
          <w:color w:val="231F20"/>
        </w:rPr>
        <w:t xml:space="preserve">a </w:t>
      </w:r>
      <w:r>
        <w:rPr>
          <w:color w:val="231F20"/>
          <w:spacing w:val="6"/>
        </w:rPr>
        <w:t xml:space="preserve">compromised </w:t>
      </w:r>
      <w:r>
        <w:rPr>
          <w:color w:val="231F20"/>
          <w:spacing w:val="-6"/>
        </w:rPr>
        <w:t>airway.</w:t>
      </w:r>
      <w:r>
        <w:rPr>
          <w:color w:val="231F20"/>
          <w:spacing w:val="-6"/>
          <w:vertAlign w:val="superscript"/>
        </w:rPr>
        <w:t>[5]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Presentation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depends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many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9"/>
        </w:rPr>
        <w:t xml:space="preserve">factors </w:t>
      </w:r>
      <w:r>
        <w:rPr>
          <w:color w:val="231F20"/>
        </w:rPr>
        <w:t xml:space="preserve">such as age, size, type of the foreign body </w:t>
      </w:r>
      <w:r>
        <w:rPr>
          <w:color w:val="231F20"/>
          <w:spacing w:val="-4"/>
        </w:rPr>
        <w:t>ingested,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duration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ingestion,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 xml:space="preserve">underlying </w:t>
      </w:r>
      <w:r>
        <w:rPr>
          <w:color w:val="231F20"/>
          <w:spacing w:val="6"/>
        </w:rPr>
        <w:t xml:space="preserve">pathological </w:t>
      </w:r>
      <w:proofErr w:type="gramStart"/>
      <w:r>
        <w:rPr>
          <w:color w:val="231F20"/>
          <w:spacing w:val="6"/>
        </w:rPr>
        <w:t>conditions.</w:t>
      </w:r>
      <w:r>
        <w:rPr>
          <w:color w:val="231F20"/>
          <w:spacing w:val="6"/>
          <w:vertAlign w:val="superscript"/>
        </w:rPr>
        <w:t>[</w:t>
      </w:r>
      <w:proofErr w:type="gramEnd"/>
      <w:r>
        <w:rPr>
          <w:color w:val="231F20"/>
          <w:spacing w:val="6"/>
          <w:vertAlign w:val="superscript"/>
        </w:rPr>
        <w:t>6,7]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5"/>
        </w:rPr>
        <w:t xml:space="preserve">The </w:t>
      </w:r>
      <w:r>
        <w:rPr>
          <w:color w:val="231F20"/>
        </w:rPr>
        <w:t xml:space="preserve">clinical features depend on the site of impaction of the foreign </w:t>
      </w:r>
      <w:r>
        <w:rPr>
          <w:color w:val="231F20"/>
          <w:spacing w:val="-4"/>
        </w:rPr>
        <w:t xml:space="preserve">body. </w:t>
      </w:r>
      <w:r>
        <w:rPr>
          <w:color w:val="231F20"/>
        </w:rPr>
        <w:t xml:space="preserve">In the </w:t>
      </w:r>
      <w:r>
        <w:rPr>
          <w:color w:val="231F20"/>
          <w:spacing w:val="-5"/>
        </w:rPr>
        <w:t xml:space="preserve">airway, </w:t>
      </w:r>
      <w:r>
        <w:rPr>
          <w:color w:val="231F20"/>
        </w:rPr>
        <w:t xml:space="preserve">patients </w:t>
      </w:r>
      <w:r>
        <w:rPr>
          <w:color w:val="231F20"/>
          <w:spacing w:val="-3"/>
        </w:rPr>
        <w:t xml:space="preserve">may </w:t>
      </w:r>
      <w:r>
        <w:rPr>
          <w:color w:val="231F20"/>
          <w:spacing w:val="3"/>
        </w:rPr>
        <w:t xml:space="preserve">present with choking, gagging, </w:t>
      </w:r>
      <w:r>
        <w:rPr>
          <w:color w:val="231F20"/>
          <w:spacing w:val="4"/>
        </w:rPr>
        <w:t xml:space="preserve">coughing, </w:t>
      </w:r>
      <w:r>
        <w:rPr>
          <w:color w:val="231F20"/>
        </w:rPr>
        <w:t>hoarseness of voice, breathlessness, stridor, chest tightness, wheezing, or cyanosis.</w:t>
      </w:r>
      <w:r>
        <w:rPr>
          <w:color w:val="231F20"/>
          <w:vertAlign w:val="superscript"/>
        </w:rPr>
        <w:t>[8]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7"/>
        </w:rPr>
        <w:t>The</w:t>
      </w:r>
    </w:p>
    <w:p w14:paraId="12CFDFCF" w14:textId="77777777" w:rsidR="007A4E19" w:rsidRDefault="00000000">
      <w:pPr>
        <w:spacing w:line="174" w:lineRule="exact"/>
        <w:ind w:left="113"/>
        <w:rPr>
          <w:b/>
          <w:i/>
          <w:sz w:val="16"/>
        </w:rPr>
      </w:pPr>
      <w:r>
        <w:br w:type="column"/>
      </w:r>
      <w:r>
        <w:rPr>
          <w:b/>
          <w:i/>
          <w:color w:val="231F20"/>
          <w:sz w:val="16"/>
        </w:rPr>
        <w:t>Address for correspondence:</w:t>
      </w:r>
    </w:p>
    <w:p w14:paraId="4BC9B7C7" w14:textId="77777777" w:rsidR="007A4E19" w:rsidRDefault="00000000">
      <w:pPr>
        <w:spacing w:before="26" w:line="273" w:lineRule="auto"/>
        <w:ind w:left="113" w:right="364"/>
        <w:rPr>
          <w:i/>
          <w:sz w:val="16"/>
        </w:rPr>
      </w:pPr>
      <w:r>
        <w:rPr>
          <w:i/>
          <w:color w:val="231F20"/>
          <w:sz w:val="16"/>
        </w:rPr>
        <w:t xml:space="preserve">Dr. Shuaib Kayode </w:t>
      </w:r>
      <w:proofErr w:type="spellStart"/>
      <w:r>
        <w:rPr>
          <w:i/>
          <w:color w:val="231F20"/>
          <w:sz w:val="16"/>
        </w:rPr>
        <w:t>Aremu</w:t>
      </w:r>
      <w:proofErr w:type="spellEnd"/>
      <w:r>
        <w:rPr>
          <w:i/>
          <w:color w:val="231F20"/>
          <w:sz w:val="16"/>
        </w:rPr>
        <w:t xml:space="preserve">, ENT Department, College of Medicine and Health Science, </w:t>
      </w:r>
      <w:proofErr w:type="spellStart"/>
      <w:r>
        <w:rPr>
          <w:i/>
          <w:color w:val="231F20"/>
          <w:sz w:val="16"/>
        </w:rPr>
        <w:t>Afe</w:t>
      </w:r>
      <w:proofErr w:type="spellEnd"/>
      <w:r>
        <w:rPr>
          <w:i/>
          <w:color w:val="231F20"/>
          <w:sz w:val="16"/>
        </w:rPr>
        <w:t>-Babalola University</w:t>
      </w:r>
    </w:p>
    <w:p w14:paraId="149C343F" w14:textId="77777777" w:rsidR="007A4E19" w:rsidRDefault="00000000">
      <w:pPr>
        <w:ind w:left="113"/>
        <w:rPr>
          <w:i/>
          <w:sz w:val="16"/>
        </w:rPr>
      </w:pPr>
      <w:r>
        <w:rPr>
          <w:i/>
          <w:color w:val="231F20"/>
          <w:sz w:val="16"/>
        </w:rPr>
        <w:t>Ado-Ekiti, Nigeria.</w:t>
      </w:r>
    </w:p>
    <w:p w14:paraId="478D1E64" w14:textId="77777777" w:rsidR="007A4E19" w:rsidRDefault="00000000">
      <w:pPr>
        <w:spacing w:before="26"/>
        <w:ind w:left="113"/>
        <w:rPr>
          <w:i/>
          <w:sz w:val="16"/>
        </w:rPr>
      </w:pPr>
      <w:r>
        <w:rPr>
          <w:i/>
          <w:color w:val="231F20"/>
          <w:sz w:val="16"/>
        </w:rPr>
        <w:t xml:space="preserve">E-mail: </w:t>
      </w:r>
      <w:hyperlink r:id="rId14">
        <w:r>
          <w:rPr>
            <w:i/>
            <w:color w:val="231F20"/>
            <w:sz w:val="16"/>
          </w:rPr>
          <w:t>aremusk@abuad.edu.ng</w:t>
        </w:r>
      </w:hyperlink>
    </w:p>
    <w:p w14:paraId="0BD3C370" w14:textId="77777777" w:rsidR="007A4E19" w:rsidRDefault="007A4E19">
      <w:pPr>
        <w:rPr>
          <w:sz w:val="16"/>
        </w:rPr>
        <w:sectPr w:rsidR="007A4E19">
          <w:type w:val="continuous"/>
          <w:pgSz w:w="12240" w:h="15840"/>
          <w:pgMar w:top="900" w:right="960" w:bottom="280" w:left="960" w:header="720" w:footer="720" w:gutter="0"/>
          <w:cols w:num="3" w:space="720" w:equalWidth="0">
            <w:col w:w="3741" w:space="205"/>
            <w:col w:w="3748" w:space="228"/>
            <w:col w:w="2398"/>
          </w:cols>
        </w:sectPr>
      </w:pPr>
    </w:p>
    <w:p w14:paraId="55FD62BF" w14:textId="56E55A22" w:rsidR="007A4E19" w:rsidRDefault="00145004">
      <w:pPr>
        <w:pStyle w:val="BodyText"/>
        <w:tabs>
          <w:tab w:val="left" w:pos="3706"/>
          <w:tab w:val="left" w:pos="4059"/>
        </w:tabs>
        <w:spacing w:before="9"/>
        <w:ind w:left="1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6DB3F6E" wp14:editId="15A786A6">
                <wp:simplePos x="0" y="0"/>
                <wp:positionH relativeFrom="page">
                  <wp:posOffset>5718175</wp:posOffset>
                </wp:positionH>
                <wp:positionV relativeFrom="paragraph">
                  <wp:posOffset>-498475</wp:posOffset>
                </wp:positionV>
                <wp:extent cx="1377315" cy="153543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</w:tblGrid>
                            <w:tr w:rsidR="007A4E19" w14:paraId="2E16D0E8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160" w:type="dxa"/>
                                  <w:shd w:val="clear" w:color="auto" w:fill="2E3092"/>
                                </w:tcPr>
                                <w:p w14:paraId="5CF13F50" w14:textId="77777777" w:rsidR="007A4E19" w:rsidRDefault="00000000">
                                  <w:pPr>
                                    <w:pStyle w:val="TableParagraph"/>
                                    <w:spacing w:before="64"/>
                                    <w:ind w:right="237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Access this article online</w:t>
                                  </w:r>
                                </w:p>
                              </w:tc>
                            </w:tr>
                            <w:tr w:rsidR="007A4E19" w14:paraId="7FC4835C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3C591CE3" w14:textId="77777777" w:rsidR="007A4E19" w:rsidRDefault="00000000">
                                  <w:pPr>
                                    <w:pStyle w:val="TableParagraph"/>
                                    <w:spacing w:before="24"/>
                                    <w:ind w:left="6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Website:</w:t>
                                  </w:r>
                                </w:p>
                                <w:p w14:paraId="41B60AAE" w14:textId="77777777" w:rsidR="007A4E19" w:rsidRDefault="00000000">
                                  <w:pPr>
                                    <w:pStyle w:val="TableParagraph"/>
                                    <w:spacing w:before="9" w:line="146" w:lineRule="exact"/>
                                    <w:ind w:left="61"/>
                                    <w:rPr>
                                      <w:sz w:val="14"/>
                                    </w:rPr>
                                  </w:pPr>
                                  <w:hyperlink r:id="rId15">
                                    <w:r>
                                      <w:rPr>
                                        <w:color w:val="231F20"/>
                                        <w:sz w:val="14"/>
                                      </w:rPr>
                                      <w:t>www.jwacs-jcoac.org</w:t>
                                    </w:r>
                                  </w:hyperlink>
                                </w:p>
                              </w:tc>
                            </w:tr>
                            <w:tr w:rsidR="007A4E19" w14:paraId="0D8FF04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30F04B92" w14:textId="77777777" w:rsidR="007A4E19" w:rsidRDefault="00000000">
                                  <w:pPr>
                                    <w:pStyle w:val="TableParagraph"/>
                                    <w:spacing w:before="84"/>
                                    <w:ind w:right="20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95"/>
                                      <w:sz w:val="14"/>
                                    </w:rPr>
                                    <w:t xml:space="preserve">DOI: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4"/>
                                    </w:rPr>
                                    <w:t>10.4103/jwas.jwas_53_21</w:t>
                                  </w:r>
                                </w:p>
                              </w:tc>
                            </w:tr>
                            <w:tr w:rsidR="007A4E19" w14:paraId="149D2729" w14:textId="77777777">
                              <w:trPr>
                                <w:trHeight w:val="1464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66020EF6" w14:textId="77777777" w:rsidR="007A4E19" w:rsidRDefault="00000000">
                                  <w:pPr>
                                    <w:pStyle w:val="TableParagraph"/>
                                    <w:spacing w:before="28"/>
                                    <w:ind w:left="31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Quick Response Code:</w:t>
                                  </w:r>
                                </w:p>
                                <w:p w14:paraId="7804E987" w14:textId="77777777" w:rsidR="007A4E19" w:rsidRDefault="007A4E19">
                                  <w:pPr>
                                    <w:pStyle w:val="TableParagraph"/>
                                    <w:spacing w:before="8"/>
                                    <w:rPr>
                                      <w:rFonts w:ascii="BPG Sans Modern GPL&amp;GNU"/>
                                      <w:sz w:val="6"/>
                                    </w:rPr>
                                  </w:pPr>
                                </w:p>
                                <w:p w14:paraId="6F7FCB0A" w14:textId="77777777" w:rsidR="007A4E19" w:rsidRDefault="00000000">
                                  <w:pPr>
                                    <w:pStyle w:val="TableParagraph"/>
                                    <w:ind w:left="532"/>
                                    <w:rPr>
                                      <w:rFonts w:ascii="BPG Sans Modern GPL&amp;GNU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PG Sans Modern GPL&amp;GNU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0CBBDA7" wp14:editId="23375A28">
                                        <wp:extent cx="701039" cy="697991"/>
                                        <wp:effectExtent l="0" t="0" r="0" b="0"/>
                                        <wp:docPr id="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1039" cy="6979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6BF4125B" w14:textId="77777777" w:rsidR="007A4E19" w:rsidRDefault="007A4E1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B3F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5" type="#_x0000_t202" style="position:absolute;left:0;text-align:left;margin-left:450.25pt;margin-top:-39.25pt;width:108.45pt;height:120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</w:tblGrid>
                      <w:tr w:rsidR="007A4E19" w14:paraId="2E16D0E8" w14:textId="77777777">
                        <w:trPr>
                          <w:trHeight w:val="275"/>
                        </w:trPr>
                        <w:tc>
                          <w:tcPr>
                            <w:tcW w:w="2160" w:type="dxa"/>
                            <w:shd w:val="clear" w:color="auto" w:fill="2E3092"/>
                          </w:tcPr>
                          <w:p w14:paraId="5CF13F50" w14:textId="77777777" w:rsidR="007A4E19" w:rsidRDefault="00000000">
                            <w:pPr>
                              <w:pStyle w:val="TableParagraph"/>
                              <w:spacing w:before="64"/>
                              <w:ind w:right="237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Access this article online</w:t>
                            </w:r>
                          </w:p>
                        </w:tc>
                      </w:tr>
                      <w:tr w:rsidR="007A4E19" w14:paraId="7FC4835C" w14:textId="77777777">
                        <w:trPr>
                          <w:trHeight w:val="360"/>
                        </w:trPr>
                        <w:tc>
                          <w:tcPr>
                            <w:tcW w:w="2160" w:type="dxa"/>
                          </w:tcPr>
                          <w:p w14:paraId="3C591CE3" w14:textId="77777777" w:rsidR="007A4E19" w:rsidRDefault="00000000">
                            <w:pPr>
                              <w:pStyle w:val="TableParagraph"/>
                              <w:spacing w:before="24"/>
                              <w:ind w:left="6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Website:</w:t>
                            </w:r>
                          </w:p>
                          <w:p w14:paraId="41B60AAE" w14:textId="77777777" w:rsidR="007A4E19" w:rsidRDefault="00000000">
                            <w:pPr>
                              <w:pStyle w:val="TableParagraph"/>
                              <w:spacing w:before="9" w:line="146" w:lineRule="exact"/>
                              <w:ind w:left="61"/>
                              <w:rPr>
                                <w:sz w:val="14"/>
                              </w:rPr>
                            </w:pPr>
                            <w:hyperlink r:id="rId17">
                              <w:r>
                                <w:rPr>
                                  <w:color w:val="231F20"/>
                                  <w:sz w:val="14"/>
                                </w:rPr>
                                <w:t>www.jwacs-jcoac.org</w:t>
                              </w:r>
                            </w:hyperlink>
                          </w:p>
                        </w:tc>
                      </w:tr>
                      <w:tr w:rsidR="007A4E19" w14:paraId="0D8FF04A" w14:textId="77777777">
                        <w:trPr>
                          <w:trHeight w:val="270"/>
                        </w:trPr>
                        <w:tc>
                          <w:tcPr>
                            <w:tcW w:w="2160" w:type="dxa"/>
                          </w:tcPr>
                          <w:p w14:paraId="30F04B92" w14:textId="77777777" w:rsidR="007A4E19" w:rsidRDefault="00000000">
                            <w:pPr>
                              <w:pStyle w:val="TableParagraph"/>
                              <w:spacing w:before="84"/>
                              <w:ind w:right="20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5"/>
                                <w:sz w:val="14"/>
                              </w:rPr>
                              <w:t xml:space="preserve">DOI: </w:t>
                            </w:r>
                            <w:r>
                              <w:rPr>
                                <w:color w:val="231F20"/>
                                <w:w w:val="95"/>
                                <w:sz w:val="14"/>
                              </w:rPr>
                              <w:t>10.4103/jwas.jwas_53_21</w:t>
                            </w:r>
                          </w:p>
                        </w:tc>
                      </w:tr>
                      <w:tr w:rsidR="007A4E19" w14:paraId="149D2729" w14:textId="77777777">
                        <w:trPr>
                          <w:trHeight w:val="1464"/>
                        </w:trPr>
                        <w:tc>
                          <w:tcPr>
                            <w:tcW w:w="2160" w:type="dxa"/>
                          </w:tcPr>
                          <w:p w14:paraId="66020EF6" w14:textId="77777777" w:rsidR="007A4E19" w:rsidRDefault="00000000">
                            <w:pPr>
                              <w:pStyle w:val="TableParagraph"/>
                              <w:spacing w:before="28"/>
                              <w:ind w:left="31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Quick Response Code:</w:t>
                            </w:r>
                          </w:p>
                          <w:p w14:paraId="7804E987" w14:textId="77777777" w:rsidR="007A4E19" w:rsidRDefault="007A4E19">
                            <w:pPr>
                              <w:pStyle w:val="TableParagraph"/>
                              <w:spacing w:before="8"/>
                              <w:rPr>
                                <w:rFonts w:ascii="BPG Sans Modern GPL&amp;GNU"/>
                                <w:sz w:val="6"/>
                              </w:rPr>
                            </w:pPr>
                          </w:p>
                          <w:p w14:paraId="6F7FCB0A" w14:textId="77777777" w:rsidR="007A4E19" w:rsidRDefault="00000000">
                            <w:pPr>
                              <w:pStyle w:val="TableParagraph"/>
                              <w:ind w:left="532"/>
                              <w:rPr>
                                <w:rFonts w:ascii="BPG Sans Modern GPL&amp;GNU"/>
                                <w:sz w:val="20"/>
                              </w:rPr>
                            </w:pPr>
                            <w:r>
                              <w:rPr>
                                <w:rFonts w:ascii="BPG Sans Modern GPL&amp;GNU"/>
                                <w:noProof/>
                                <w:sz w:val="20"/>
                              </w:rPr>
                              <w:drawing>
                                <wp:inline distT="0" distB="0" distL="0" distR="0" wp14:anchorId="00CBBDA7" wp14:editId="23375A28">
                                  <wp:extent cx="701039" cy="697991"/>
                                  <wp:effectExtent l="0" t="0" r="0" b="0"/>
                                  <wp:docPr id="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1039" cy="6979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6BF4125B" w14:textId="77777777" w:rsidR="007A4E19" w:rsidRDefault="007A4E1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  <w:spacing w:val="2"/>
        </w:rPr>
        <w:t>predominant clinical features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 xml:space="preserve">can </w:t>
      </w:r>
      <w:r>
        <w:rPr>
          <w:color w:val="231F20"/>
          <w:spacing w:val="3"/>
        </w:rPr>
        <w:t>indicate</w:t>
      </w:r>
    </w:p>
    <w:p w14:paraId="74C22907" w14:textId="77777777" w:rsidR="007A4E19" w:rsidRDefault="007A4E19">
      <w:pPr>
        <w:sectPr w:rsidR="007A4E19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57ACE41B" w14:textId="77777777" w:rsidR="007A4E19" w:rsidRDefault="00000000">
      <w:pPr>
        <w:spacing w:before="24" w:line="235" w:lineRule="auto"/>
        <w:ind w:left="117" w:right="38"/>
        <w:jc w:val="both"/>
        <w:rPr>
          <w:rFonts w:ascii="Carlito"/>
          <w:sz w:val="14"/>
        </w:rPr>
      </w:pPr>
      <w:r>
        <w:rPr>
          <w:rFonts w:ascii="Carlito"/>
          <w:color w:val="231F20"/>
          <w:sz w:val="14"/>
        </w:rPr>
        <w:t>This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open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access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journal,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and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articles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are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distributed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under 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terms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of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Creative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Commons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Attribution-</w:t>
      </w:r>
      <w:proofErr w:type="spellStart"/>
      <w:r>
        <w:rPr>
          <w:rFonts w:ascii="Carlito"/>
          <w:color w:val="231F20"/>
          <w:sz w:val="14"/>
        </w:rPr>
        <w:t>NonCommercial</w:t>
      </w:r>
      <w:proofErr w:type="spellEnd"/>
      <w:r>
        <w:rPr>
          <w:rFonts w:ascii="Carlito"/>
          <w:color w:val="231F20"/>
          <w:sz w:val="14"/>
        </w:rPr>
        <w:t xml:space="preserve">- </w:t>
      </w:r>
      <w:proofErr w:type="spellStart"/>
      <w:r>
        <w:rPr>
          <w:rFonts w:ascii="Carlito"/>
          <w:color w:val="231F20"/>
          <w:sz w:val="14"/>
        </w:rPr>
        <w:t>ShareAlike</w:t>
      </w:r>
      <w:proofErr w:type="spellEnd"/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4.0</w:t>
      </w:r>
      <w:r>
        <w:rPr>
          <w:rFonts w:ascii="Carlito"/>
          <w:color w:val="231F20"/>
          <w:spacing w:val="-9"/>
          <w:sz w:val="14"/>
        </w:rPr>
        <w:t xml:space="preserve"> </w:t>
      </w:r>
      <w:r>
        <w:rPr>
          <w:rFonts w:ascii="Carlito"/>
          <w:color w:val="231F20"/>
          <w:sz w:val="14"/>
        </w:rPr>
        <w:t>License,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which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allows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others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to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remix,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tweak,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and build upon the work non-commercially, as long as appropriate credit is given and the new creations are licensed under the identical</w:t>
      </w:r>
      <w:r>
        <w:rPr>
          <w:rFonts w:ascii="Carlito"/>
          <w:color w:val="231F20"/>
          <w:spacing w:val="-2"/>
          <w:sz w:val="14"/>
        </w:rPr>
        <w:t xml:space="preserve"> </w:t>
      </w:r>
      <w:r>
        <w:rPr>
          <w:rFonts w:ascii="Carlito"/>
          <w:color w:val="231F20"/>
          <w:sz w:val="14"/>
        </w:rPr>
        <w:t>terms.</w:t>
      </w:r>
    </w:p>
    <w:p w14:paraId="1EB7D5AC" w14:textId="77777777" w:rsidR="007A4E19" w:rsidRDefault="007A4E19">
      <w:pPr>
        <w:pStyle w:val="BodyText"/>
        <w:spacing w:before="11"/>
        <w:rPr>
          <w:rFonts w:ascii="Carlito"/>
          <w:sz w:val="18"/>
        </w:rPr>
      </w:pPr>
    </w:p>
    <w:p w14:paraId="0D8CF69D" w14:textId="77777777" w:rsidR="007A4E19" w:rsidRDefault="00000000">
      <w:pPr>
        <w:ind w:left="117"/>
        <w:jc w:val="both"/>
        <w:rPr>
          <w:rFonts w:ascii="Carlito"/>
          <w:sz w:val="14"/>
        </w:rPr>
      </w:pPr>
      <w:r>
        <w:rPr>
          <w:rFonts w:ascii="Carlito"/>
          <w:b/>
          <w:color w:val="231F20"/>
          <w:sz w:val="14"/>
        </w:rPr>
        <w:t xml:space="preserve">For reprints contact: </w:t>
      </w:r>
      <w:hyperlink r:id="rId18">
        <w:r>
          <w:rPr>
            <w:rFonts w:ascii="Carlito"/>
            <w:color w:val="231F20"/>
            <w:sz w:val="14"/>
          </w:rPr>
          <w:t>reprints@medknow.com</w:t>
        </w:r>
      </w:hyperlink>
    </w:p>
    <w:p w14:paraId="73DD9151" w14:textId="77777777" w:rsidR="007A4E19" w:rsidRDefault="00000000">
      <w:pPr>
        <w:pStyle w:val="BodyText"/>
        <w:spacing w:before="10"/>
        <w:ind w:left="117"/>
      </w:pPr>
      <w:r>
        <w:br w:type="column"/>
      </w:r>
      <w:r>
        <w:rPr>
          <w:color w:val="231F20"/>
        </w:rPr>
        <w:lastRenderedPageBreak/>
        <w:t>the section of the airway that is affected. For</w:t>
      </w:r>
    </w:p>
    <w:p w14:paraId="161CB7AE" w14:textId="20C7CABE" w:rsidR="007A4E19" w:rsidRDefault="00145004">
      <w:pPr>
        <w:pStyle w:val="BodyTex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1D3C05" wp14:editId="29A7ADEB">
                <wp:simplePos x="0" y="0"/>
                <wp:positionH relativeFrom="page">
                  <wp:posOffset>3191510</wp:posOffset>
                </wp:positionH>
                <wp:positionV relativeFrom="paragraph">
                  <wp:posOffset>224155</wp:posOffset>
                </wp:positionV>
                <wp:extent cx="2272030" cy="506730"/>
                <wp:effectExtent l="0" t="0" r="0" b="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5067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C0FBF" w14:textId="77777777" w:rsidR="007A4E19" w:rsidRDefault="00000000">
                            <w:pPr>
                              <w:spacing w:before="39" w:line="249" w:lineRule="auto"/>
                              <w:ind w:left="72" w:right="63"/>
                              <w:jc w:val="both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4"/>
                                <w:sz w:val="15"/>
                              </w:rPr>
                              <w:t xml:space="preserve">How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 xml:space="preserve">to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4"/>
                                <w:sz w:val="15"/>
                              </w:rPr>
                              <w:t xml:space="preserve">cite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5"/>
                                <w:sz w:val="15"/>
                              </w:rPr>
                              <w:t xml:space="preserve">this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6"/>
                                <w:sz w:val="15"/>
                              </w:rPr>
                              <w:t xml:space="preserve">article: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5"/>
                              </w:rPr>
                              <w:t>Aremu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5"/>
                              </w:rPr>
                              <w:t xml:space="preserve"> SK.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6"/>
                                <w:sz w:val="15"/>
                              </w:rPr>
                              <w:t xml:space="preserve">Unusual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3"/>
                                <w:sz w:val="15"/>
                              </w:rPr>
                              <w:t xml:space="preserve">hypopharyngeal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"/>
                                <w:sz w:val="15"/>
                              </w:rPr>
                              <w:t xml:space="preserve">foreign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3"/>
                                <w:sz w:val="15"/>
                              </w:rPr>
                              <w:t xml:space="preserve">body (meat bolus)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in a cardiovascular disease patient. J West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Afr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 Coll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Surg </w:t>
                            </w:r>
                            <w:proofErr w:type="gramStart"/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2020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10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:41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-3.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D3C05" id="Text Box 2" o:spid="_x0000_s1036" type="#_x0000_t202" style="position:absolute;margin-left:251.3pt;margin-top:17.65pt;width:178.9pt;height:39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" fillcolor="#e0def0" strokecolor="#231f20" strokeweight=".3pt">
                <v:textbox inset="0,0,0,0">
                  <w:txbxContent>
                    <w:p w14:paraId="44CC0FBF" w14:textId="77777777" w:rsidR="007A4E19" w:rsidRDefault="00000000">
                      <w:pPr>
                        <w:spacing w:before="39" w:line="249" w:lineRule="auto"/>
                        <w:ind w:left="72" w:right="63"/>
                        <w:jc w:val="both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4"/>
                          <w:sz w:val="15"/>
                        </w:rPr>
                        <w:t xml:space="preserve">How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 xml:space="preserve">to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4"/>
                          <w:sz w:val="15"/>
                        </w:rPr>
                        <w:t xml:space="preserve">cite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5"/>
                          <w:sz w:val="15"/>
                        </w:rPr>
                        <w:t xml:space="preserve">this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6"/>
                          <w:sz w:val="15"/>
                        </w:rPr>
                        <w:t xml:space="preserve">article: 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5"/>
                        </w:rPr>
                        <w:t xml:space="preserve">Aremu SK. </w:t>
                      </w:r>
                      <w:r>
                        <w:rPr>
                          <w:rFonts w:ascii="Arial"/>
                          <w:color w:val="231F20"/>
                          <w:spacing w:val="6"/>
                          <w:sz w:val="15"/>
                        </w:rPr>
                        <w:t xml:space="preserve">Unusual </w:t>
                      </w:r>
                      <w:r>
                        <w:rPr>
                          <w:rFonts w:ascii="Arial"/>
                          <w:color w:val="231F20"/>
                          <w:spacing w:val="3"/>
                          <w:sz w:val="15"/>
                        </w:rPr>
                        <w:t xml:space="preserve">hypopharyngeal </w:t>
                      </w:r>
                      <w:r>
                        <w:rPr>
                          <w:rFonts w:ascii="Arial"/>
                          <w:color w:val="231F20"/>
                          <w:spacing w:val="2"/>
                          <w:sz w:val="15"/>
                        </w:rPr>
                        <w:t xml:space="preserve">foreign </w:t>
                      </w:r>
                      <w:r>
                        <w:rPr>
                          <w:rFonts w:ascii="Arial"/>
                          <w:color w:val="231F20"/>
                          <w:spacing w:val="3"/>
                          <w:sz w:val="15"/>
                        </w:rPr>
                        <w:t xml:space="preserve">body (meat bolus)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in a cardiovascular disease patient. J West Afr Coll</w:t>
                      </w:r>
                      <w:r>
                        <w:rPr>
                          <w:rFonts w:ascii="Arial"/>
                          <w:color w:val="231F20"/>
                          <w:spacing w:val="-2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Surg 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2020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10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:41-3.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BF4D60" w14:textId="77777777" w:rsidR="007A4E19" w:rsidRDefault="007A4E19">
      <w:pPr>
        <w:rPr>
          <w:sz w:val="27"/>
        </w:rPr>
        <w:sectPr w:rsidR="007A4E19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3748" w:space="194"/>
            <w:col w:w="6378"/>
          </w:cols>
        </w:sectPr>
      </w:pPr>
    </w:p>
    <w:p w14:paraId="54083A6F" w14:textId="77777777" w:rsidR="007A4E19" w:rsidRDefault="007A4E19">
      <w:pPr>
        <w:pStyle w:val="BodyText"/>
        <w:spacing w:before="8"/>
        <w:rPr>
          <w:sz w:val="12"/>
        </w:rPr>
      </w:pPr>
    </w:p>
    <w:p w14:paraId="5AB69701" w14:textId="77777777" w:rsidR="007A4E19" w:rsidRDefault="00000000">
      <w:pPr>
        <w:tabs>
          <w:tab w:val="right" w:pos="10201"/>
        </w:tabs>
        <w:spacing w:before="93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©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2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Published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by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Wolters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Kluwer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‑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proofErr w:type="spellStart"/>
      <w:r>
        <w:rPr>
          <w:rFonts w:ascii="BPG Sans Modern GPL&amp;GNU" w:hAnsi="BPG Sans Modern GPL&amp;GNU"/>
          <w:color w:val="231F20"/>
          <w:sz w:val="16"/>
        </w:rPr>
        <w:t>Medknow</w:t>
      </w:r>
      <w:proofErr w:type="spellEnd"/>
      <w:r>
        <w:rPr>
          <w:rFonts w:ascii="BPG Sans Modern GPL&amp;GNU" w:hAnsi="BPG Sans Modern GPL&amp;GNU"/>
          <w:color w:val="231F20"/>
          <w:sz w:val="16"/>
        </w:rPr>
        <w:tab/>
        <w:t>41</w:t>
      </w:r>
    </w:p>
    <w:p w14:paraId="29CBE3AC" w14:textId="77777777" w:rsidR="007A4E19" w:rsidRDefault="007A4E19">
      <w:pPr>
        <w:rPr>
          <w:rFonts w:ascii="BPG Sans Modern GPL&amp;GNU" w:hAnsi="BPG Sans Modern GPL&amp;GNU"/>
          <w:sz w:val="16"/>
        </w:rPr>
        <w:sectPr w:rsidR="007A4E19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0DE9FCF4" w14:textId="77777777" w:rsidR="007A4E19" w:rsidRDefault="007A4E19">
      <w:pPr>
        <w:pStyle w:val="BodyText"/>
        <w:spacing w:before="3"/>
        <w:rPr>
          <w:rFonts w:ascii="BPG Sans Modern GPL&amp;GNU"/>
          <w:sz w:val="14"/>
        </w:rPr>
      </w:pPr>
    </w:p>
    <w:p w14:paraId="6499CA58" w14:textId="77777777" w:rsidR="007A4E19" w:rsidRDefault="007A4E19">
      <w:pPr>
        <w:rPr>
          <w:rFonts w:ascii="BPG Sans Modern GPL&amp;GNU"/>
          <w:sz w:val="14"/>
        </w:rPr>
        <w:sectPr w:rsidR="007A4E19">
          <w:headerReference w:type="default" r:id="rId19"/>
          <w:pgSz w:w="12240" w:h="15840"/>
          <w:pgMar w:top="900" w:right="960" w:bottom="280" w:left="960" w:header="215" w:footer="0" w:gutter="0"/>
          <w:cols w:space="720"/>
        </w:sectPr>
      </w:pPr>
    </w:p>
    <w:p w14:paraId="7AF48A86" w14:textId="77777777" w:rsidR="007A4E19" w:rsidRDefault="007A4E19">
      <w:pPr>
        <w:pStyle w:val="BodyText"/>
        <w:spacing w:before="4"/>
        <w:rPr>
          <w:rFonts w:ascii="BPG Sans Modern GPL&amp;GNU"/>
          <w:sz w:val="11"/>
        </w:rPr>
      </w:pPr>
    </w:p>
    <w:p w14:paraId="127340DA" w14:textId="77777777" w:rsidR="007A4E19" w:rsidRDefault="00000000">
      <w:pPr>
        <w:pStyle w:val="BodyText"/>
        <w:ind w:left="117"/>
        <w:rPr>
          <w:rFonts w:ascii="BPG Sans Modern GPL&amp;GNU"/>
        </w:rPr>
      </w:pPr>
      <w:r>
        <w:rPr>
          <w:rFonts w:ascii="BPG Sans Modern GPL&amp;GNU"/>
          <w:noProof/>
        </w:rPr>
        <w:drawing>
          <wp:inline distT="0" distB="0" distL="0" distR="0" wp14:anchorId="50947C95" wp14:editId="6B7C4821">
            <wp:extent cx="3087624" cy="246887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624" cy="246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B9C92" w14:textId="77777777" w:rsidR="007A4E19" w:rsidRDefault="00000000">
      <w:pPr>
        <w:spacing w:before="92" w:line="268" w:lineRule="auto"/>
        <w:ind w:left="117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1: Endoscopic image of a foreign body (meat bolus) in the hypopharynx causing significant laryngeal inlet obstruction</w:t>
      </w:r>
    </w:p>
    <w:p w14:paraId="090281C8" w14:textId="77777777" w:rsidR="007A4E19" w:rsidRDefault="00000000">
      <w:pPr>
        <w:pStyle w:val="BodyText"/>
        <w:spacing w:before="2"/>
        <w:rPr>
          <w:rFonts w:ascii="Arial"/>
          <w:b/>
          <w:sz w:val="21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19E7F853" wp14:editId="732E5600">
            <wp:simplePos x="0" y="0"/>
            <wp:positionH relativeFrom="page">
              <wp:posOffset>683896</wp:posOffset>
            </wp:positionH>
            <wp:positionV relativeFrom="paragraph">
              <wp:posOffset>179851</wp:posOffset>
            </wp:positionV>
            <wp:extent cx="3103247" cy="170307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247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3988FC" w14:textId="77777777" w:rsidR="007A4E19" w:rsidRDefault="00000000">
      <w:pPr>
        <w:spacing w:before="49"/>
        <w:ind w:left="115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2: The foreign body (meat bolus) specimen</w:t>
      </w:r>
    </w:p>
    <w:p w14:paraId="7A48EF47" w14:textId="77777777" w:rsidR="007A4E19" w:rsidRDefault="00000000">
      <w:pPr>
        <w:pStyle w:val="BodyText"/>
        <w:spacing w:before="8"/>
        <w:rPr>
          <w:rFonts w:ascii="Arial"/>
          <w:b/>
          <w:sz w:val="25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53A633A3" wp14:editId="2A17D4F3">
            <wp:simplePos x="0" y="0"/>
            <wp:positionH relativeFrom="page">
              <wp:posOffset>684580</wp:posOffset>
            </wp:positionH>
            <wp:positionV relativeFrom="paragraph">
              <wp:posOffset>212543</wp:posOffset>
            </wp:positionV>
            <wp:extent cx="3087624" cy="2066544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624" cy="2066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107EC9" w14:textId="77777777" w:rsidR="007A4E19" w:rsidRDefault="00000000">
      <w:pPr>
        <w:spacing w:before="63" w:line="268" w:lineRule="auto"/>
        <w:ind w:left="118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3: Endoscopic image of the upper airway after removal the foreign body (meat bolus) reveals edematous epiglottis</w:t>
      </w:r>
    </w:p>
    <w:p w14:paraId="22DCD8F0" w14:textId="77777777" w:rsidR="007A4E19" w:rsidRDefault="007A4E19">
      <w:pPr>
        <w:pStyle w:val="BodyText"/>
        <w:spacing w:before="4"/>
        <w:rPr>
          <w:rFonts w:ascii="Arial"/>
          <w:b/>
          <w:sz w:val="17"/>
        </w:rPr>
      </w:pPr>
    </w:p>
    <w:p w14:paraId="0D7B2297" w14:textId="77777777" w:rsidR="007A4E19" w:rsidRDefault="00000000">
      <w:pPr>
        <w:pStyle w:val="BodyText"/>
        <w:spacing w:line="249" w:lineRule="auto"/>
        <w:ind w:left="118" w:right="45"/>
        <w:jc w:val="both"/>
      </w:pPr>
      <w:r>
        <w:rPr>
          <w:color w:val="231F20"/>
        </w:rPr>
        <w:t xml:space="preserve">laryngotracheal foreign bodies, they include dyspnea, </w:t>
      </w:r>
      <w:r>
        <w:rPr>
          <w:color w:val="231F20"/>
          <w:spacing w:val="-3"/>
        </w:rPr>
        <w:t xml:space="preserve">cough,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stridor,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whereas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bronchial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foreign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bodies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include cough, decreased air </w:t>
      </w:r>
      <w:r>
        <w:rPr>
          <w:color w:val="231F20"/>
          <w:spacing w:val="-3"/>
        </w:rPr>
        <w:t xml:space="preserve">entry, </w:t>
      </w:r>
      <w:r>
        <w:rPr>
          <w:color w:val="231F20"/>
        </w:rPr>
        <w:t>wheezing, 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dyspnea.</w:t>
      </w:r>
      <w:r>
        <w:rPr>
          <w:color w:val="231F20"/>
          <w:vertAlign w:val="superscript"/>
        </w:rPr>
        <w:t>[8]</w:t>
      </w:r>
    </w:p>
    <w:p w14:paraId="47EAC58F" w14:textId="77777777" w:rsidR="007A4E19" w:rsidRDefault="00000000">
      <w:pPr>
        <w:pStyle w:val="BodyText"/>
        <w:spacing w:before="122" w:line="249" w:lineRule="auto"/>
        <w:ind w:left="118" w:right="39"/>
        <w:jc w:val="both"/>
      </w:pPr>
      <w:r>
        <w:rPr>
          <w:color w:val="231F20"/>
        </w:rPr>
        <w:t>Airway impacted foreign bodies require urgent endoscopic removal because it can become rapidly life-threatening</w:t>
      </w:r>
    </w:p>
    <w:p w14:paraId="14A9DC76" w14:textId="77777777" w:rsidR="007A4E19" w:rsidRDefault="00000000">
      <w:pPr>
        <w:pStyle w:val="BodyText"/>
        <w:spacing w:before="89" w:line="249" w:lineRule="auto"/>
        <w:ind w:left="115" w:right="113"/>
        <w:jc w:val="both"/>
      </w:pPr>
      <w:r>
        <w:br w:type="column"/>
      </w:r>
      <w:r>
        <w:rPr>
          <w:color w:val="231F20"/>
        </w:rPr>
        <w:t>with high morbidity and mortality. Foreign body aspiration accounts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0.16–0.33%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adult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bronchoscopic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procedures.</w:t>
      </w:r>
      <w:r>
        <w:rPr>
          <w:color w:val="231F20"/>
          <w:spacing w:val="-5"/>
          <w:vertAlign w:val="superscript"/>
        </w:rPr>
        <w:t>[9]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oesophageal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foreign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bodies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(80%–90%)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pass spontaneously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10%-20%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endoscopic removal, while less than 1% will need surgery for foreign body extraction or to treat complications.</w:t>
      </w:r>
      <w:r>
        <w:rPr>
          <w:color w:val="231F20"/>
          <w:vertAlign w:val="superscript"/>
        </w:rPr>
        <w:t>[10]</w:t>
      </w:r>
      <w:r>
        <w:rPr>
          <w:color w:val="231F20"/>
        </w:rPr>
        <w:t xml:space="preserve"> In such a </w:t>
      </w:r>
      <w:r>
        <w:rPr>
          <w:color w:val="231F20"/>
          <w:spacing w:val="-9"/>
        </w:rPr>
        <w:t xml:space="preserve">patient, </w:t>
      </w:r>
      <w:r>
        <w:rPr>
          <w:color w:val="231F20"/>
        </w:rPr>
        <w:t xml:space="preserve">it is important to preempt a possible failure of the fiberoptic </w:t>
      </w:r>
      <w:proofErr w:type="spellStart"/>
      <w:r>
        <w:rPr>
          <w:color w:val="231F20"/>
        </w:rPr>
        <w:t>oesophagoscopy</w:t>
      </w:r>
      <w:proofErr w:type="spellEnd"/>
      <w:r>
        <w:rPr>
          <w:color w:val="231F20"/>
        </w:rPr>
        <w:t xml:space="preserve"> to remove the foreign </w:t>
      </w:r>
      <w:r>
        <w:rPr>
          <w:color w:val="231F20"/>
          <w:spacing w:val="-3"/>
        </w:rPr>
        <w:t xml:space="preserve">body. For </w:t>
      </w:r>
      <w:r>
        <w:rPr>
          <w:color w:val="231F20"/>
        </w:rPr>
        <w:t xml:space="preserve">this reason, </w:t>
      </w:r>
      <w:r>
        <w:rPr>
          <w:color w:val="231F20"/>
          <w:spacing w:val="4"/>
        </w:rPr>
        <w:t xml:space="preserve">there should </w:t>
      </w:r>
      <w:r>
        <w:rPr>
          <w:color w:val="231F20"/>
          <w:spacing w:val="2"/>
        </w:rPr>
        <w:t xml:space="preserve">be </w:t>
      </w:r>
      <w:r>
        <w:rPr>
          <w:color w:val="231F20"/>
          <w:spacing w:val="4"/>
        </w:rPr>
        <w:t xml:space="preserve">adequate preparation </w:t>
      </w:r>
      <w:r>
        <w:rPr>
          <w:color w:val="231F20"/>
          <w:spacing w:val="3"/>
        </w:rPr>
        <w:t xml:space="preserve">for </w:t>
      </w:r>
      <w:r>
        <w:rPr>
          <w:color w:val="231F20"/>
          <w:spacing w:val="2"/>
        </w:rPr>
        <w:t xml:space="preserve">an </w:t>
      </w:r>
      <w:r>
        <w:rPr>
          <w:color w:val="231F20"/>
          <w:spacing w:val="3"/>
        </w:rPr>
        <w:t xml:space="preserve">emergency </w:t>
      </w:r>
      <w:r>
        <w:rPr>
          <w:color w:val="231F20"/>
        </w:rPr>
        <w:t xml:space="preserve">tracheostomy to release the air because of the possibility    of total airway occlusion during the </w:t>
      </w:r>
      <w:proofErr w:type="spellStart"/>
      <w:r>
        <w:rPr>
          <w:color w:val="231F20"/>
        </w:rPr>
        <w:t>oesophagoscopy</w:t>
      </w:r>
      <w:proofErr w:type="spellEnd"/>
      <w:r>
        <w:rPr>
          <w:color w:val="231F20"/>
        </w:rPr>
        <w:t xml:space="preserve">. This will save the life of the patient first and the foreign </w:t>
      </w:r>
      <w:proofErr w:type="gramStart"/>
      <w:r>
        <w:rPr>
          <w:color w:val="231F20"/>
        </w:rPr>
        <w:t>body  can</w:t>
      </w:r>
      <w:proofErr w:type="gramEnd"/>
      <w:r>
        <w:rPr>
          <w:color w:val="231F20"/>
        </w:rPr>
        <w:t xml:space="preserve"> be removed once the patient is stabilized through rigid </w:t>
      </w:r>
      <w:proofErr w:type="spellStart"/>
      <w:r>
        <w:rPr>
          <w:color w:val="231F20"/>
        </w:rPr>
        <w:t>oesophagoscopy</w:t>
      </w:r>
      <w:proofErr w:type="spellEnd"/>
      <w:r>
        <w:rPr>
          <w:color w:val="231F20"/>
        </w:rPr>
        <w:t>.</w:t>
      </w:r>
    </w:p>
    <w:p w14:paraId="537B68B8" w14:textId="77777777" w:rsidR="007A4E19" w:rsidRDefault="00000000">
      <w:pPr>
        <w:pStyle w:val="Heading1"/>
        <w:spacing w:before="178"/>
        <w:ind w:left="115"/>
      </w:pPr>
      <w:r>
        <w:rPr>
          <w:color w:val="2E3092"/>
        </w:rPr>
        <w:t>Conclusion</w:t>
      </w:r>
    </w:p>
    <w:p w14:paraId="406D2A1E" w14:textId="77777777" w:rsidR="007A4E19" w:rsidRDefault="00000000">
      <w:pPr>
        <w:pStyle w:val="BodyText"/>
        <w:spacing w:before="116" w:line="249" w:lineRule="auto"/>
        <w:ind w:left="115" w:right="114"/>
        <w:jc w:val="both"/>
      </w:pPr>
      <w:r>
        <w:rPr>
          <w:color w:val="231F20"/>
        </w:rPr>
        <w:t>Accidental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oesophageal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foreign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ingestion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still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 xml:space="preserve">major </w:t>
      </w:r>
      <w:r>
        <w:rPr>
          <w:color w:val="231F20"/>
        </w:rPr>
        <w:t xml:space="preserve">problem among the </w:t>
      </w:r>
      <w:r>
        <w:rPr>
          <w:color w:val="231F20"/>
          <w:spacing w:val="-3"/>
        </w:rPr>
        <w:t xml:space="preserve">elderly. </w:t>
      </w:r>
      <w:r>
        <w:rPr>
          <w:color w:val="231F20"/>
        </w:rPr>
        <w:t xml:space="preserve">The commonest foreign object recorded in studies was denture. </w:t>
      </w:r>
      <w:r>
        <w:rPr>
          <w:color w:val="231F20"/>
          <w:spacing w:val="-4"/>
        </w:rPr>
        <w:t xml:space="preserve">However, </w:t>
      </w:r>
      <w:r>
        <w:rPr>
          <w:color w:val="231F20"/>
        </w:rPr>
        <w:t>this case report presented an unusual foreign body which is a meat bolus in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 patient with an underlying risk factor, cardiovascular disease with left hemispheric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stroke.</w:t>
      </w:r>
    </w:p>
    <w:p w14:paraId="36F5A17B" w14:textId="77777777" w:rsidR="007A4E19" w:rsidRDefault="00000000">
      <w:pPr>
        <w:pStyle w:val="Heading2"/>
        <w:spacing w:before="125"/>
      </w:pPr>
      <w:r>
        <w:rPr>
          <w:color w:val="2E3092"/>
        </w:rPr>
        <w:t>Ethical approval and consent to participate</w:t>
      </w:r>
    </w:p>
    <w:p w14:paraId="0840CAB2" w14:textId="77777777" w:rsidR="007A4E19" w:rsidRDefault="00000000">
      <w:pPr>
        <w:pStyle w:val="BodyText"/>
        <w:spacing w:before="116" w:line="249" w:lineRule="auto"/>
        <w:ind w:left="115" w:right="115"/>
        <w:jc w:val="both"/>
      </w:pPr>
      <w:r>
        <w:rPr>
          <w:noProof/>
        </w:rPr>
        <w:drawing>
          <wp:anchor distT="0" distB="0" distL="0" distR="0" simplePos="0" relativeHeight="487446016" behindDoc="1" locked="0" layoutInCell="1" allowOverlap="1" wp14:anchorId="6F5134DB" wp14:editId="1965B9CF">
            <wp:simplePos x="0" y="0"/>
            <wp:positionH relativeFrom="page">
              <wp:posOffset>3200400</wp:posOffset>
            </wp:positionH>
            <wp:positionV relativeFrom="paragraph">
              <wp:posOffset>41426</wp:posOffset>
            </wp:positionV>
            <wp:extent cx="1371600" cy="13335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Ethical approval was obtained from the ethical committee of our institution.</w:t>
      </w:r>
    </w:p>
    <w:p w14:paraId="38ACCE6E" w14:textId="77777777" w:rsidR="007A4E19" w:rsidRDefault="00000000">
      <w:pPr>
        <w:spacing w:before="122" w:line="367" w:lineRule="auto"/>
        <w:ind w:left="115" w:right="2362"/>
        <w:jc w:val="both"/>
        <w:rPr>
          <w:b/>
          <w:sz w:val="20"/>
        </w:rPr>
      </w:pPr>
      <w:r>
        <w:rPr>
          <w:b/>
          <w:color w:val="2E3092"/>
          <w:spacing w:val="-3"/>
          <w:sz w:val="20"/>
        </w:rPr>
        <w:t xml:space="preserve">Availability </w:t>
      </w:r>
      <w:r>
        <w:rPr>
          <w:b/>
          <w:color w:val="2E3092"/>
          <w:sz w:val="20"/>
        </w:rPr>
        <w:t xml:space="preserve">of supporting data </w:t>
      </w:r>
      <w:r>
        <w:rPr>
          <w:color w:val="231F20"/>
          <w:sz w:val="20"/>
        </w:rPr>
        <w:t xml:space="preserve">All necessary data was obtained. </w:t>
      </w:r>
      <w:r>
        <w:rPr>
          <w:b/>
          <w:color w:val="2E3092"/>
          <w:sz w:val="20"/>
        </w:rPr>
        <w:t>Authors’ contributions</w:t>
      </w:r>
    </w:p>
    <w:p w14:paraId="58781B8A" w14:textId="77777777" w:rsidR="007A4E19" w:rsidRDefault="00000000">
      <w:pPr>
        <w:pStyle w:val="BodyText"/>
        <w:spacing w:line="226" w:lineRule="exact"/>
        <w:ind w:left="115"/>
        <w:jc w:val="both"/>
      </w:pPr>
      <w:r>
        <w:rPr>
          <w:color w:val="231F20"/>
        </w:rPr>
        <w:t xml:space="preserve">The sole author is Shuaib Kayode </w:t>
      </w:r>
      <w:proofErr w:type="spellStart"/>
      <w:r>
        <w:rPr>
          <w:color w:val="231F20"/>
        </w:rPr>
        <w:t>Aremu</w:t>
      </w:r>
      <w:proofErr w:type="spellEnd"/>
      <w:r>
        <w:rPr>
          <w:color w:val="231F20"/>
        </w:rPr>
        <w:t>.</w:t>
      </w:r>
    </w:p>
    <w:p w14:paraId="12C56536" w14:textId="77777777" w:rsidR="007A4E19" w:rsidRDefault="00000000">
      <w:pPr>
        <w:pStyle w:val="Heading2"/>
        <w:jc w:val="left"/>
      </w:pPr>
      <w:r>
        <w:rPr>
          <w:color w:val="2E3092"/>
        </w:rPr>
        <w:t>Acknowledgements</w:t>
      </w:r>
    </w:p>
    <w:p w14:paraId="39C8878F" w14:textId="77777777" w:rsidR="007A4E19" w:rsidRDefault="00000000">
      <w:pPr>
        <w:pStyle w:val="BodyText"/>
        <w:spacing w:before="116"/>
        <w:ind w:left="115"/>
        <w:jc w:val="both"/>
      </w:pPr>
      <w:r>
        <w:rPr>
          <w:color w:val="231F20"/>
        </w:rPr>
        <w:t>I acknowledge all the staff members of A/E of our institution.</w:t>
      </w:r>
    </w:p>
    <w:p w14:paraId="5D05429A" w14:textId="77777777" w:rsidR="007A4E19" w:rsidRDefault="00000000">
      <w:pPr>
        <w:pStyle w:val="Heading2"/>
      </w:pPr>
      <w:r>
        <w:rPr>
          <w:color w:val="2E3092"/>
        </w:rPr>
        <w:t>Declaration of patient consent</w:t>
      </w:r>
    </w:p>
    <w:p w14:paraId="2DD8FCFE" w14:textId="77777777" w:rsidR="007A4E19" w:rsidRDefault="00000000">
      <w:pPr>
        <w:pStyle w:val="BodyText"/>
        <w:spacing w:before="116" w:line="249" w:lineRule="auto"/>
        <w:ind w:left="115" w:right="110"/>
        <w:jc w:val="both"/>
      </w:pPr>
      <w:r>
        <w:rPr>
          <w:color w:val="231F20"/>
        </w:rPr>
        <w:t xml:space="preserve">The authors certify that they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>obtained all appropriate patient consent forms. In the form the patient(s) has/have given his/her/their consent for his/her/their images and other clinical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journal.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patients understand that their names and initials will not 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published and due efforts will be made to conceal their identity, but anonymity cannot 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guaranteed.</w:t>
      </w:r>
    </w:p>
    <w:p w14:paraId="786E5717" w14:textId="77777777" w:rsidR="007A4E19" w:rsidRDefault="00000000">
      <w:pPr>
        <w:pStyle w:val="Heading2"/>
        <w:spacing w:before="126"/>
      </w:pPr>
      <w:r>
        <w:rPr>
          <w:color w:val="2E3092"/>
        </w:rPr>
        <w:t>Financial support and sponsorship</w:t>
      </w:r>
    </w:p>
    <w:p w14:paraId="3C0FFDC0" w14:textId="77777777" w:rsidR="007A4E19" w:rsidRDefault="00000000">
      <w:pPr>
        <w:pStyle w:val="BodyText"/>
        <w:spacing w:before="116"/>
        <w:ind w:left="115"/>
      </w:pPr>
      <w:r>
        <w:rPr>
          <w:color w:val="231F20"/>
        </w:rPr>
        <w:t>Nil.</w:t>
      </w:r>
    </w:p>
    <w:p w14:paraId="4C8673E9" w14:textId="77777777" w:rsidR="007A4E19" w:rsidRDefault="00000000">
      <w:pPr>
        <w:pStyle w:val="Heading2"/>
      </w:pPr>
      <w:r>
        <w:rPr>
          <w:color w:val="2E3092"/>
        </w:rPr>
        <w:t>Conflicts of interest</w:t>
      </w:r>
    </w:p>
    <w:p w14:paraId="5D197E38" w14:textId="77777777" w:rsidR="007A4E19" w:rsidRDefault="00000000">
      <w:pPr>
        <w:pStyle w:val="BodyText"/>
        <w:spacing w:before="116"/>
        <w:ind w:left="115"/>
        <w:jc w:val="both"/>
      </w:pPr>
      <w:r>
        <w:rPr>
          <w:color w:val="231F20"/>
        </w:rPr>
        <w:t>There are no conflicts of interest.</w:t>
      </w:r>
    </w:p>
    <w:p w14:paraId="360C1C9C" w14:textId="77777777" w:rsidR="007A4E19" w:rsidRDefault="00000000">
      <w:pPr>
        <w:pStyle w:val="Heading1"/>
        <w:spacing w:before="176"/>
        <w:ind w:left="115"/>
      </w:pPr>
      <w:r>
        <w:rPr>
          <w:color w:val="2E3092"/>
        </w:rPr>
        <w:t>References</w:t>
      </w:r>
    </w:p>
    <w:p w14:paraId="09B26697" w14:textId="77777777" w:rsidR="007A4E19" w:rsidRDefault="00000000">
      <w:pPr>
        <w:pStyle w:val="ListParagraph"/>
        <w:numPr>
          <w:ilvl w:val="0"/>
          <w:numId w:val="1"/>
        </w:numPr>
        <w:tabs>
          <w:tab w:val="left" w:pos="456"/>
        </w:tabs>
        <w:spacing w:before="114" w:line="256" w:lineRule="auto"/>
        <w:jc w:val="both"/>
        <w:rPr>
          <w:sz w:val="17"/>
        </w:rPr>
      </w:pPr>
      <w:r>
        <w:rPr>
          <w:color w:val="231F20"/>
          <w:sz w:val="17"/>
        </w:rPr>
        <w:t xml:space="preserve">Salih AM, Alfaki M, </w:t>
      </w:r>
      <w:proofErr w:type="spellStart"/>
      <w:r>
        <w:rPr>
          <w:color w:val="231F20"/>
          <w:sz w:val="17"/>
        </w:rPr>
        <w:t>Alam-Elhuda</w:t>
      </w:r>
      <w:proofErr w:type="spellEnd"/>
      <w:r>
        <w:rPr>
          <w:color w:val="231F20"/>
          <w:sz w:val="17"/>
        </w:rPr>
        <w:t xml:space="preserve"> DM. Airway foreign bodies:  A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critical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3"/>
          <w:sz w:val="17"/>
        </w:rPr>
        <w:t>review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common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pediatric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3"/>
          <w:sz w:val="17"/>
        </w:rPr>
        <w:t>emergency.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5"/>
          <w:sz w:val="17"/>
        </w:rPr>
        <w:t>World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13"/>
          <w:sz w:val="17"/>
        </w:rPr>
        <w:t xml:space="preserve"> </w:t>
      </w:r>
      <w:proofErr w:type="spellStart"/>
      <w:r>
        <w:rPr>
          <w:color w:val="231F20"/>
          <w:sz w:val="17"/>
        </w:rPr>
        <w:t>Emerg</w:t>
      </w:r>
      <w:proofErr w:type="spellEnd"/>
      <w:r>
        <w:rPr>
          <w:color w:val="231F20"/>
          <w:sz w:val="17"/>
        </w:rPr>
        <w:t xml:space="preserve"> Med </w:t>
      </w:r>
      <w:proofErr w:type="gramStart"/>
      <w:r>
        <w:rPr>
          <w:color w:val="231F20"/>
          <w:sz w:val="17"/>
        </w:rPr>
        <w:t>2016;7:5</w:t>
      </w:r>
      <w:proofErr w:type="gramEnd"/>
      <w:r>
        <w:rPr>
          <w:color w:val="231F20"/>
          <w:sz w:val="17"/>
        </w:rPr>
        <w:t>-12.</w:t>
      </w:r>
    </w:p>
    <w:p w14:paraId="1C166123" w14:textId="77777777" w:rsidR="007A4E19" w:rsidRDefault="007A4E19">
      <w:pPr>
        <w:spacing w:line="256" w:lineRule="auto"/>
        <w:jc w:val="both"/>
        <w:rPr>
          <w:sz w:val="17"/>
        </w:rPr>
        <w:sectPr w:rsidR="007A4E19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9" w:space="195"/>
            <w:col w:w="5096"/>
          </w:cols>
        </w:sectPr>
      </w:pPr>
    </w:p>
    <w:p w14:paraId="21992A9F" w14:textId="77777777" w:rsidR="007A4E19" w:rsidRDefault="007A4E19">
      <w:pPr>
        <w:pStyle w:val="BodyText"/>
      </w:pPr>
    </w:p>
    <w:p w14:paraId="0C04E45D" w14:textId="77777777" w:rsidR="007A4E19" w:rsidRDefault="007A4E19">
      <w:pPr>
        <w:pStyle w:val="BodyText"/>
        <w:spacing w:before="10"/>
      </w:pPr>
    </w:p>
    <w:p w14:paraId="32B98C04" w14:textId="77777777" w:rsidR="007A4E19" w:rsidRDefault="00000000">
      <w:pPr>
        <w:tabs>
          <w:tab w:val="left" w:pos="3159"/>
        </w:tabs>
        <w:spacing w:before="93"/>
        <w:ind w:left="115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42</w:t>
      </w:r>
      <w:r>
        <w:rPr>
          <w:rFonts w:ascii="BPG Sans Modern GPL&amp;GNU"/>
          <w:color w:val="231F20"/>
          <w:sz w:val="16"/>
        </w:rPr>
        <w:tab/>
      </w:r>
      <w:r>
        <w:rPr>
          <w:rFonts w:ascii="BPG Sans Modern GPL&amp;GNU"/>
          <w:color w:val="231F20"/>
          <w:w w:val="95"/>
          <w:sz w:val="16"/>
        </w:rPr>
        <w:t>Journal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of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the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West</w:t>
      </w:r>
      <w:r>
        <w:rPr>
          <w:rFonts w:ascii="BPG Sans Modern GPL&amp;GNU"/>
          <w:color w:val="231F20"/>
          <w:spacing w:val="-27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African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College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of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Surgeons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Volume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10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Issue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4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 October-December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2020</w:t>
      </w:r>
    </w:p>
    <w:p w14:paraId="133D5331" w14:textId="77777777" w:rsidR="007A4E19" w:rsidRDefault="007A4E19">
      <w:pPr>
        <w:rPr>
          <w:rFonts w:ascii="BPG Sans Modern GPL&amp;GNU"/>
          <w:sz w:val="16"/>
        </w:rPr>
        <w:sectPr w:rsidR="007A4E19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32AD3B32" w14:textId="77777777" w:rsidR="007A4E19" w:rsidRDefault="007A4E19">
      <w:pPr>
        <w:pStyle w:val="BodyText"/>
        <w:spacing w:before="8"/>
        <w:rPr>
          <w:rFonts w:ascii="BPG Sans Modern GPL&amp;GNU"/>
          <w:sz w:val="14"/>
        </w:rPr>
      </w:pPr>
    </w:p>
    <w:p w14:paraId="3AC4B013" w14:textId="77777777" w:rsidR="007A4E19" w:rsidRDefault="007A4E19">
      <w:pPr>
        <w:rPr>
          <w:rFonts w:ascii="BPG Sans Modern GPL&amp;GNU"/>
          <w:sz w:val="14"/>
        </w:rPr>
        <w:sectPr w:rsidR="007A4E19">
          <w:pgSz w:w="12240" w:h="15840"/>
          <w:pgMar w:top="900" w:right="960" w:bottom="280" w:left="960" w:header="215" w:footer="0" w:gutter="0"/>
          <w:cols w:space="720"/>
        </w:sectPr>
      </w:pPr>
    </w:p>
    <w:p w14:paraId="26A3AA9C" w14:textId="77777777" w:rsidR="007A4E1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91" w:line="256" w:lineRule="auto"/>
        <w:ind w:left="457" w:right="49"/>
        <w:jc w:val="both"/>
        <w:rPr>
          <w:sz w:val="17"/>
        </w:rPr>
      </w:pPr>
      <w:proofErr w:type="spellStart"/>
      <w:r>
        <w:rPr>
          <w:color w:val="231F20"/>
          <w:sz w:val="17"/>
        </w:rPr>
        <w:t>Baharloo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12"/>
          <w:sz w:val="17"/>
        </w:rPr>
        <w:t xml:space="preserve">F, </w:t>
      </w:r>
      <w:proofErr w:type="spellStart"/>
      <w:r>
        <w:rPr>
          <w:color w:val="231F20"/>
          <w:spacing w:val="-3"/>
          <w:sz w:val="17"/>
        </w:rPr>
        <w:t>Veyckemans</w:t>
      </w:r>
      <w:proofErr w:type="spellEnd"/>
      <w:r>
        <w:rPr>
          <w:color w:val="231F20"/>
          <w:spacing w:val="-3"/>
          <w:sz w:val="17"/>
        </w:rPr>
        <w:t xml:space="preserve"> </w:t>
      </w:r>
      <w:r>
        <w:rPr>
          <w:color w:val="231F20"/>
          <w:spacing w:val="-12"/>
          <w:sz w:val="17"/>
        </w:rPr>
        <w:t xml:space="preserve">F, </w:t>
      </w:r>
      <w:r>
        <w:rPr>
          <w:color w:val="231F20"/>
          <w:sz w:val="17"/>
        </w:rPr>
        <w:t xml:space="preserve">Francis C, </w:t>
      </w:r>
      <w:proofErr w:type="spellStart"/>
      <w:r>
        <w:rPr>
          <w:color w:val="231F20"/>
          <w:sz w:val="17"/>
        </w:rPr>
        <w:t>Biettlot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10"/>
          <w:sz w:val="17"/>
        </w:rPr>
        <w:t xml:space="preserve">MP, </w:t>
      </w:r>
      <w:proofErr w:type="spellStart"/>
      <w:r>
        <w:rPr>
          <w:color w:val="231F20"/>
          <w:sz w:val="17"/>
        </w:rPr>
        <w:t>Rodenstein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DO. </w:t>
      </w:r>
      <w:r>
        <w:rPr>
          <w:color w:val="231F20"/>
          <w:sz w:val="17"/>
        </w:rPr>
        <w:t xml:space="preserve">Tracheobronchial foreign bodies: Presentation and management </w:t>
      </w:r>
      <w:r>
        <w:rPr>
          <w:color w:val="231F20"/>
          <w:spacing w:val="-6"/>
          <w:sz w:val="17"/>
        </w:rPr>
        <w:t xml:space="preserve">in </w:t>
      </w:r>
      <w:r>
        <w:rPr>
          <w:color w:val="231F20"/>
          <w:sz w:val="17"/>
        </w:rPr>
        <w:t xml:space="preserve">children and adults. Chest </w:t>
      </w:r>
      <w:proofErr w:type="gramStart"/>
      <w:r>
        <w:rPr>
          <w:color w:val="231F20"/>
          <w:sz w:val="17"/>
        </w:rPr>
        <w:t>1999;115:1357</w:t>
      </w:r>
      <w:proofErr w:type="gramEnd"/>
      <w:r>
        <w:rPr>
          <w:color w:val="231F20"/>
          <w:sz w:val="17"/>
        </w:rPr>
        <w:t>-62.</w:t>
      </w:r>
    </w:p>
    <w:p w14:paraId="6FD4F71D" w14:textId="77777777" w:rsidR="007A4E1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left="457" w:right="38"/>
        <w:jc w:val="both"/>
        <w:rPr>
          <w:sz w:val="17"/>
        </w:rPr>
      </w:pPr>
      <w:r>
        <w:rPr>
          <w:color w:val="231F20"/>
          <w:sz w:val="17"/>
        </w:rPr>
        <w:t xml:space="preserve">Hsu </w:t>
      </w:r>
      <w:proofErr w:type="spellStart"/>
      <w:r>
        <w:rPr>
          <w:color w:val="231F20"/>
          <w:sz w:val="17"/>
        </w:rPr>
        <w:t>Wc</w:t>
      </w:r>
      <w:proofErr w:type="spellEnd"/>
      <w:r>
        <w:rPr>
          <w:color w:val="231F20"/>
          <w:sz w:val="17"/>
        </w:rPr>
        <w:t xml:space="preserve">, </w:t>
      </w:r>
      <w:r>
        <w:rPr>
          <w:color w:val="231F20"/>
          <w:spacing w:val="2"/>
          <w:sz w:val="17"/>
        </w:rPr>
        <w:t xml:space="preserve">Sheen </w:t>
      </w:r>
      <w:r>
        <w:rPr>
          <w:color w:val="231F20"/>
          <w:sz w:val="17"/>
        </w:rPr>
        <w:t xml:space="preserve">Ts, Lin Cd, </w:t>
      </w:r>
      <w:r>
        <w:rPr>
          <w:color w:val="231F20"/>
          <w:spacing w:val="-3"/>
          <w:sz w:val="17"/>
        </w:rPr>
        <w:t xml:space="preserve">Tan </w:t>
      </w:r>
      <w:r>
        <w:rPr>
          <w:color w:val="231F20"/>
          <w:sz w:val="17"/>
        </w:rPr>
        <w:t xml:space="preserve">Ct, </w:t>
      </w:r>
      <w:r>
        <w:rPr>
          <w:color w:val="231F20"/>
          <w:spacing w:val="-7"/>
          <w:sz w:val="17"/>
        </w:rPr>
        <w:t xml:space="preserve">Yeh </w:t>
      </w:r>
      <w:r>
        <w:rPr>
          <w:color w:val="231F20"/>
          <w:sz w:val="17"/>
        </w:rPr>
        <w:t xml:space="preserve">Th, Lee </w:t>
      </w:r>
      <w:r>
        <w:rPr>
          <w:color w:val="231F20"/>
          <w:spacing w:val="-3"/>
          <w:sz w:val="17"/>
        </w:rPr>
        <w:t xml:space="preserve">Sy. </w:t>
      </w:r>
      <w:r>
        <w:rPr>
          <w:color w:val="231F20"/>
          <w:spacing w:val="3"/>
          <w:sz w:val="17"/>
        </w:rPr>
        <w:t xml:space="preserve">Clinical </w:t>
      </w:r>
      <w:r>
        <w:rPr>
          <w:color w:val="231F20"/>
          <w:spacing w:val="7"/>
          <w:sz w:val="17"/>
        </w:rPr>
        <w:t xml:space="preserve">experiences </w:t>
      </w:r>
      <w:r>
        <w:rPr>
          <w:color w:val="231F20"/>
          <w:spacing w:val="4"/>
          <w:sz w:val="17"/>
        </w:rPr>
        <w:t xml:space="preserve">of </w:t>
      </w:r>
      <w:r>
        <w:rPr>
          <w:color w:val="231F20"/>
          <w:spacing w:val="6"/>
          <w:sz w:val="17"/>
        </w:rPr>
        <w:t xml:space="preserve">removing foreign bodies </w:t>
      </w:r>
      <w:r>
        <w:rPr>
          <w:color w:val="231F20"/>
          <w:spacing w:val="4"/>
          <w:sz w:val="17"/>
        </w:rPr>
        <w:t xml:space="preserve">in </w:t>
      </w:r>
      <w:r>
        <w:rPr>
          <w:color w:val="231F20"/>
          <w:spacing w:val="5"/>
          <w:sz w:val="17"/>
        </w:rPr>
        <w:t xml:space="preserve">the airway </w:t>
      </w:r>
      <w:r>
        <w:rPr>
          <w:color w:val="231F20"/>
          <w:spacing w:val="8"/>
          <w:sz w:val="17"/>
        </w:rPr>
        <w:t xml:space="preserve">and </w:t>
      </w:r>
      <w:r>
        <w:rPr>
          <w:color w:val="231F20"/>
          <w:spacing w:val="7"/>
          <w:sz w:val="17"/>
        </w:rPr>
        <w:t xml:space="preserve">esophagus </w:t>
      </w:r>
      <w:r>
        <w:rPr>
          <w:color w:val="231F20"/>
          <w:spacing w:val="6"/>
          <w:sz w:val="17"/>
        </w:rPr>
        <w:t xml:space="preserve">with </w:t>
      </w:r>
      <w:r>
        <w:rPr>
          <w:color w:val="231F20"/>
          <w:sz w:val="17"/>
        </w:rPr>
        <w:t xml:space="preserve">a </w:t>
      </w:r>
      <w:r>
        <w:rPr>
          <w:color w:val="231F20"/>
          <w:spacing w:val="6"/>
          <w:sz w:val="17"/>
        </w:rPr>
        <w:t xml:space="preserve">rigid </w:t>
      </w:r>
      <w:r>
        <w:rPr>
          <w:color w:val="231F20"/>
          <w:spacing w:val="7"/>
          <w:sz w:val="17"/>
        </w:rPr>
        <w:t xml:space="preserve">endoscope: </w:t>
      </w:r>
      <w:r>
        <w:rPr>
          <w:color w:val="231F20"/>
          <w:sz w:val="17"/>
        </w:rPr>
        <w:t xml:space="preserve">A </w:t>
      </w:r>
      <w:r>
        <w:rPr>
          <w:color w:val="231F20"/>
          <w:spacing w:val="6"/>
          <w:sz w:val="17"/>
        </w:rPr>
        <w:t xml:space="preserve">series </w:t>
      </w:r>
      <w:r>
        <w:rPr>
          <w:color w:val="231F20"/>
          <w:spacing w:val="4"/>
          <w:sz w:val="17"/>
        </w:rPr>
        <w:t xml:space="preserve">of </w:t>
      </w:r>
      <w:r>
        <w:rPr>
          <w:color w:val="231F20"/>
          <w:spacing w:val="6"/>
          <w:sz w:val="17"/>
        </w:rPr>
        <w:t xml:space="preserve">3217 </w:t>
      </w:r>
      <w:r>
        <w:rPr>
          <w:color w:val="231F20"/>
          <w:spacing w:val="5"/>
          <w:sz w:val="17"/>
        </w:rPr>
        <w:t xml:space="preserve">cases </w:t>
      </w:r>
      <w:r>
        <w:rPr>
          <w:color w:val="231F20"/>
          <w:spacing w:val="3"/>
          <w:sz w:val="17"/>
        </w:rPr>
        <w:t xml:space="preserve">from 1970 </w:t>
      </w:r>
      <w:r>
        <w:rPr>
          <w:color w:val="231F20"/>
          <w:spacing w:val="2"/>
          <w:sz w:val="17"/>
        </w:rPr>
        <w:t xml:space="preserve">to </w:t>
      </w:r>
      <w:r>
        <w:rPr>
          <w:color w:val="231F20"/>
          <w:spacing w:val="4"/>
          <w:sz w:val="17"/>
        </w:rPr>
        <w:t xml:space="preserve">1996. </w:t>
      </w:r>
      <w:proofErr w:type="spellStart"/>
      <w:r>
        <w:rPr>
          <w:color w:val="231F20"/>
          <w:spacing w:val="4"/>
          <w:sz w:val="17"/>
        </w:rPr>
        <w:t>Otolaryngol</w:t>
      </w:r>
      <w:proofErr w:type="spellEnd"/>
      <w:r>
        <w:rPr>
          <w:color w:val="231F20"/>
          <w:spacing w:val="4"/>
          <w:sz w:val="17"/>
        </w:rPr>
        <w:t xml:space="preserve"> </w:t>
      </w:r>
      <w:r>
        <w:rPr>
          <w:color w:val="231F20"/>
          <w:spacing w:val="3"/>
          <w:sz w:val="17"/>
        </w:rPr>
        <w:t xml:space="preserve">Head Neck Surg </w:t>
      </w:r>
      <w:r>
        <w:rPr>
          <w:color w:val="231F20"/>
          <w:spacing w:val="5"/>
          <w:sz w:val="17"/>
        </w:rPr>
        <w:t xml:space="preserve">2000;122: </w:t>
      </w:r>
      <w:r>
        <w:rPr>
          <w:color w:val="231F20"/>
          <w:spacing w:val="3"/>
          <w:sz w:val="17"/>
        </w:rPr>
        <w:t>450-4.</w:t>
      </w:r>
    </w:p>
    <w:p w14:paraId="58190892" w14:textId="77777777" w:rsidR="007A4E1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left="457" w:right="48"/>
        <w:jc w:val="both"/>
        <w:rPr>
          <w:sz w:val="17"/>
        </w:rPr>
      </w:pPr>
      <w:proofErr w:type="spellStart"/>
      <w:r>
        <w:rPr>
          <w:color w:val="231F20"/>
          <w:spacing w:val="-3"/>
          <w:sz w:val="17"/>
        </w:rPr>
        <w:t>Pulcherio</w:t>
      </w:r>
      <w:proofErr w:type="spellEnd"/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4"/>
          <w:sz w:val="17"/>
        </w:rPr>
        <w:t>JOB,</w:t>
      </w:r>
      <w:r>
        <w:rPr>
          <w:color w:val="231F20"/>
          <w:spacing w:val="-14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Magalhães</w:t>
      </w:r>
      <w:proofErr w:type="spellEnd"/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EJC,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4"/>
          <w:sz w:val="17"/>
        </w:rPr>
        <w:t>Oliveira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6"/>
          <w:sz w:val="17"/>
        </w:rPr>
        <w:t>Velasco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CMM,</w:t>
      </w:r>
      <w:r>
        <w:rPr>
          <w:color w:val="231F20"/>
          <w:spacing w:val="-14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Resende</w:t>
      </w:r>
      <w:proofErr w:type="spellEnd"/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5"/>
          <w:sz w:val="17"/>
        </w:rPr>
        <w:t xml:space="preserve">LO, </w:t>
      </w:r>
      <w:r>
        <w:rPr>
          <w:color w:val="231F20"/>
          <w:sz w:val="17"/>
        </w:rPr>
        <w:t xml:space="preserve">Ferreira </w:t>
      </w:r>
      <w:r>
        <w:rPr>
          <w:color w:val="231F20"/>
          <w:spacing w:val="-3"/>
          <w:sz w:val="17"/>
        </w:rPr>
        <w:t xml:space="preserve">AC, </w:t>
      </w:r>
      <w:proofErr w:type="spellStart"/>
      <w:r>
        <w:rPr>
          <w:color w:val="231F20"/>
          <w:sz w:val="17"/>
        </w:rPr>
        <w:t>Gambassi</w:t>
      </w:r>
      <w:proofErr w:type="spellEnd"/>
      <w:r>
        <w:rPr>
          <w:color w:val="231F20"/>
          <w:sz w:val="17"/>
        </w:rPr>
        <w:t xml:space="preserve"> BB,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 xml:space="preserve">. Methods for esophageal foreign body removal among pediatric patients: 10 years? experience at a referral hospital. </w:t>
      </w:r>
      <w:proofErr w:type="spellStart"/>
      <w:r>
        <w:rPr>
          <w:color w:val="231F20"/>
          <w:sz w:val="17"/>
        </w:rPr>
        <w:t>Curr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Pediatr</w:t>
      </w:r>
      <w:proofErr w:type="spellEnd"/>
      <w:r>
        <w:rPr>
          <w:color w:val="231F20"/>
          <w:sz w:val="17"/>
        </w:rPr>
        <w:t xml:space="preserve"> Res </w:t>
      </w:r>
      <w:proofErr w:type="gramStart"/>
      <w:r>
        <w:rPr>
          <w:color w:val="231F20"/>
          <w:sz w:val="17"/>
        </w:rPr>
        <w:t>2016;20:132</w:t>
      </w:r>
      <w:proofErr w:type="gramEnd"/>
      <w:r>
        <w:rPr>
          <w:color w:val="231F20"/>
          <w:sz w:val="17"/>
        </w:rPr>
        <w:t>-6.</w:t>
      </w:r>
    </w:p>
    <w:p w14:paraId="536ABEC0" w14:textId="77777777" w:rsidR="007A4E1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left="457" w:right="49"/>
        <w:jc w:val="both"/>
        <w:rPr>
          <w:sz w:val="17"/>
        </w:rPr>
      </w:pPr>
      <w:proofErr w:type="spellStart"/>
      <w:r>
        <w:rPr>
          <w:color w:val="231F20"/>
          <w:sz w:val="17"/>
        </w:rPr>
        <w:t>Grochowski</w:t>
      </w:r>
      <w:proofErr w:type="spellEnd"/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4"/>
          <w:sz w:val="17"/>
        </w:rPr>
        <w:t>JJ,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Hynes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3"/>
          <w:sz w:val="17"/>
        </w:rPr>
        <w:t>B.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toddler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with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pharyngeal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foreign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6"/>
          <w:sz w:val="17"/>
        </w:rPr>
        <w:t xml:space="preserve">body. </w:t>
      </w:r>
      <w:r>
        <w:rPr>
          <w:color w:val="231F20"/>
          <w:sz w:val="17"/>
        </w:rPr>
        <w:t xml:space="preserve">Can </w:t>
      </w:r>
      <w:r>
        <w:rPr>
          <w:color w:val="231F20"/>
          <w:spacing w:val="-4"/>
          <w:sz w:val="17"/>
        </w:rPr>
        <w:t xml:space="preserve">Fam </w:t>
      </w:r>
      <w:r>
        <w:rPr>
          <w:color w:val="231F20"/>
          <w:sz w:val="17"/>
        </w:rPr>
        <w:t>Physician</w:t>
      </w:r>
      <w:r>
        <w:rPr>
          <w:color w:val="231F20"/>
          <w:spacing w:val="3"/>
          <w:sz w:val="17"/>
        </w:rPr>
        <w:t xml:space="preserve"> </w:t>
      </w:r>
      <w:proofErr w:type="gramStart"/>
      <w:r>
        <w:rPr>
          <w:color w:val="231F20"/>
          <w:sz w:val="17"/>
        </w:rPr>
        <w:t>2008;54:1695</w:t>
      </w:r>
      <w:proofErr w:type="gramEnd"/>
      <w:r>
        <w:rPr>
          <w:color w:val="231F20"/>
          <w:sz w:val="17"/>
        </w:rPr>
        <w:t>-6.</w:t>
      </w:r>
    </w:p>
    <w:p w14:paraId="4124B34D" w14:textId="77777777" w:rsidR="007A4E1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91" w:line="256" w:lineRule="auto"/>
        <w:ind w:left="457" w:right="114"/>
        <w:jc w:val="both"/>
        <w:rPr>
          <w:sz w:val="17"/>
        </w:rPr>
      </w:pPr>
      <w:r>
        <w:rPr>
          <w:color w:val="231F20"/>
          <w:spacing w:val="1"/>
          <w:sz w:val="17"/>
        </w:rPr>
        <w:br w:type="column"/>
      </w:r>
      <w:r>
        <w:rPr>
          <w:color w:val="231F20"/>
          <w:sz w:val="17"/>
        </w:rPr>
        <w:t xml:space="preserve">Higo R, Matsumoto </w:t>
      </w:r>
      <w:r>
        <w:rPr>
          <w:color w:val="231F20"/>
          <w:spacing w:val="-11"/>
          <w:sz w:val="17"/>
        </w:rPr>
        <w:t xml:space="preserve">Y, </w:t>
      </w:r>
      <w:proofErr w:type="spellStart"/>
      <w:r>
        <w:rPr>
          <w:color w:val="231F20"/>
          <w:sz w:val="17"/>
        </w:rPr>
        <w:t>Ichimura</w:t>
      </w:r>
      <w:proofErr w:type="spellEnd"/>
      <w:r>
        <w:rPr>
          <w:color w:val="231F20"/>
          <w:sz w:val="17"/>
        </w:rPr>
        <w:t xml:space="preserve"> K, </w:t>
      </w:r>
      <w:proofErr w:type="spellStart"/>
      <w:r>
        <w:rPr>
          <w:color w:val="231F20"/>
          <w:sz w:val="17"/>
        </w:rPr>
        <w:t>Kaga</w:t>
      </w:r>
      <w:proofErr w:type="spellEnd"/>
      <w:r>
        <w:rPr>
          <w:color w:val="231F20"/>
          <w:sz w:val="17"/>
        </w:rPr>
        <w:t xml:space="preserve"> K. Foreign bodies </w:t>
      </w:r>
      <w:proofErr w:type="gramStart"/>
      <w:r>
        <w:rPr>
          <w:color w:val="231F20"/>
          <w:sz w:val="17"/>
        </w:rPr>
        <w:t>in  the</w:t>
      </w:r>
      <w:proofErr w:type="gramEnd"/>
      <w:r>
        <w:rPr>
          <w:color w:val="231F20"/>
          <w:sz w:val="17"/>
        </w:rPr>
        <w:t xml:space="preserve"> aerodigestive tract in pediatric patients. Auris Nasus Larynx </w:t>
      </w:r>
      <w:proofErr w:type="gramStart"/>
      <w:r>
        <w:rPr>
          <w:color w:val="231F20"/>
          <w:sz w:val="17"/>
        </w:rPr>
        <w:t>2003;30:397</w:t>
      </w:r>
      <w:proofErr w:type="gramEnd"/>
      <w:r>
        <w:rPr>
          <w:color w:val="231F20"/>
          <w:sz w:val="17"/>
        </w:rPr>
        <w:t>-401.</w:t>
      </w:r>
    </w:p>
    <w:p w14:paraId="37FF6BDD" w14:textId="77777777" w:rsidR="007A4E1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110"/>
        <w:jc w:val="both"/>
        <w:rPr>
          <w:sz w:val="17"/>
        </w:rPr>
      </w:pPr>
      <w:r>
        <w:rPr>
          <w:color w:val="231F20"/>
          <w:sz w:val="17"/>
        </w:rPr>
        <w:t>Benjamin SB. Esophageal foreign bodies and food impactions. Gastroenterol Hepatol (N Y)</w:t>
      </w:r>
      <w:r>
        <w:rPr>
          <w:color w:val="231F20"/>
          <w:spacing w:val="-16"/>
          <w:sz w:val="17"/>
        </w:rPr>
        <w:t xml:space="preserve"> </w:t>
      </w:r>
      <w:proofErr w:type="gramStart"/>
      <w:r>
        <w:rPr>
          <w:color w:val="231F20"/>
          <w:sz w:val="17"/>
        </w:rPr>
        <w:t>2008;4:546</w:t>
      </w:r>
      <w:proofErr w:type="gramEnd"/>
      <w:r>
        <w:rPr>
          <w:color w:val="231F20"/>
          <w:sz w:val="17"/>
        </w:rPr>
        <w:t>-8.</w:t>
      </w:r>
    </w:p>
    <w:p w14:paraId="5CD9BD6C" w14:textId="77777777" w:rsidR="007A4E1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/>
        <w:jc w:val="both"/>
        <w:rPr>
          <w:sz w:val="17"/>
        </w:rPr>
      </w:pPr>
      <w:r>
        <w:rPr>
          <w:color w:val="231F20"/>
          <w:sz w:val="17"/>
        </w:rPr>
        <w:t>Blazer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S,</w:t>
      </w:r>
      <w:r>
        <w:rPr>
          <w:color w:val="231F20"/>
          <w:spacing w:val="-14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Naveh</w:t>
      </w:r>
      <w:proofErr w:type="spellEnd"/>
      <w:r>
        <w:rPr>
          <w:color w:val="231F20"/>
          <w:spacing w:val="-28"/>
          <w:sz w:val="17"/>
        </w:rPr>
        <w:t xml:space="preserve"> </w:t>
      </w:r>
      <w:r>
        <w:rPr>
          <w:color w:val="231F20"/>
          <w:spacing w:val="-12"/>
          <w:sz w:val="17"/>
        </w:rPr>
        <w:t>Y,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Friedman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A.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3"/>
          <w:sz w:val="17"/>
        </w:rPr>
        <w:t>Foreign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body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5"/>
          <w:sz w:val="17"/>
        </w:rPr>
        <w:t>airway.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review </w:t>
      </w:r>
      <w:r>
        <w:rPr>
          <w:color w:val="231F20"/>
          <w:sz w:val="17"/>
        </w:rPr>
        <w:t>of 200 cases. Am J Dis Child</w:t>
      </w:r>
      <w:r>
        <w:rPr>
          <w:color w:val="231F20"/>
          <w:spacing w:val="-10"/>
          <w:sz w:val="17"/>
        </w:rPr>
        <w:t xml:space="preserve"> </w:t>
      </w:r>
      <w:proofErr w:type="gramStart"/>
      <w:r>
        <w:rPr>
          <w:color w:val="231F20"/>
          <w:sz w:val="17"/>
        </w:rPr>
        <w:t>1980;134:68</w:t>
      </w:r>
      <w:proofErr w:type="gramEnd"/>
      <w:r>
        <w:rPr>
          <w:color w:val="231F20"/>
          <w:sz w:val="17"/>
        </w:rPr>
        <w:t>-71.</w:t>
      </w:r>
    </w:p>
    <w:p w14:paraId="2844C4A8" w14:textId="77777777" w:rsidR="007A4E1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/>
        <w:jc w:val="both"/>
        <w:rPr>
          <w:sz w:val="17"/>
        </w:rPr>
      </w:pPr>
      <w:r>
        <w:rPr>
          <w:color w:val="231F20"/>
          <w:sz w:val="17"/>
        </w:rPr>
        <w:t xml:space="preserve">Sehgal IS, </w:t>
      </w:r>
      <w:proofErr w:type="spellStart"/>
      <w:r>
        <w:rPr>
          <w:color w:val="231F20"/>
          <w:sz w:val="17"/>
        </w:rPr>
        <w:t>Dhooria</w:t>
      </w:r>
      <w:proofErr w:type="spellEnd"/>
      <w:r>
        <w:rPr>
          <w:color w:val="231F20"/>
          <w:sz w:val="17"/>
        </w:rPr>
        <w:t xml:space="preserve"> S, Ram </w:t>
      </w:r>
      <w:r>
        <w:rPr>
          <w:color w:val="231F20"/>
          <w:spacing w:val="-3"/>
          <w:sz w:val="17"/>
        </w:rPr>
        <w:t xml:space="preserve">B, </w:t>
      </w:r>
      <w:r>
        <w:rPr>
          <w:color w:val="231F20"/>
          <w:sz w:val="17"/>
        </w:rPr>
        <w:t xml:space="preserve">Singh </w:t>
      </w:r>
      <w:r>
        <w:rPr>
          <w:color w:val="231F20"/>
          <w:spacing w:val="-3"/>
          <w:sz w:val="17"/>
        </w:rPr>
        <w:t xml:space="preserve">N, </w:t>
      </w:r>
      <w:r>
        <w:rPr>
          <w:color w:val="231F20"/>
          <w:sz w:val="17"/>
        </w:rPr>
        <w:t xml:space="preserve">Aggarwal AN, Gupta </w:t>
      </w:r>
      <w:r>
        <w:rPr>
          <w:color w:val="231F20"/>
          <w:spacing w:val="-6"/>
          <w:sz w:val="17"/>
        </w:rPr>
        <w:t>D,</w:t>
      </w:r>
      <w:r>
        <w:rPr>
          <w:color w:val="231F20"/>
          <w:spacing w:val="30"/>
          <w:sz w:val="17"/>
        </w:rPr>
        <w:t xml:space="preserve">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 xml:space="preserve">. </w:t>
      </w:r>
      <w:proofErr w:type="gramStart"/>
      <w:r>
        <w:rPr>
          <w:color w:val="231F20"/>
          <w:sz w:val="17"/>
        </w:rPr>
        <w:t>Foreign</w:t>
      </w:r>
      <w:proofErr w:type="gramEnd"/>
      <w:r>
        <w:rPr>
          <w:color w:val="231F20"/>
          <w:sz w:val="17"/>
        </w:rPr>
        <w:t xml:space="preserve"> body inhalation in the adult population: Experience of 25,998 bronchoscopies and systematic review of the literature. Respir Care </w:t>
      </w:r>
      <w:proofErr w:type="gramStart"/>
      <w:r>
        <w:rPr>
          <w:color w:val="231F20"/>
          <w:sz w:val="17"/>
        </w:rPr>
        <w:t>2015;60:1438</w:t>
      </w:r>
      <w:proofErr w:type="gramEnd"/>
      <w:r>
        <w:rPr>
          <w:color w:val="231F20"/>
          <w:sz w:val="17"/>
        </w:rPr>
        <w:t>-48.</w:t>
      </w:r>
    </w:p>
    <w:p w14:paraId="71393480" w14:textId="77777777" w:rsidR="007A4E1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left="457"/>
        <w:jc w:val="both"/>
        <w:rPr>
          <w:sz w:val="17"/>
        </w:rPr>
      </w:pPr>
      <w:proofErr w:type="spellStart"/>
      <w:r>
        <w:rPr>
          <w:color w:val="231F20"/>
          <w:sz w:val="17"/>
        </w:rPr>
        <w:t>Athanassiadi</w:t>
      </w:r>
      <w:proofErr w:type="spellEnd"/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K,</w:t>
      </w:r>
      <w:r>
        <w:rPr>
          <w:color w:val="231F20"/>
          <w:spacing w:val="-24"/>
          <w:sz w:val="17"/>
        </w:rPr>
        <w:t xml:space="preserve"> </w:t>
      </w:r>
      <w:proofErr w:type="spellStart"/>
      <w:r>
        <w:rPr>
          <w:color w:val="231F20"/>
          <w:sz w:val="17"/>
        </w:rPr>
        <w:t>Gerazounis</w:t>
      </w:r>
      <w:proofErr w:type="spellEnd"/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M,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Metaxas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E,</w:t>
      </w:r>
      <w:r>
        <w:rPr>
          <w:color w:val="231F20"/>
          <w:spacing w:val="-24"/>
          <w:sz w:val="17"/>
        </w:rPr>
        <w:t xml:space="preserve"> </w:t>
      </w:r>
      <w:proofErr w:type="spellStart"/>
      <w:r>
        <w:rPr>
          <w:color w:val="231F20"/>
          <w:sz w:val="17"/>
        </w:rPr>
        <w:t>Kalantzi</w:t>
      </w:r>
      <w:proofErr w:type="spellEnd"/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pacing w:val="-3"/>
          <w:sz w:val="17"/>
        </w:rPr>
        <w:t>N.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 xml:space="preserve">Management of esophageal foreign bodies: A retrospective review of 400 cases. </w:t>
      </w:r>
      <w:proofErr w:type="spellStart"/>
      <w:r>
        <w:rPr>
          <w:color w:val="231F20"/>
          <w:sz w:val="17"/>
        </w:rPr>
        <w:t>Eur</w:t>
      </w:r>
      <w:proofErr w:type="spellEnd"/>
      <w:r>
        <w:rPr>
          <w:color w:val="231F20"/>
          <w:sz w:val="17"/>
        </w:rPr>
        <w:t xml:space="preserve"> J </w:t>
      </w:r>
      <w:proofErr w:type="spellStart"/>
      <w:r>
        <w:rPr>
          <w:color w:val="231F20"/>
          <w:sz w:val="17"/>
        </w:rPr>
        <w:t>Cardiothorac</w:t>
      </w:r>
      <w:proofErr w:type="spellEnd"/>
      <w:r>
        <w:rPr>
          <w:color w:val="231F20"/>
          <w:sz w:val="17"/>
        </w:rPr>
        <w:t xml:space="preserve"> Surg</w:t>
      </w:r>
      <w:r>
        <w:rPr>
          <w:color w:val="231F20"/>
          <w:spacing w:val="-1"/>
          <w:sz w:val="17"/>
        </w:rPr>
        <w:t xml:space="preserve"> </w:t>
      </w:r>
      <w:proofErr w:type="gramStart"/>
      <w:r>
        <w:rPr>
          <w:color w:val="231F20"/>
          <w:sz w:val="17"/>
        </w:rPr>
        <w:t>2002;21:653</w:t>
      </w:r>
      <w:proofErr w:type="gramEnd"/>
      <w:r>
        <w:rPr>
          <w:color w:val="231F20"/>
          <w:sz w:val="17"/>
        </w:rPr>
        <w:t>-6.</w:t>
      </w:r>
    </w:p>
    <w:p w14:paraId="3A9FF9AD" w14:textId="77777777" w:rsidR="007A4E19" w:rsidRDefault="007A4E19">
      <w:pPr>
        <w:spacing w:line="256" w:lineRule="auto"/>
        <w:jc w:val="both"/>
        <w:rPr>
          <w:sz w:val="17"/>
        </w:rPr>
        <w:sectPr w:rsidR="007A4E19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32" w:space="190"/>
            <w:col w:w="5098"/>
          </w:cols>
        </w:sectPr>
      </w:pPr>
    </w:p>
    <w:p w14:paraId="263A4056" w14:textId="77777777" w:rsidR="007A4E19" w:rsidRDefault="00000000">
      <w:pPr>
        <w:pStyle w:val="BodyText"/>
      </w:pPr>
      <w:r>
        <w:rPr>
          <w:noProof/>
        </w:rPr>
        <w:drawing>
          <wp:anchor distT="0" distB="0" distL="0" distR="0" simplePos="0" relativeHeight="487446528" behindDoc="1" locked="0" layoutInCell="1" allowOverlap="1" wp14:anchorId="6E96049A" wp14:editId="0C3B6FF3">
            <wp:simplePos x="0" y="0"/>
            <wp:positionH relativeFrom="page">
              <wp:posOffset>3200400</wp:posOffset>
            </wp:positionH>
            <wp:positionV relativeFrom="page">
              <wp:posOffset>4406900</wp:posOffset>
            </wp:positionV>
            <wp:extent cx="1371600" cy="13335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C2D898" w14:textId="77777777" w:rsidR="007A4E19" w:rsidRDefault="007A4E19">
      <w:pPr>
        <w:pStyle w:val="BodyText"/>
      </w:pPr>
    </w:p>
    <w:p w14:paraId="04FBFF49" w14:textId="77777777" w:rsidR="007A4E19" w:rsidRDefault="007A4E19">
      <w:pPr>
        <w:pStyle w:val="BodyText"/>
      </w:pPr>
    </w:p>
    <w:p w14:paraId="527D529C" w14:textId="77777777" w:rsidR="007A4E19" w:rsidRDefault="007A4E19">
      <w:pPr>
        <w:pStyle w:val="BodyText"/>
      </w:pPr>
    </w:p>
    <w:p w14:paraId="2CD70244" w14:textId="77777777" w:rsidR="007A4E19" w:rsidRDefault="007A4E19">
      <w:pPr>
        <w:pStyle w:val="BodyText"/>
      </w:pPr>
    </w:p>
    <w:p w14:paraId="4F7EAB24" w14:textId="77777777" w:rsidR="007A4E19" w:rsidRDefault="007A4E19">
      <w:pPr>
        <w:pStyle w:val="BodyText"/>
      </w:pPr>
    </w:p>
    <w:p w14:paraId="49786602" w14:textId="77777777" w:rsidR="007A4E19" w:rsidRDefault="007A4E19">
      <w:pPr>
        <w:pStyle w:val="BodyText"/>
      </w:pPr>
    </w:p>
    <w:p w14:paraId="2AEE4414" w14:textId="77777777" w:rsidR="007A4E19" w:rsidRDefault="007A4E19">
      <w:pPr>
        <w:pStyle w:val="BodyText"/>
      </w:pPr>
    </w:p>
    <w:p w14:paraId="11B67595" w14:textId="77777777" w:rsidR="007A4E19" w:rsidRDefault="007A4E19">
      <w:pPr>
        <w:pStyle w:val="BodyText"/>
      </w:pPr>
    </w:p>
    <w:p w14:paraId="1FC97F17" w14:textId="77777777" w:rsidR="007A4E19" w:rsidRDefault="007A4E19">
      <w:pPr>
        <w:pStyle w:val="BodyText"/>
      </w:pPr>
    </w:p>
    <w:p w14:paraId="101D6468" w14:textId="77777777" w:rsidR="007A4E19" w:rsidRDefault="007A4E19">
      <w:pPr>
        <w:pStyle w:val="BodyText"/>
      </w:pPr>
    </w:p>
    <w:p w14:paraId="52A1B575" w14:textId="77777777" w:rsidR="007A4E19" w:rsidRDefault="007A4E19">
      <w:pPr>
        <w:pStyle w:val="BodyText"/>
      </w:pPr>
    </w:p>
    <w:p w14:paraId="20BB34E1" w14:textId="77777777" w:rsidR="007A4E19" w:rsidRDefault="007A4E19">
      <w:pPr>
        <w:pStyle w:val="BodyText"/>
      </w:pPr>
    </w:p>
    <w:p w14:paraId="48E85A61" w14:textId="77777777" w:rsidR="007A4E19" w:rsidRDefault="007A4E19">
      <w:pPr>
        <w:pStyle w:val="BodyText"/>
      </w:pPr>
    </w:p>
    <w:p w14:paraId="14E00F63" w14:textId="77777777" w:rsidR="007A4E19" w:rsidRDefault="007A4E19">
      <w:pPr>
        <w:pStyle w:val="BodyText"/>
      </w:pPr>
    </w:p>
    <w:p w14:paraId="72BAFBC3" w14:textId="77777777" w:rsidR="007A4E19" w:rsidRDefault="007A4E19">
      <w:pPr>
        <w:pStyle w:val="BodyText"/>
      </w:pPr>
    </w:p>
    <w:p w14:paraId="0A596DE4" w14:textId="77777777" w:rsidR="007A4E19" w:rsidRDefault="007A4E19">
      <w:pPr>
        <w:pStyle w:val="BodyText"/>
      </w:pPr>
    </w:p>
    <w:p w14:paraId="23D975A8" w14:textId="77777777" w:rsidR="007A4E19" w:rsidRDefault="007A4E19">
      <w:pPr>
        <w:pStyle w:val="BodyText"/>
      </w:pPr>
    </w:p>
    <w:p w14:paraId="68837FDA" w14:textId="77777777" w:rsidR="007A4E19" w:rsidRDefault="007A4E19">
      <w:pPr>
        <w:pStyle w:val="BodyText"/>
      </w:pPr>
    </w:p>
    <w:p w14:paraId="17CCB586" w14:textId="77777777" w:rsidR="007A4E19" w:rsidRDefault="007A4E19">
      <w:pPr>
        <w:pStyle w:val="BodyText"/>
      </w:pPr>
    </w:p>
    <w:p w14:paraId="235C9BAA" w14:textId="77777777" w:rsidR="007A4E19" w:rsidRDefault="007A4E19">
      <w:pPr>
        <w:pStyle w:val="BodyText"/>
      </w:pPr>
    </w:p>
    <w:p w14:paraId="32CC9543" w14:textId="77777777" w:rsidR="007A4E19" w:rsidRDefault="007A4E19">
      <w:pPr>
        <w:pStyle w:val="BodyText"/>
      </w:pPr>
    </w:p>
    <w:p w14:paraId="6D86F045" w14:textId="77777777" w:rsidR="007A4E19" w:rsidRDefault="007A4E19">
      <w:pPr>
        <w:pStyle w:val="BodyText"/>
      </w:pPr>
    </w:p>
    <w:p w14:paraId="6CBC8B76" w14:textId="77777777" w:rsidR="007A4E19" w:rsidRDefault="007A4E19">
      <w:pPr>
        <w:pStyle w:val="BodyText"/>
      </w:pPr>
    </w:p>
    <w:p w14:paraId="183F2C93" w14:textId="77777777" w:rsidR="007A4E19" w:rsidRDefault="007A4E19">
      <w:pPr>
        <w:pStyle w:val="BodyText"/>
      </w:pPr>
    </w:p>
    <w:p w14:paraId="4A9DBCDF" w14:textId="77777777" w:rsidR="007A4E19" w:rsidRDefault="007A4E19">
      <w:pPr>
        <w:pStyle w:val="BodyText"/>
      </w:pPr>
    </w:p>
    <w:p w14:paraId="20639D11" w14:textId="77777777" w:rsidR="007A4E19" w:rsidRDefault="007A4E19">
      <w:pPr>
        <w:pStyle w:val="BodyText"/>
      </w:pPr>
    </w:p>
    <w:p w14:paraId="288D57CA" w14:textId="77777777" w:rsidR="007A4E19" w:rsidRDefault="007A4E19">
      <w:pPr>
        <w:pStyle w:val="BodyText"/>
      </w:pPr>
    </w:p>
    <w:p w14:paraId="516DA637" w14:textId="77777777" w:rsidR="007A4E19" w:rsidRDefault="007A4E19">
      <w:pPr>
        <w:pStyle w:val="BodyText"/>
      </w:pPr>
    </w:p>
    <w:p w14:paraId="768E70E8" w14:textId="77777777" w:rsidR="007A4E19" w:rsidRDefault="007A4E19">
      <w:pPr>
        <w:pStyle w:val="BodyText"/>
      </w:pPr>
    </w:p>
    <w:p w14:paraId="518E67D2" w14:textId="77777777" w:rsidR="007A4E19" w:rsidRDefault="007A4E19">
      <w:pPr>
        <w:pStyle w:val="BodyText"/>
      </w:pPr>
    </w:p>
    <w:p w14:paraId="5F31C0B9" w14:textId="77777777" w:rsidR="007A4E19" w:rsidRDefault="007A4E19">
      <w:pPr>
        <w:pStyle w:val="BodyText"/>
      </w:pPr>
    </w:p>
    <w:p w14:paraId="12BB6675" w14:textId="77777777" w:rsidR="007A4E19" w:rsidRDefault="007A4E19">
      <w:pPr>
        <w:pStyle w:val="BodyText"/>
      </w:pPr>
    </w:p>
    <w:p w14:paraId="3A564389" w14:textId="77777777" w:rsidR="007A4E19" w:rsidRDefault="007A4E19">
      <w:pPr>
        <w:pStyle w:val="BodyText"/>
      </w:pPr>
    </w:p>
    <w:p w14:paraId="1A69BEFB" w14:textId="77777777" w:rsidR="007A4E19" w:rsidRDefault="007A4E19">
      <w:pPr>
        <w:pStyle w:val="BodyText"/>
      </w:pPr>
    </w:p>
    <w:p w14:paraId="65D05F59" w14:textId="77777777" w:rsidR="007A4E19" w:rsidRDefault="007A4E19">
      <w:pPr>
        <w:pStyle w:val="BodyText"/>
      </w:pPr>
    </w:p>
    <w:p w14:paraId="05E6D412" w14:textId="77777777" w:rsidR="007A4E19" w:rsidRDefault="007A4E19">
      <w:pPr>
        <w:pStyle w:val="BodyText"/>
      </w:pPr>
    </w:p>
    <w:p w14:paraId="036257E3" w14:textId="77777777" w:rsidR="007A4E19" w:rsidRDefault="007A4E19">
      <w:pPr>
        <w:pStyle w:val="BodyText"/>
      </w:pPr>
    </w:p>
    <w:p w14:paraId="6ED24C6B" w14:textId="77777777" w:rsidR="007A4E19" w:rsidRDefault="007A4E19">
      <w:pPr>
        <w:pStyle w:val="BodyText"/>
      </w:pPr>
    </w:p>
    <w:p w14:paraId="14CAA47A" w14:textId="77777777" w:rsidR="007A4E19" w:rsidRDefault="007A4E19">
      <w:pPr>
        <w:pStyle w:val="BodyText"/>
      </w:pPr>
    </w:p>
    <w:p w14:paraId="3D149CAF" w14:textId="77777777" w:rsidR="007A4E19" w:rsidRDefault="007A4E19">
      <w:pPr>
        <w:pStyle w:val="BodyText"/>
      </w:pPr>
    </w:p>
    <w:p w14:paraId="5ACBC089" w14:textId="77777777" w:rsidR="007A4E19" w:rsidRDefault="007A4E19">
      <w:pPr>
        <w:pStyle w:val="BodyText"/>
      </w:pPr>
    </w:p>
    <w:p w14:paraId="55A6353D" w14:textId="77777777" w:rsidR="007A4E19" w:rsidRDefault="007A4E19">
      <w:pPr>
        <w:pStyle w:val="BodyText"/>
      </w:pPr>
    </w:p>
    <w:p w14:paraId="64554D75" w14:textId="77777777" w:rsidR="007A4E19" w:rsidRDefault="007A4E19">
      <w:pPr>
        <w:pStyle w:val="BodyText"/>
      </w:pPr>
    </w:p>
    <w:p w14:paraId="37897BB6" w14:textId="77777777" w:rsidR="007A4E19" w:rsidRDefault="007A4E19">
      <w:pPr>
        <w:pStyle w:val="BodyText"/>
      </w:pPr>
    </w:p>
    <w:p w14:paraId="305BD8C6" w14:textId="77777777" w:rsidR="007A4E19" w:rsidRDefault="007A4E19">
      <w:pPr>
        <w:pStyle w:val="BodyText"/>
        <w:spacing w:before="6"/>
        <w:rPr>
          <w:sz w:val="21"/>
        </w:rPr>
      </w:pPr>
    </w:p>
    <w:p w14:paraId="4E97EDBC" w14:textId="77777777" w:rsidR="007A4E19" w:rsidRDefault="00000000">
      <w:pPr>
        <w:tabs>
          <w:tab w:val="right" w:pos="10201"/>
        </w:tabs>
        <w:spacing w:before="94"/>
        <w:ind w:left="118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Journal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the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West</w:t>
      </w:r>
      <w:r>
        <w:rPr>
          <w:rFonts w:asci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African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College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Surgeons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Volume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10</w:t>
      </w:r>
      <w:r>
        <w:rPr>
          <w:rFonts w:ascii="BPG Sans Modern GPL&amp;GNU"/>
          <w:color w:val="231F20"/>
          <w:spacing w:val="1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Issue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4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October-December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2020</w:t>
      </w:r>
      <w:r>
        <w:rPr>
          <w:rFonts w:ascii="BPG Sans Modern GPL&amp;GNU"/>
          <w:color w:val="231F20"/>
          <w:sz w:val="16"/>
        </w:rPr>
        <w:tab/>
        <w:t>43</w:t>
      </w:r>
    </w:p>
    <w:sectPr w:rsidR="007A4E19">
      <w:type w:val="continuous"/>
      <w:pgSz w:w="12240" w:h="15840"/>
      <w:pgMar w:top="90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0BBF" w14:textId="77777777" w:rsidR="00FD4486" w:rsidRDefault="00FD4486">
      <w:r>
        <w:separator/>
      </w:r>
    </w:p>
  </w:endnote>
  <w:endnote w:type="continuationSeparator" w:id="0">
    <w:p w14:paraId="3D1AD761" w14:textId="77777777" w:rsidR="00FD4486" w:rsidRDefault="00FD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PG Sans Modern GPL&amp;GNU">
    <w:altName w:val="Calibri"/>
    <w:charset w:val="00"/>
    <w:family w:val="swiss"/>
    <w:pitch w:val="variable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8D51" w14:textId="77777777" w:rsidR="00BA54D7" w:rsidRDefault="00BA5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8462" w14:textId="77777777" w:rsidR="00BA54D7" w:rsidRDefault="00BA54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17CE" w14:textId="77777777" w:rsidR="00BA54D7" w:rsidRDefault="00BA5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AD942" w14:textId="77777777" w:rsidR="00FD4486" w:rsidRDefault="00FD4486">
      <w:r>
        <w:separator/>
      </w:r>
    </w:p>
  </w:footnote>
  <w:footnote w:type="continuationSeparator" w:id="0">
    <w:p w14:paraId="66598FFF" w14:textId="77777777" w:rsidR="00FD4486" w:rsidRDefault="00FD4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E6AF" w14:textId="77777777" w:rsidR="00BA54D7" w:rsidRDefault="00BA5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418C" w14:textId="29DC4449" w:rsidR="007A4E19" w:rsidRDefault="007A4E19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9483" w14:textId="77777777" w:rsidR="00BA54D7" w:rsidRDefault="00BA54D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E992" w14:textId="0992E725" w:rsidR="007A4E19" w:rsidRDefault="0014500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41920" behindDoc="1" locked="0" layoutInCell="1" allowOverlap="1" wp14:anchorId="1FE8C437" wp14:editId="09E3F74C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2374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7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9B724" w14:textId="77777777" w:rsidR="007A4E19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August 20, 2022, IP: 2.30.244.120]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8C437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29pt;margin-top:9.75pt;width:356.2pt;height:10.95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" filled="f" stroked="f">
              <v:textbox inset="0,0,0,0">
                <w:txbxContent>
                  <w:p w14:paraId="3529B724" w14:textId="77777777" w:rsidR="007A4E19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August 20, 2022, IP: 2.30.244.120]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2432" behindDoc="1" locked="0" layoutInCell="1" allowOverlap="1" wp14:anchorId="3FBC2FDF" wp14:editId="4D291805">
              <wp:simplePos x="0" y="0"/>
              <wp:positionH relativeFrom="page">
                <wp:posOffset>1882775</wp:posOffset>
              </wp:positionH>
              <wp:positionV relativeFrom="page">
                <wp:posOffset>429260</wp:posOffset>
              </wp:positionV>
              <wp:extent cx="4006850" cy="1339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934AD" w14:textId="77777777" w:rsidR="007A4E19" w:rsidRDefault="00000000">
                          <w:pPr>
                            <w:spacing w:before="13"/>
                            <w:ind w:left="20"/>
                            <w:rPr>
                              <w:rFonts w:ascii="BPG Sans Modern GPL&amp;GNU"/>
                              <w:sz w:val="15"/>
                            </w:rPr>
                          </w:pPr>
                          <w:proofErr w:type="spellStart"/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Aremu</w:t>
                          </w:r>
                          <w:proofErr w:type="spellEnd"/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Unusual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hypopharyngeal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foreign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body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(meat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bolus)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in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cardiovascular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disease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patient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BC2FDF" id="Text Box 1" o:spid="_x0000_s1039" type="#_x0000_t202" style="position:absolute;margin-left:148.25pt;margin-top:33.8pt;width:315.5pt;height:10.55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" filled="f" stroked="f">
              <v:textbox inset="0,0,0,0">
                <w:txbxContent>
                  <w:p w14:paraId="36E934AD" w14:textId="77777777" w:rsidR="007A4E19" w:rsidRDefault="00000000">
                    <w:pPr>
                      <w:spacing w:before="13"/>
                      <w:ind w:left="20"/>
                      <w:rPr>
                        <w:rFonts w:ascii="BPG Sans Modern GPL&amp;GNU"/>
                        <w:sz w:val="15"/>
                      </w:rPr>
                    </w:pP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Aremu: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Unusual</w:t>
                    </w:r>
                    <w:r>
                      <w:rPr>
                        <w:rFonts w:ascii="BPG Sans Modern GPL&amp;GNU"/>
                        <w:color w:val="231F20"/>
                        <w:spacing w:val="-1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hypopharyngeal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foreign</w:t>
                    </w:r>
                    <w:r>
                      <w:rPr>
                        <w:rFonts w:ascii="BPG Sans Modern GPL&amp;GNU"/>
                        <w:color w:val="231F20"/>
                        <w:spacing w:val="-1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body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(meat</w:t>
                    </w:r>
                    <w:r>
                      <w:rPr>
                        <w:rFonts w:ascii="BPG Sans Modern GPL&amp;GNU"/>
                        <w:color w:val="231F20"/>
                        <w:spacing w:val="-1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bolus)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in</w:t>
                    </w:r>
                    <w:r>
                      <w:rPr>
                        <w:rFonts w:ascii="BPG Sans Modern GPL&amp;GNU"/>
                        <w:color w:val="231F20"/>
                        <w:spacing w:val="-1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cardiovascular</w:t>
                    </w:r>
                    <w:r>
                      <w:rPr>
                        <w:rFonts w:ascii="BPG Sans Modern GPL&amp;GNU"/>
                        <w:color w:val="231F20"/>
                        <w:spacing w:val="-1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disease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patient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B03DD"/>
    <w:multiLevelType w:val="hybridMultilevel"/>
    <w:tmpl w:val="C35642CC"/>
    <w:lvl w:ilvl="0" w:tplc="06A07E62">
      <w:start w:val="1"/>
      <w:numFmt w:val="decimal"/>
      <w:lvlText w:val="%1."/>
      <w:lvlJc w:val="left"/>
      <w:pPr>
        <w:ind w:left="455" w:hanging="340"/>
        <w:jc w:val="left"/>
      </w:pPr>
      <w:rPr>
        <w:rFonts w:ascii="Times New Roman" w:eastAsia="Times New Roman" w:hAnsi="Times New Roman" w:cs="Times New Roman" w:hint="default"/>
        <w:color w:val="231F20"/>
        <w:spacing w:val="-20"/>
        <w:w w:val="99"/>
        <w:sz w:val="17"/>
        <w:szCs w:val="17"/>
        <w:lang w:val="en-US" w:eastAsia="en-US" w:bidi="ar-SA"/>
      </w:rPr>
    </w:lvl>
    <w:lvl w:ilvl="1" w:tplc="1CBEE494">
      <w:numFmt w:val="bullet"/>
      <w:lvlText w:val="•"/>
      <w:lvlJc w:val="left"/>
      <w:pPr>
        <w:ind w:left="923" w:hanging="340"/>
      </w:pPr>
      <w:rPr>
        <w:rFonts w:hint="default"/>
        <w:lang w:val="en-US" w:eastAsia="en-US" w:bidi="ar-SA"/>
      </w:rPr>
    </w:lvl>
    <w:lvl w:ilvl="2" w:tplc="7FE29074">
      <w:numFmt w:val="bullet"/>
      <w:lvlText w:val="•"/>
      <w:lvlJc w:val="left"/>
      <w:pPr>
        <w:ind w:left="1387" w:hanging="340"/>
      </w:pPr>
      <w:rPr>
        <w:rFonts w:hint="default"/>
        <w:lang w:val="en-US" w:eastAsia="en-US" w:bidi="ar-SA"/>
      </w:rPr>
    </w:lvl>
    <w:lvl w:ilvl="3" w:tplc="3EF83DC2">
      <w:numFmt w:val="bullet"/>
      <w:lvlText w:val="•"/>
      <w:lvlJc w:val="left"/>
      <w:pPr>
        <w:ind w:left="1850" w:hanging="340"/>
      </w:pPr>
      <w:rPr>
        <w:rFonts w:hint="default"/>
        <w:lang w:val="en-US" w:eastAsia="en-US" w:bidi="ar-SA"/>
      </w:rPr>
    </w:lvl>
    <w:lvl w:ilvl="4" w:tplc="844CEC8A">
      <w:numFmt w:val="bullet"/>
      <w:lvlText w:val="•"/>
      <w:lvlJc w:val="left"/>
      <w:pPr>
        <w:ind w:left="2314" w:hanging="340"/>
      </w:pPr>
      <w:rPr>
        <w:rFonts w:hint="default"/>
        <w:lang w:val="en-US" w:eastAsia="en-US" w:bidi="ar-SA"/>
      </w:rPr>
    </w:lvl>
    <w:lvl w:ilvl="5" w:tplc="1C80B210">
      <w:numFmt w:val="bullet"/>
      <w:lvlText w:val="•"/>
      <w:lvlJc w:val="left"/>
      <w:pPr>
        <w:ind w:left="2777" w:hanging="340"/>
      </w:pPr>
      <w:rPr>
        <w:rFonts w:hint="default"/>
        <w:lang w:val="en-US" w:eastAsia="en-US" w:bidi="ar-SA"/>
      </w:rPr>
    </w:lvl>
    <w:lvl w:ilvl="6" w:tplc="BD18C410">
      <w:numFmt w:val="bullet"/>
      <w:lvlText w:val="•"/>
      <w:lvlJc w:val="left"/>
      <w:pPr>
        <w:ind w:left="3241" w:hanging="340"/>
      </w:pPr>
      <w:rPr>
        <w:rFonts w:hint="default"/>
        <w:lang w:val="en-US" w:eastAsia="en-US" w:bidi="ar-SA"/>
      </w:rPr>
    </w:lvl>
    <w:lvl w:ilvl="7" w:tplc="19E2395C">
      <w:numFmt w:val="bullet"/>
      <w:lvlText w:val="•"/>
      <w:lvlJc w:val="left"/>
      <w:pPr>
        <w:ind w:left="3704" w:hanging="340"/>
      </w:pPr>
      <w:rPr>
        <w:rFonts w:hint="default"/>
        <w:lang w:val="en-US" w:eastAsia="en-US" w:bidi="ar-SA"/>
      </w:rPr>
    </w:lvl>
    <w:lvl w:ilvl="8" w:tplc="D34238FE">
      <w:numFmt w:val="bullet"/>
      <w:lvlText w:val="•"/>
      <w:lvlJc w:val="left"/>
      <w:pPr>
        <w:ind w:left="4168" w:hanging="340"/>
      </w:pPr>
      <w:rPr>
        <w:rFonts w:hint="default"/>
        <w:lang w:val="en-US" w:eastAsia="en-US" w:bidi="ar-SA"/>
      </w:rPr>
    </w:lvl>
  </w:abstractNum>
  <w:num w:numId="1" w16cid:durableId="192040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19"/>
    <w:rsid w:val="000214F3"/>
    <w:rsid w:val="00145004"/>
    <w:rsid w:val="007A4E19"/>
    <w:rsid w:val="00BA54D7"/>
    <w:rsid w:val="00FD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9EAEF"/>
  <w15:docId w15:val="{91F6327B-B3E7-40E7-B7E3-3D5A4D93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1"/>
      <w:ind w:left="113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130"/>
      <w:ind w:left="115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29" w:right="493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457" w:right="115" w:hanging="34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A54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4D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A54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4D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hyperlink" Target="mailto:reprints@medknow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jwacs-jcoac.org/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jwacs-jcoac.org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aremusk@abuad.edu.ng" TargetMode="External"/><Relationship Id="rId22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7090</Characters>
  <Application>Microsoft Office Word</Application>
  <DocSecurity>0</DocSecurity>
  <Lines>59</Lines>
  <Paragraphs>16</Paragraphs>
  <ScaleCrop>false</ScaleCrop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2022-09-11T15:43:00Z</dcterms:created>
  <dcterms:modified xsi:type="dcterms:W3CDTF">2022-09-11T15:43:00Z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2022-08-20T00:00:00Z</vt:filetime>
  </property>
</Properties>
</file>