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6E57" w14:textId="265953BE" w:rsidR="00020C39" w:rsidRDefault="001E27E8">
      <w:pPr>
        <w:pStyle w:val="BodyText"/>
        <w:ind w:left="116"/>
      </w:pPr>
      <w:r>
        <w:rPr>
          <w:noProof/>
        </w:rPr>
        <mc:AlternateContent>
          <mc:Choice Requires="wpg">
            <w:drawing>
              <wp:inline distT="0" distB="0" distL="0" distR="0" wp14:anchorId="1F963205" wp14:editId="67223508">
                <wp:extent cx="6409690" cy="191135"/>
                <wp:effectExtent l="6985" t="0" r="3175" b="1270"/>
                <wp:docPr id="2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30" name="Freeform 19"/>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8"/>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17"/>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80793" w14:textId="77777777" w:rsidR="00020C39"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1F963205" id="Group 16"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">
                <v:shape id="Freeform 19"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" path="m9142,l402,,,290r9142,l9142,xe" fillcolor="#2e3092" stroked="f">
                  <v:path arrowok="t" o:connecttype="custom" o:connectlocs="9142,7;402,7;0,297;9142,297;9142,7" o:connectangles="0,0,0,0,0"/>
                </v:shape>
                <v:shape id="Freeform 18"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7"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D980793" w14:textId="77777777" w:rsidR="00020C39" w:rsidRDefault="00000000">
                        <w:pPr>
                          <w:ind w:left="1386"/>
                          <w:rPr>
                            <w:b/>
                            <w:sz w:val="24"/>
                          </w:rPr>
                        </w:pPr>
                        <w:r>
                          <w:rPr>
                            <w:b/>
                            <w:color w:val="FFFFFF"/>
                            <w:sz w:val="24"/>
                          </w:rPr>
                          <w:t>Original Article</w:t>
                        </w:r>
                      </w:p>
                    </w:txbxContent>
                  </v:textbox>
                </v:shape>
                <w10:anchorlock/>
              </v:group>
            </w:pict>
          </mc:Fallback>
        </mc:AlternateContent>
      </w:r>
    </w:p>
    <w:p w14:paraId="5216D1A7" w14:textId="77777777" w:rsidR="00020C39" w:rsidRDefault="00020C39">
      <w:pPr>
        <w:pStyle w:val="BodyText"/>
        <w:spacing w:before="10"/>
        <w:rPr>
          <w:sz w:val="17"/>
        </w:rPr>
      </w:pPr>
    </w:p>
    <w:p w14:paraId="5075C989" w14:textId="77777777" w:rsidR="00020C39" w:rsidRDefault="00000000">
      <w:pPr>
        <w:pStyle w:val="Title"/>
        <w:spacing w:line="249" w:lineRule="auto"/>
      </w:pPr>
      <w:r>
        <w:rPr>
          <w:color w:val="2E3092"/>
        </w:rPr>
        <w:t>Ultrasonographic Study of the Effects of Essential Hypertension on the Luminal Diameter and Doppler Velocimetric Indices of the Abdominal Aorta in Adults</w:t>
      </w:r>
    </w:p>
    <w:p w14:paraId="51C16CC0" w14:textId="77777777" w:rsidR="00020C39" w:rsidRDefault="00020C39">
      <w:pPr>
        <w:pStyle w:val="BodyText"/>
        <w:spacing w:before="11"/>
        <w:rPr>
          <w:rFonts w:ascii="Arial"/>
          <w:b/>
        </w:rPr>
      </w:pPr>
    </w:p>
    <w:p w14:paraId="0475F5BE" w14:textId="334E2F7A" w:rsidR="00020C39" w:rsidRDefault="001E27E8">
      <w:pPr>
        <w:pStyle w:val="Heading2"/>
        <w:spacing w:before="100" w:line="247" w:lineRule="auto"/>
        <w:ind w:right="402"/>
      </w:pPr>
      <w:r>
        <w:rPr>
          <w:noProof/>
        </w:rPr>
        <mc:AlternateContent>
          <mc:Choice Requires="wps">
            <w:drawing>
              <wp:anchor distT="0" distB="0" distL="114300" distR="114300" simplePos="0" relativeHeight="15731200" behindDoc="0" locked="0" layoutInCell="1" allowOverlap="1" wp14:anchorId="6D4E479F" wp14:editId="04079E3D">
                <wp:simplePos x="0" y="0"/>
                <wp:positionH relativeFrom="page">
                  <wp:posOffset>681990</wp:posOffset>
                </wp:positionH>
                <wp:positionV relativeFrom="paragraph">
                  <wp:posOffset>57785</wp:posOffset>
                </wp:positionV>
                <wp:extent cx="4783455" cy="308927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308927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02089" w14:textId="77777777" w:rsidR="00020C39" w:rsidRDefault="00000000">
                            <w:pPr>
                              <w:spacing w:before="18"/>
                              <w:ind w:left="59"/>
                              <w:rPr>
                                <w:b/>
                                <w:sz w:val="20"/>
                              </w:rPr>
                            </w:pPr>
                            <w:r>
                              <w:rPr>
                                <w:b/>
                                <w:color w:val="2E3092"/>
                                <w:sz w:val="20"/>
                              </w:rPr>
                              <w:t>Abstract</w:t>
                            </w:r>
                          </w:p>
                          <w:p w14:paraId="22FCEB0F" w14:textId="77777777" w:rsidR="00020C39" w:rsidRDefault="00000000">
                            <w:pPr>
                              <w:spacing w:before="32" w:line="254" w:lineRule="auto"/>
                              <w:ind w:left="55" w:right="48"/>
                              <w:jc w:val="both"/>
                              <w:rPr>
                                <w:sz w:val="18"/>
                              </w:rPr>
                            </w:pPr>
                            <w:r>
                              <w:rPr>
                                <w:b/>
                                <w:color w:val="231F20"/>
                                <w:w w:val="105"/>
                                <w:sz w:val="18"/>
                              </w:rPr>
                              <w:t xml:space="preserve">Objective: </w:t>
                            </w:r>
                            <w:r>
                              <w:rPr>
                                <w:color w:val="231F20"/>
                                <w:spacing w:val="-10"/>
                                <w:w w:val="105"/>
                                <w:sz w:val="18"/>
                              </w:rPr>
                              <w:t xml:space="preserve">To </w:t>
                            </w:r>
                            <w:r>
                              <w:rPr>
                                <w:color w:val="231F20"/>
                                <w:w w:val="105"/>
                                <w:sz w:val="18"/>
                              </w:rPr>
                              <w:t xml:space="preserve">investigate the effects of essential hypertension on the luminal diameter (caliber) and Doppler velocimetric indices of the abdominal aorta (AA) in adult patients with systemic hypertension. </w:t>
                            </w:r>
                            <w:r>
                              <w:rPr>
                                <w:b/>
                                <w:color w:val="231F20"/>
                                <w:spacing w:val="2"/>
                                <w:w w:val="105"/>
                                <w:sz w:val="18"/>
                              </w:rPr>
                              <w:t xml:space="preserve">Materials </w:t>
                            </w:r>
                            <w:r>
                              <w:rPr>
                                <w:b/>
                                <w:color w:val="231F20"/>
                                <w:w w:val="105"/>
                                <w:sz w:val="18"/>
                              </w:rPr>
                              <w:t xml:space="preserve">and </w:t>
                            </w:r>
                            <w:r>
                              <w:rPr>
                                <w:b/>
                                <w:color w:val="231F20"/>
                                <w:spacing w:val="2"/>
                                <w:w w:val="105"/>
                                <w:sz w:val="18"/>
                              </w:rPr>
                              <w:t xml:space="preserve">Methods: </w:t>
                            </w:r>
                            <w:r>
                              <w:rPr>
                                <w:color w:val="231F20"/>
                                <w:spacing w:val="2"/>
                                <w:w w:val="105"/>
                                <w:sz w:val="18"/>
                              </w:rPr>
                              <w:t xml:space="preserve">This </w:t>
                            </w:r>
                            <w:r>
                              <w:rPr>
                                <w:color w:val="231F20"/>
                                <w:w w:val="105"/>
                                <w:sz w:val="18"/>
                              </w:rPr>
                              <w:t xml:space="preserve">was a prospective </w:t>
                            </w:r>
                            <w:r>
                              <w:rPr>
                                <w:color w:val="231F20"/>
                                <w:spacing w:val="2"/>
                                <w:w w:val="105"/>
                                <w:sz w:val="18"/>
                              </w:rPr>
                              <w:t xml:space="preserve">descriptive </w:t>
                            </w:r>
                            <w:r>
                              <w:rPr>
                                <w:color w:val="231F20"/>
                                <w:w w:val="105"/>
                                <w:sz w:val="18"/>
                              </w:rPr>
                              <w:t xml:space="preserve">comparative study   of 254 participants (127 with essential hypertension and 127 age/sex-matched controls). Their anthropometric parameters, fasting blood pressure, lipid profile, fasting blood </w:t>
                            </w:r>
                            <w:r>
                              <w:rPr>
                                <w:color w:val="231F20"/>
                                <w:spacing w:val="-3"/>
                                <w:w w:val="105"/>
                                <w:sz w:val="18"/>
                              </w:rPr>
                              <w:t xml:space="preserve">sugar, </w:t>
                            </w:r>
                            <w:r>
                              <w:rPr>
                                <w:color w:val="231F20"/>
                                <w:w w:val="105"/>
                                <w:sz w:val="18"/>
                              </w:rPr>
                              <w:t xml:space="preserve">and triplex </w:t>
                            </w:r>
                            <w:r>
                              <w:rPr>
                                <w:color w:val="231F20"/>
                                <w:spacing w:val="-3"/>
                                <w:w w:val="105"/>
                                <w:sz w:val="18"/>
                              </w:rPr>
                              <w:t xml:space="preserve">sonography </w:t>
                            </w:r>
                            <w:r>
                              <w:rPr>
                                <w:color w:val="231F20"/>
                                <w:w w:val="105"/>
                                <w:sz w:val="18"/>
                              </w:rPr>
                              <w:t xml:space="preserve">of the suprarenal and infrarenal abdominal aorta (Peak systolic </w:t>
                            </w:r>
                            <w:r>
                              <w:rPr>
                                <w:color w:val="231F20"/>
                                <w:spacing w:val="-3"/>
                                <w:w w:val="105"/>
                                <w:sz w:val="18"/>
                              </w:rPr>
                              <w:t xml:space="preserve">velocity, </w:t>
                            </w:r>
                            <w:r>
                              <w:rPr>
                                <w:color w:val="231F20"/>
                                <w:spacing w:val="-4"/>
                                <w:w w:val="105"/>
                                <w:sz w:val="18"/>
                              </w:rPr>
                              <w:t xml:space="preserve">PSV; </w:t>
                            </w:r>
                            <w:r>
                              <w:rPr>
                                <w:color w:val="231F20"/>
                                <w:w w:val="105"/>
                                <w:sz w:val="18"/>
                              </w:rPr>
                              <w:t xml:space="preserve">End- diastolic </w:t>
                            </w:r>
                            <w:r>
                              <w:rPr>
                                <w:color w:val="231F20"/>
                                <w:spacing w:val="-3"/>
                                <w:w w:val="105"/>
                                <w:sz w:val="18"/>
                              </w:rPr>
                              <w:t xml:space="preserve">velocity, </w:t>
                            </w:r>
                            <w:r>
                              <w:rPr>
                                <w:color w:val="231F20"/>
                                <w:spacing w:val="-6"/>
                                <w:w w:val="105"/>
                                <w:sz w:val="18"/>
                              </w:rPr>
                              <w:t xml:space="preserve">EDV; </w:t>
                            </w:r>
                            <w:r>
                              <w:rPr>
                                <w:color w:val="231F20"/>
                                <w:w w:val="105"/>
                                <w:sz w:val="18"/>
                              </w:rPr>
                              <w:t xml:space="preserve">Resistive Index, RI; and luminal diameter) were evaluated. </w:t>
                            </w:r>
                            <w:r>
                              <w:rPr>
                                <w:b/>
                                <w:color w:val="231F20"/>
                                <w:w w:val="105"/>
                                <w:sz w:val="18"/>
                              </w:rPr>
                              <w:t xml:space="preserve">Results: </w:t>
                            </w:r>
                            <w:r>
                              <w:rPr>
                                <w:color w:val="231F20"/>
                                <w:w w:val="105"/>
                                <w:sz w:val="18"/>
                              </w:rPr>
                              <w:t>The mean</w:t>
                            </w:r>
                            <w:r>
                              <w:rPr>
                                <w:color w:val="231F20"/>
                                <w:spacing w:val="-11"/>
                                <w:w w:val="105"/>
                                <w:sz w:val="18"/>
                              </w:rPr>
                              <w:t xml:space="preserve"> </w:t>
                            </w:r>
                            <w:r>
                              <w:rPr>
                                <w:color w:val="231F20"/>
                                <w:w w:val="105"/>
                                <w:sz w:val="18"/>
                              </w:rPr>
                              <w:t>age</w:t>
                            </w:r>
                            <w:r>
                              <w:rPr>
                                <w:color w:val="231F20"/>
                                <w:spacing w:val="-10"/>
                                <w:w w:val="105"/>
                                <w:sz w:val="18"/>
                              </w:rPr>
                              <w:t xml:space="preserve"> </w:t>
                            </w:r>
                            <w:r>
                              <w:rPr>
                                <w:color w:val="231F20"/>
                                <w:w w:val="105"/>
                                <w:sz w:val="18"/>
                              </w:rPr>
                              <w:t>of</w:t>
                            </w:r>
                            <w:r>
                              <w:rPr>
                                <w:color w:val="231F20"/>
                                <w:spacing w:val="5"/>
                                <w:w w:val="105"/>
                                <w:sz w:val="18"/>
                              </w:rPr>
                              <w:t xml:space="preserve"> </w:t>
                            </w:r>
                            <w:r>
                              <w:rPr>
                                <w:color w:val="231F20"/>
                                <w:w w:val="105"/>
                                <w:sz w:val="18"/>
                              </w:rPr>
                              <w:t>the</w:t>
                            </w:r>
                            <w:r>
                              <w:rPr>
                                <w:color w:val="231F20"/>
                                <w:spacing w:val="-11"/>
                                <w:w w:val="105"/>
                                <w:sz w:val="18"/>
                              </w:rPr>
                              <w:t xml:space="preserve"> </w:t>
                            </w:r>
                            <w:r>
                              <w:rPr>
                                <w:color w:val="231F20"/>
                                <w:w w:val="105"/>
                                <w:sz w:val="18"/>
                              </w:rPr>
                              <w:t>male</w:t>
                            </w:r>
                            <w:r>
                              <w:rPr>
                                <w:color w:val="231F20"/>
                                <w:spacing w:val="-10"/>
                                <w:w w:val="105"/>
                                <w:sz w:val="18"/>
                              </w:rPr>
                              <w:t xml:space="preserve"> </w:t>
                            </w:r>
                            <w:r>
                              <w:rPr>
                                <w:color w:val="231F20"/>
                                <w:w w:val="105"/>
                                <w:sz w:val="18"/>
                              </w:rPr>
                              <w:t>subjects</w:t>
                            </w:r>
                            <w:r>
                              <w:rPr>
                                <w:color w:val="231F20"/>
                                <w:spacing w:val="-10"/>
                                <w:w w:val="105"/>
                                <w:sz w:val="18"/>
                              </w:rPr>
                              <w:t xml:space="preserve"> </w:t>
                            </w:r>
                            <w:r>
                              <w:rPr>
                                <w:color w:val="231F20"/>
                                <w:w w:val="105"/>
                                <w:sz w:val="18"/>
                              </w:rPr>
                              <w:t>was</w:t>
                            </w:r>
                            <w:r>
                              <w:rPr>
                                <w:color w:val="231F20"/>
                                <w:spacing w:val="-11"/>
                                <w:w w:val="105"/>
                                <w:sz w:val="18"/>
                              </w:rPr>
                              <w:t xml:space="preserve"> </w:t>
                            </w:r>
                            <w:r>
                              <w:rPr>
                                <w:color w:val="231F20"/>
                                <w:w w:val="105"/>
                                <w:sz w:val="18"/>
                              </w:rPr>
                              <w:t>64.02</w:t>
                            </w:r>
                            <w:r>
                              <w:rPr>
                                <w:color w:val="231F20"/>
                                <w:spacing w:val="-26"/>
                                <w:w w:val="105"/>
                                <w:sz w:val="18"/>
                              </w:rPr>
                              <w:t xml:space="preserve"> </w:t>
                            </w:r>
                            <w:r>
                              <w:rPr>
                                <w:color w:val="231F20"/>
                                <w:w w:val="105"/>
                                <w:sz w:val="18"/>
                              </w:rPr>
                              <w:t>±</w:t>
                            </w:r>
                            <w:r>
                              <w:rPr>
                                <w:color w:val="231F20"/>
                                <w:spacing w:val="-27"/>
                                <w:w w:val="105"/>
                                <w:sz w:val="18"/>
                              </w:rPr>
                              <w:t xml:space="preserve"> </w:t>
                            </w:r>
                            <w:r>
                              <w:rPr>
                                <w:color w:val="231F20"/>
                                <w:w w:val="105"/>
                                <w:sz w:val="18"/>
                              </w:rPr>
                              <w:t>10.02</w:t>
                            </w:r>
                            <w:r>
                              <w:rPr>
                                <w:color w:val="231F20"/>
                                <w:spacing w:val="-10"/>
                                <w:w w:val="105"/>
                                <w:sz w:val="18"/>
                              </w:rPr>
                              <w:t xml:space="preserve"> </w:t>
                            </w:r>
                            <w:r>
                              <w:rPr>
                                <w:color w:val="231F20"/>
                                <w:w w:val="105"/>
                                <w:sz w:val="18"/>
                              </w:rPr>
                              <w:t>years,</w:t>
                            </w:r>
                            <w:r>
                              <w:rPr>
                                <w:color w:val="231F20"/>
                                <w:spacing w:val="-10"/>
                                <w:w w:val="105"/>
                                <w:sz w:val="18"/>
                              </w:rPr>
                              <w:t xml:space="preserve"> </w:t>
                            </w:r>
                            <w:r>
                              <w:rPr>
                                <w:color w:val="231F20"/>
                                <w:w w:val="105"/>
                                <w:sz w:val="18"/>
                              </w:rPr>
                              <w:t>while</w:t>
                            </w:r>
                            <w:r>
                              <w:rPr>
                                <w:color w:val="231F20"/>
                                <w:spacing w:val="-11"/>
                                <w:w w:val="105"/>
                                <w:sz w:val="18"/>
                              </w:rPr>
                              <w:t xml:space="preserve"> </w:t>
                            </w:r>
                            <w:r>
                              <w:rPr>
                                <w:color w:val="231F20"/>
                                <w:w w:val="105"/>
                                <w:sz w:val="18"/>
                              </w:rPr>
                              <w:t>the</w:t>
                            </w:r>
                            <w:r>
                              <w:rPr>
                                <w:color w:val="231F20"/>
                                <w:spacing w:val="-10"/>
                                <w:w w:val="105"/>
                                <w:sz w:val="18"/>
                              </w:rPr>
                              <w:t xml:space="preserve"> </w:t>
                            </w:r>
                            <w:r>
                              <w:rPr>
                                <w:color w:val="231F20"/>
                                <w:w w:val="105"/>
                                <w:sz w:val="18"/>
                              </w:rPr>
                              <w:t>mean</w:t>
                            </w:r>
                            <w:r>
                              <w:rPr>
                                <w:color w:val="231F20"/>
                                <w:spacing w:val="-10"/>
                                <w:w w:val="105"/>
                                <w:sz w:val="18"/>
                              </w:rPr>
                              <w:t xml:space="preserve"> </w:t>
                            </w:r>
                            <w:r>
                              <w:rPr>
                                <w:color w:val="231F20"/>
                                <w:w w:val="105"/>
                                <w:sz w:val="18"/>
                              </w:rPr>
                              <w:t>age</w:t>
                            </w:r>
                            <w:r>
                              <w:rPr>
                                <w:color w:val="231F20"/>
                                <w:spacing w:val="-11"/>
                                <w:w w:val="105"/>
                                <w:sz w:val="18"/>
                              </w:rPr>
                              <w:t xml:space="preserve"> </w:t>
                            </w:r>
                            <w:r>
                              <w:rPr>
                                <w:color w:val="231F20"/>
                                <w:w w:val="105"/>
                                <w:sz w:val="18"/>
                              </w:rPr>
                              <w:t>of</w:t>
                            </w:r>
                            <w:r>
                              <w:rPr>
                                <w:color w:val="231F20"/>
                                <w:spacing w:val="5"/>
                                <w:w w:val="105"/>
                                <w:sz w:val="18"/>
                              </w:rPr>
                              <w:t xml:space="preserve"> </w:t>
                            </w:r>
                            <w:r>
                              <w:rPr>
                                <w:color w:val="231F20"/>
                                <w:w w:val="105"/>
                                <w:sz w:val="18"/>
                              </w:rPr>
                              <w:t>the</w:t>
                            </w:r>
                            <w:r>
                              <w:rPr>
                                <w:color w:val="231F20"/>
                                <w:spacing w:val="-10"/>
                                <w:w w:val="105"/>
                                <w:sz w:val="18"/>
                              </w:rPr>
                              <w:t xml:space="preserve"> </w:t>
                            </w:r>
                            <w:r>
                              <w:rPr>
                                <w:color w:val="231F20"/>
                                <w:w w:val="105"/>
                                <w:sz w:val="18"/>
                              </w:rPr>
                              <w:t>male</w:t>
                            </w:r>
                            <w:r>
                              <w:rPr>
                                <w:color w:val="231F20"/>
                                <w:spacing w:val="-11"/>
                                <w:w w:val="105"/>
                                <w:sz w:val="18"/>
                              </w:rPr>
                              <w:t xml:space="preserve"> </w:t>
                            </w:r>
                            <w:r>
                              <w:rPr>
                                <w:color w:val="231F20"/>
                                <w:w w:val="105"/>
                                <w:sz w:val="18"/>
                              </w:rPr>
                              <w:t>controls</w:t>
                            </w:r>
                            <w:r>
                              <w:rPr>
                                <w:color w:val="231F20"/>
                                <w:spacing w:val="-10"/>
                                <w:w w:val="105"/>
                                <w:sz w:val="18"/>
                              </w:rPr>
                              <w:t xml:space="preserve"> </w:t>
                            </w:r>
                            <w:r>
                              <w:rPr>
                                <w:color w:val="231F20"/>
                                <w:w w:val="105"/>
                                <w:sz w:val="18"/>
                              </w:rPr>
                              <w:t>was</w:t>
                            </w:r>
                          </w:p>
                          <w:p w14:paraId="5BD25645" w14:textId="77777777" w:rsidR="00020C39" w:rsidRDefault="00000000">
                            <w:pPr>
                              <w:spacing w:before="5" w:line="254" w:lineRule="auto"/>
                              <w:ind w:left="55" w:right="53"/>
                              <w:jc w:val="both"/>
                              <w:rPr>
                                <w:sz w:val="18"/>
                              </w:rPr>
                            </w:pPr>
                            <w:r>
                              <w:rPr>
                                <w:color w:val="231F20"/>
                                <w:w w:val="105"/>
                                <w:sz w:val="18"/>
                              </w:rPr>
                              <w:t>63.14</w:t>
                            </w:r>
                            <w:r>
                              <w:rPr>
                                <w:color w:val="231F20"/>
                                <w:spacing w:val="-28"/>
                                <w:w w:val="105"/>
                                <w:sz w:val="18"/>
                              </w:rPr>
                              <w:t xml:space="preserve"> </w:t>
                            </w:r>
                            <w:r>
                              <w:rPr>
                                <w:color w:val="231F20"/>
                                <w:w w:val="105"/>
                                <w:sz w:val="18"/>
                              </w:rPr>
                              <w:t>±</w:t>
                            </w:r>
                            <w:r>
                              <w:rPr>
                                <w:color w:val="231F20"/>
                                <w:spacing w:val="-27"/>
                                <w:w w:val="105"/>
                                <w:sz w:val="18"/>
                              </w:rPr>
                              <w:t xml:space="preserve"> </w:t>
                            </w:r>
                            <w:r>
                              <w:rPr>
                                <w:color w:val="231F20"/>
                                <w:w w:val="105"/>
                                <w:sz w:val="18"/>
                              </w:rPr>
                              <w:t>10.52</w:t>
                            </w:r>
                            <w:r>
                              <w:rPr>
                                <w:color w:val="231F20"/>
                                <w:spacing w:val="-4"/>
                                <w:w w:val="105"/>
                                <w:sz w:val="18"/>
                              </w:rPr>
                              <w:t xml:space="preserve"> </w:t>
                            </w:r>
                            <w:r>
                              <w:rPr>
                                <w:color w:val="231F20"/>
                                <w:w w:val="105"/>
                                <w:sz w:val="18"/>
                              </w:rPr>
                              <w:t>years</w:t>
                            </w:r>
                            <w:r>
                              <w:rPr>
                                <w:color w:val="231F20"/>
                                <w:spacing w:val="-5"/>
                                <w:w w:val="105"/>
                                <w:sz w:val="18"/>
                              </w:rPr>
                              <w:t xml:space="preserve"> </w:t>
                            </w:r>
                            <w:r>
                              <w:rPr>
                                <w:color w:val="231F20"/>
                                <w:w w:val="105"/>
                                <w:sz w:val="18"/>
                              </w:rPr>
                              <w:t>(</w:t>
                            </w:r>
                            <w:r>
                              <w:rPr>
                                <w:i/>
                                <w:color w:val="231F20"/>
                                <w:w w:val="105"/>
                                <w:sz w:val="18"/>
                              </w:rPr>
                              <w:t>P</w:t>
                            </w:r>
                            <w:r>
                              <w:rPr>
                                <w:i/>
                                <w:color w:val="231F20"/>
                                <w:spacing w:val="-4"/>
                                <w:w w:val="105"/>
                                <w:sz w:val="18"/>
                              </w:rPr>
                              <w:t xml:space="preserve"> </w:t>
                            </w:r>
                            <w:r>
                              <w:rPr>
                                <w:color w:val="231F20"/>
                                <w:w w:val="105"/>
                                <w:sz w:val="18"/>
                              </w:rPr>
                              <w:t>&gt;</w:t>
                            </w:r>
                            <w:r>
                              <w:rPr>
                                <w:color w:val="231F20"/>
                                <w:spacing w:val="-5"/>
                                <w:w w:val="105"/>
                                <w:sz w:val="18"/>
                              </w:rPr>
                              <w:t xml:space="preserve"> </w:t>
                            </w:r>
                            <w:r>
                              <w:rPr>
                                <w:color w:val="231F20"/>
                                <w:w w:val="105"/>
                                <w:sz w:val="18"/>
                              </w:rPr>
                              <w:t>0.05).</w:t>
                            </w:r>
                            <w:r>
                              <w:rPr>
                                <w:color w:val="231F20"/>
                                <w:spacing w:val="-4"/>
                                <w:w w:val="105"/>
                                <w:sz w:val="18"/>
                              </w:rPr>
                              <w:t xml:space="preserve"> </w:t>
                            </w:r>
                            <w:r>
                              <w:rPr>
                                <w:color w:val="231F20"/>
                                <w:w w:val="105"/>
                                <w:sz w:val="18"/>
                              </w:rPr>
                              <w:t>The</w:t>
                            </w:r>
                            <w:r>
                              <w:rPr>
                                <w:color w:val="231F20"/>
                                <w:spacing w:val="-5"/>
                                <w:w w:val="105"/>
                                <w:sz w:val="18"/>
                              </w:rPr>
                              <w:t xml:space="preserve"> </w:t>
                            </w:r>
                            <w:r>
                              <w:rPr>
                                <w:color w:val="231F20"/>
                                <w:w w:val="105"/>
                                <w:sz w:val="18"/>
                              </w:rPr>
                              <w:t>mean</w:t>
                            </w:r>
                            <w:r>
                              <w:rPr>
                                <w:color w:val="231F20"/>
                                <w:spacing w:val="-4"/>
                                <w:w w:val="105"/>
                                <w:sz w:val="18"/>
                              </w:rPr>
                              <w:t xml:space="preserve"> </w:t>
                            </w:r>
                            <w:r>
                              <w:rPr>
                                <w:color w:val="231F20"/>
                                <w:w w:val="105"/>
                                <w:sz w:val="18"/>
                              </w:rPr>
                              <w:t>age</w:t>
                            </w:r>
                            <w:r>
                              <w:rPr>
                                <w:color w:val="231F20"/>
                                <w:spacing w:val="-5"/>
                                <w:w w:val="105"/>
                                <w:sz w:val="18"/>
                              </w:rPr>
                              <w:t xml:space="preserve"> </w:t>
                            </w:r>
                            <w:r>
                              <w:rPr>
                                <w:color w:val="231F20"/>
                                <w:w w:val="105"/>
                                <w:sz w:val="18"/>
                              </w:rPr>
                              <w:t>of</w:t>
                            </w:r>
                            <w:r>
                              <w:rPr>
                                <w:color w:val="231F20"/>
                                <w:spacing w:val="11"/>
                                <w:w w:val="105"/>
                                <w:sz w:val="18"/>
                              </w:rPr>
                              <w:t xml:space="preserve"> </w:t>
                            </w:r>
                            <w:r>
                              <w:rPr>
                                <w:color w:val="231F20"/>
                                <w:w w:val="105"/>
                                <w:sz w:val="18"/>
                              </w:rPr>
                              <w:t>female</w:t>
                            </w:r>
                            <w:r>
                              <w:rPr>
                                <w:color w:val="231F20"/>
                                <w:spacing w:val="-4"/>
                                <w:w w:val="105"/>
                                <w:sz w:val="18"/>
                              </w:rPr>
                              <w:t xml:space="preserve"> </w:t>
                            </w:r>
                            <w:r>
                              <w:rPr>
                                <w:color w:val="231F20"/>
                                <w:w w:val="105"/>
                                <w:sz w:val="18"/>
                              </w:rPr>
                              <w:t>subjects</w:t>
                            </w:r>
                            <w:r>
                              <w:rPr>
                                <w:color w:val="231F20"/>
                                <w:spacing w:val="-5"/>
                                <w:w w:val="105"/>
                                <w:sz w:val="18"/>
                              </w:rPr>
                              <w:t xml:space="preserve"> </w:t>
                            </w:r>
                            <w:r>
                              <w:rPr>
                                <w:color w:val="231F20"/>
                                <w:w w:val="105"/>
                                <w:sz w:val="18"/>
                              </w:rPr>
                              <w:t>was</w:t>
                            </w:r>
                            <w:r>
                              <w:rPr>
                                <w:color w:val="231F20"/>
                                <w:spacing w:val="-4"/>
                                <w:w w:val="105"/>
                                <w:sz w:val="18"/>
                              </w:rPr>
                              <w:t xml:space="preserve"> </w:t>
                            </w:r>
                            <w:r>
                              <w:rPr>
                                <w:color w:val="231F20"/>
                                <w:w w:val="105"/>
                                <w:sz w:val="18"/>
                              </w:rPr>
                              <w:t>61.23</w:t>
                            </w:r>
                            <w:r>
                              <w:rPr>
                                <w:color w:val="231F20"/>
                                <w:spacing w:val="-27"/>
                                <w:w w:val="105"/>
                                <w:sz w:val="18"/>
                              </w:rPr>
                              <w:t xml:space="preserve"> </w:t>
                            </w:r>
                            <w:r>
                              <w:rPr>
                                <w:color w:val="231F20"/>
                                <w:w w:val="105"/>
                                <w:sz w:val="18"/>
                              </w:rPr>
                              <w:t>±</w:t>
                            </w:r>
                            <w:r>
                              <w:rPr>
                                <w:color w:val="231F20"/>
                                <w:spacing w:val="-27"/>
                                <w:w w:val="105"/>
                                <w:sz w:val="18"/>
                              </w:rPr>
                              <w:t xml:space="preserve"> </w:t>
                            </w:r>
                            <w:r>
                              <w:rPr>
                                <w:color w:val="231F20"/>
                                <w:w w:val="105"/>
                                <w:sz w:val="18"/>
                              </w:rPr>
                              <w:t>10.09</w:t>
                            </w:r>
                            <w:r>
                              <w:rPr>
                                <w:color w:val="231F20"/>
                                <w:spacing w:val="-5"/>
                                <w:w w:val="105"/>
                                <w:sz w:val="18"/>
                              </w:rPr>
                              <w:t xml:space="preserve"> </w:t>
                            </w:r>
                            <w:r>
                              <w:rPr>
                                <w:color w:val="231F20"/>
                                <w:w w:val="105"/>
                                <w:sz w:val="18"/>
                              </w:rPr>
                              <w:t>years,</w:t>
                            </w:r>
                            <w:r>
                              <w:rPr>
                                <w:color w:val="231F20"/>
                                <w:spacing w:val="-4"/>
                                <w:w w:val="105"/>
                                <w:sz w:val="18"/>
                              </w:rPr>
                              <w:t xml:space="preserve"> </w:t>
                            </w:r>
                            <w:r>
                              <w:rPr>
                                <w:color w:val="231F20"/>
                                <w:w w:val="105"/>
                                <w:sz w:val="18"/>
                              </w:rPr>
                              <w:t>while</w:t>
                            </w:r>
                            <w:r>
                              <w:rPr>
                                <w:color w:val="231F20"/>
                                <w:spacing w:val="-5"/>
                                <w:w w:val="105"/>
                                <w:sz w:val="18"/>
                              </w:rPr>
                              <w:t xml:space="preserve"> </w:t>
                            </w:r>
                            <w:r>
                              <w:rPr>
                                <w:color w:val="231F20"/>
                                <w:w w:val="105"/>
                                <w:sz w:val="18"/>
                              </w:rPr>
                              <w:t>the mean</w:t>
                            </w:r>
                            <w:r>
                              <w:rPr>
                                <w:color w:val="231F20"/>
                                <w:spacing w:val="-14"/>
                                <w:w w:val="105"/>
                                <w:sz w:val="18"/>
                              </w:rPr>
                              <w:t xml:space="preserve"> </w:t>
                            </w:r>
                            <w:r>
                              <w:rPr>
                                <w:color w:val="231F20"/>
                                <w:w w:val="105"/>
                                <w:sz w:val="18"/>
                              </w:rPr>
                              <w:t>age</w:t>
                            </w:r>
                            <w:r>
                              <w:rPr>
                                <w:color w:val="231F20"/>
                                <w:spacing w:val="-13"/>
                                <w:w w:val="105"/>
                                <w:sz w:val="18"/>
                              </w:rPr>
                              <w:t xml:space="preserve"> </w:t>
                            </w:r>
                            <w:r>
                              <w:rPr>
                                <w:color w:val="231F20"/>
                                <w:w w:val="105"/>
                                <w:sz w:val="18"/>
                              </w:rPr>
                              <w:t>of</w:t>
                            </w:r>
                            <w:r>
                              <w:rPr>
                                <w:color w:val="231F20"/>
                                <w:spacing w:val="3"/>
                                <w:w w:val="105"/>
                                <w:sz w:val="18"/>
                              </w:rPr>
                              <w:t xml:space="preserve"> </w:t>
                            </w:r>
                            <w:r>
                              <w:rPr>
                                <w:color w:val="231F20"/>
                                <w:w w:val="105"/>
                                <w:sz w:val="18"/>
                              </w:rPr>
                              <w:t>the</w:t>
                            </w:r>
                            <w:r>
                              <w:rPr>
                                <w:color w:val="231F20"/>
                                <w:spacing w:val="-13"/>
                                <w:w w:val="105"/>
                                <w:sz w:val="18"/>
                              </w:rPr>
                              <w:t xml:space="preserve"> </w:t>
                            </w:r>
                            <w:r>
                              <w:rPr>
                                <w:color w:val="231F20"/>
                                <w:w w:val="105"/>
                                <w:sz w:val="18"/>
                              </w:rPr>
                              <w:t>female</w:t>
                            </w:r>
                            <w:r>
                              <w:rPr>
                                <w:color w:val="231F20"/>
                                <w:spacing w:val="-14"/>
                                <w:w w:val="105"/>
                                <w:sz w:val="18"/>
                              </w:rPr>
                              <w:t xml:space="preserve"> </w:t>
                            </w:r>
                            <w:r>
                              <w:rPr>
                                <w:color w:val="231F20"/>
                                <w:w w:val="105"/>
                                <w:sz w:val="18"/>
                              </w:rPr>
                              <w:t>controls</w:t>
                            </w:r>
                            <w:r>
                              <w:rPr>
                                <w:color w:val="231F20"/>
                                <w:spacing w:val="-13"/>
                                <w:w w:val="105"/>
                                <w:sz w:val="18"/>
                              </w:rPr>
                              <w:t xml:space="preserve"> </w:t>
                            </w:r>
                            <w:r>
                              <w:rPr>
                                <w:color w:val="231F20"/>
                                <w:w w:val="105"/>
                                <w:sz w:val="18"/>
                              </w:rPr>
                              <w:t>was</w:t>
                            </w:r>
                            <w:r>
                              <w:rPr>
                                <w:color w:val="231F20"/>
                                <w:spacing w:val="-13"/>
                                <w:w w:val="105"/>
                                <w:sz w:val="18"/>
                              </w:rPr>
                              <w:t xml:space="preserve"> </w:t>
                            </w:r>
                            <w:r>
                              <w:rPr>
                                <w:color w:val="231F20"/>
                                <w:w w:val="105"/>
                                <w:sz w:val="18"/>
                              </w:rPr>
                              <w:t>61.76</w:t>
                            </w:r>
                            <w:r>
                              <w:rPr>
                                <w:color w:val="231F20"/>
                                <w:spacing w:val="-26"/>
                                <w:w w:val="105"/>
                                <w:sz w:val="18"/>
                              </w:rPr>
                              <w:t xml:space="preserve"> </w:t>
                            </w:r>
                            <w:r>
                              <w:rPr>
                                <w:color w:val="231F20"/>
                                <w:w w:val="105"/>
                                <w:sz w:val="18"/>
                              </w:rPr>
                              <w:t>±</w:t>
                            </w:r>
                            <w:r>
                              <w:rPr>
                                <w:color w:val="231F20"/>
                                <w:spacing w:val="-26"/>
                                <w:w w:val="105"/>
                                <w:sz w:val="18"/>
                              </w:rPr>
                              <w:t xml:space="preserve"> </w:t>
                            </w:r>
                            <w:r>
                              <w:rPr>
                                <w:color w:val="231F20"/>
                                <w:w w:val="105"/>
                                <w:sz w:val="18"/>
                              </w:rPr>
                              <w:t>10.26</w:t>
                            </w:r>
                            <w:r>
                              <w:rPr>
                                <w:color w:val="231F20"/>
                                <w:spacing w:val="-14"/>
                                <w:w w:val="105"/>
                                <w:sz w:val="18"/>
                              </w:rPr>
                              <w:t xml:space="preserve"> </w:t>
                            </w:r>
                            <w:r>
                              <w:rPr>
                                <w:color w:val="231F20"/>
                                <w:w w:val="105"/>
                                <w:sz w:val="18"/>
                              </w:rPr>
                              <w:t>years</w:t>
                            </w:r>
                            <w:r>
                              <w:rPr>
                                <w:color w:val="231F20"/>
                                <w:spacing w:val="-13"/>
                                <w:w w:val="105"/>
                                <w:sz w:val="18"/>
                              </w:rPr>
                              <w:t xml:space="preserve"> </w:t>
                            </w:r>
                            <w:r>
                              <w:rPr>
                                <w:color w:val="231F20"/>
                                <w:w w:val="105"/>
                                <w:sz w:val="18"/>
                              </w:rPr>
                              <w:t>(</w:t>
                            </w:r>
                            <w:r>
                              <w:rPr>
                                <w:i/>
                                <w:color w:val="231F20"/>
                                <w:w w:val="105"/>
                                <w:sz w:val="18"/>
                              </w:rPr>
                              <w:t>P</w:t>
                            </w:r>
                            <w:r>
                              <w:rPr>
                                <w:i/>
                                <w:color w:val="231F20"/>
                                <w:spacing w:val="-13"/>
                                <w:w w:val="105"/>
                                <w:sz w:val="18"/>
                              </w:rPr>
                              <w:t xml:space="preserve"> </w:t>
                            </w:r>
                            <w:r>
                              <w:rPr>
                                <w:color w:val="231F20"/>
                                <w:w w:val="105"/>
                                <w:sz w:val="18"/>
                              </w:rPr>
                              <w:t>&gt;</w:t>
                            </w:r>
                            <w:r>
                              <w:rPr>
                                <w:color w:val="231F20"/>
                                <w:spacing w:val="-14"/>
                                <w:w w:val="105"/>
                                <w:sz w:val="18"/>
                              </w:rPr>
                              <w:t xml:space="preserve"> </w:t>
                            </w:r>
                            <w:r>
                              <w:rPr>
                                <w:color w:val="231F20"/>
                                <w:w w:val="105"/>
                                <w:sz w:val="18"/>
                              </w:rPr>
                              <w:t>0.05).</w:t>
                            </w:r>
                            <w:r>
                              <w:rPr>
                                <w:color w:val="231F20"/>
                                <w:spacing w:val="-13"/>
                                <w:w w:val="105"/>
                                <w:sz w:val="18"/>
                              </w:rPr>
                              <w:t xml:space="preserve"> </w:t>
                            </w:r>
                            <w:r>
                              <w:rPr>
                                <w:color w:val="231F20"/>
                                <w:w w:val="105"/>
                                <w:sz w:val="18"/>
                              </w:rPr>
                              <w:t>The</w:t>
                            </w:r>
                            <w:r>
                              <w:rPr>
                                <w:color w:val="231F20"/>
                                <w:spacing w:val="-13"/>
                                <w:w w:val="105"/>
                                <w:sz w:val="18"/>
                              </w:rPr>
                              <w:t xml:space="preserve"> </w:t>
                            </w:r>
                            <w:r>
                              <w:rPr>
                                <w:color w:val="231F20"/>
                                <w:w w:val="105"/>
                                <w:sz w:val="18"/>
                              </w:rPr>
                              <w:t>age</w:t>
                            </w:r>
                            <w:r>
                              <w:rPr>
                                <w:color w:val="231F20"/>
                                <w:spacing w:val="-14"/>
                                <w:w w:val="105"/>
                                <w:sz w:val="18"/>
                              </w:rPr>
                              <w:t xml:space="preserve"> </w:t>
                            </w:r>
                            <w:r>
                              <w:rPr>
                                <w:color w:val="231F20"/>
                                <w:w w:val="105"/>
                                <w:sz w:val="18"/>
                              </w:rPr>
                              <w:t>group</w:t>
                            </w:r>
                            <w:r>
                              <w:rPr>
                                <w:color w:val="231F20"/>
                                <w:spacing w:val="-13"/>
                                <w:w w:val="105"/>
                                <w:sz w:val="18"/>
                              </w:rPr>
                              <w:t xml:space="preserve"> </w:t>
                            </w:r>
                            <w:r>
                              <w:rPr>
                                <w:color w:val="231F20"/>
                                <w:w w:val="105"/>
                                <w:sz w:val="18"/>
                              </w:rPr>
                              <w:t>60</w:t>
                            </w:r>
                            <w:r>
                              <w:rPr>
                                <w:color w:val="231F20"/>
                                <w:spacing w:val="-13"/>
                                <w:w w:val="105"/>
                                <w:sz w:val="18"/>
                              </w:rPr>
                              <w:t xml:space="preserve"> </w:t>
                            </w:r>
                            <w:r>
                              <w:rPr>
                                <w:color w:val="231F20"/>
                                <w:w w:val="105"/>
                                <w:sz w:val="18"/>
                              </w:rPr>
                              <w:t>–</w:t>
                            </w:r>
                            <w:r>
                              <w:rPr>
                                <w:color w:val="231F20"/>
                                <w:spacing w:val="-14"/>
                                <w:w w:val="105"/>
                                <w:sz w:val="18"/>
                              </w:rPr>
                              <w:t xml:space="preserve"> </w:t>
                            </w:r>
                            <w:r>
                              <w:rPr>
                                <w:color w:val="231F20"/>
                                <w:w w:val="105"/>
                                <w:sz w:val="18"/>
                              </w:rPr>
                              <w:t>69</w:t>
                            </w:r>
                            <w:r>
                              <w:rPr>
                                <w:color w:val="231F20"/>
                                <w:spacing w:val="-13"/>
                                <w:w w:val="105"/>
                                <w:sz w:val="18"/>
                              </w:rPr>
                              <w:t xml:space="preserve"> </w:t>
                            </w:r>
                            <w:r>
                              <w:rPr>
                                <w:color w:val="231F20"/>
                                <w:w w:val="105"/>
                                <w:sz w:val="18"/>
                              </w:rPr>
                              <w:t>years</w:t>
                            </w:r>
                            <w:r>
                              <w:rPr>
                                <w:color w:val="231F20"/>
                                <w:spacing w:val="-13"/>
                                <w:w w:val="105"/>
                                <w:sz w:val="18"/>
                              </w:rPr>
                              <w:t xml:space="preserve"> </w:t>
                            </w:r>
                            <w:r>
                              <w:rPr>
                                <w:color w:val="231F20"/>
                                <w:w w:val="105"/>
                                <w:sz w:val="18"/>
                              </w:rPr>
                              <w:t>had the</w:t>
                            </w:r>
                            <w:r>
                              <w:rPr>
                                <w:color w:val="231F20"/>
                                <w:spacing w:val="-8"/>
                                <w:w w:val="105"/>
                                <w:sz w:val="18"/>
                              </w:rPr>
                              <w:t xml:space="preserve"> </w:t>
                            </w:r>
                            <w:r>
                              <w:rPr>
                                <w:color w:val="231F20"/>
                                <w:w w:val="105"/>
                                <w:sz w:val="18"/>
                              </w:rPr>
                              <w:t>highest</w:t>
                            </w:r>
                            <w:r>
                              <w:rPr>
                                <w:color w:val="231F20"/>
                                <w:spacing w:val="-7"/>
                                <w:w w:val="105"/>
                                <w:sz w:val="18"/>
                              </w:rPr>
                              <w:t xml:space="preserve"> </w:t>
                            </w:r>
                            <w:r>
                              <w:rPr>
                                <w:color w:val="231F20"/>
                                <w:w w:val="105"/>
                                <w:sz w:val="18"/>
                              </w:rPr>
                              <w:t>number</w:t>
                            </w:r>
                            <w:r>
                              <w:rPr>
                                <w:color w:val="231F20"/>
                                <w:spacing w:val="-8"/>
                                <w:w w:val="105"/>
                                <w:sz w:val="18"/>
                              </w:rPr>
                              <w:t xml:space="preserve"> </w:t>
                            </w:r>
                            <w:r>
                              <w:rPr>
                                <w:color w:val="231F20"/>
                                <w:w w:val="105"/>
                                <w:sz w:val="18"/>
                              </w:rPr>
                              <w:t>of</w:t>
                            </w:r>
                            <w:r>
                              <w:rPr>
                                <w:color w:val="231F20"/>
                                <w:spacing w:val="13"/>
                                <w:w w:val="105"/>
                                <w:sz w:val="18"/>
                              </w:rPr>
                              <w:t xml:space="preserve"> </w:t>
                            </w:r>
                            <w:r>
                              <w:rPr>
                                <w:color w:val="231F20"/>
                                <w:w w:val="105"/>
                                <w:sz w:val="18"/>
                              </w:rPr>
                              <w:t>subjects</w:t>
                            </w:r>
                            <w:r>
                              <w:rPr>
                                <w:color w:val="231F20"/>
                                <w:spacing w:val="-8"/>
                                <w:w w:val="105"/>
                                <w:sz w:val="18"/>
                              </w:rPr>
                              <w:t xml:space="preserve"> </w:t>
                            </w:r>
                            <w:r>
                              <w:rPr>
                                <w:color w:val="231F20"/>
                                <w:w w:val="105"/>
                                <w:sz w:val="18"/>
                              </w:rPr>
                              <w:t>and</w:t>
                            </w:r>
                            <w:r>
                              <w:rPr>
                                <w:color w:val="231F20"/>
                                <w:spacing w:val="-7"/>
                                <w:w w:val="105"/>
                                <w:sz w:val="18"/>
                              </w:rPr>
                              <w:t xml:space="preserve"> </w:t>
                            </w:r>
                            <w:r>
                              <w:rPr>
                                <w:color w:val="231F20"/>
                                <w:spacing w:val="-3"/>
                                <w:w w:val="105"/>
                                <w:sz w:val="18"/>
                              </w:rPr>
                              <w:t>controls.</w:t>
                            </w:r>
                            <w:r>
                              <w:rPr>
                                <w:color w:val="231F20"/>
                                <w:spacing w:val="-7"/>
                                <w:w w:val="105"/>
                                <w:sz w:val="18"/>
                              </w:rPr>
                              <w:t xml:space="preserve"> </w:t>
                            </w:r>
                            <w:r>
                              <w:rPr>
                                <w:color w:val="231F20"/>
                                <w:w w:val="105"/>
                                <w:sz w:val="18"/>
                              </w:rPr>
                              <w:t>The</w:t>
                            </w:r>
                            <w:r>
                              <w:rPr>
                                <w:color w:val="231F20"/>
                                <w:spacing w:val="-8"/>
                                <w:w w:val="105"/>
                                <w:sz w:val="18"/>
                              </w:rPr>
                              <w:t xml:space="preserve"> </w:t>
                            </w:r>
                            <w:r>
                              <w:rPr>
                                <w:color w:val="231F20"/>
                                <w:w w:val="105"/>
                                <w:sz w:val="18"/>
                              </w:rPr>
                              <w:t>mean</w:t>
                            </w:r>
                            <w:r>
                              <w:rPr>
                                <w:color w:val="231F20"/>
                                <w:spacing w:val="-7"/>
                                <w:w w:val="105"/>
                                <w:sz w:val="18"/>
                              </w:rPr>
                              <w:t xml:space="preserve"> </w:t>
                            </w:r>
                            <w:r>
                              <w:rPr>
                                <w:color w:val="231F20"/>
                                <w:w w:val="105"/>
                                <w:sz w:val="18"/>
                              </w:rPr>
                              <w:t>duration</w:t>
                            </w:r>
                            <w:r>
                              <w:rPr>
                                <w:color w:val="231F20"/>
                                <w:spacing w:val="-7"/>
                                <w:w w:val="105"/>
                                <w:sz w:val="18"/>
                              </w:rPr>
                              <w:t xml:space="preserve"> </w:t>
                            </w:r>
                            <w:r>
                              <w:rPr>
                                <w:color w:val="231F20"/>
                                <w:w w:val="105"/>
                                <w:sz w:val="18"/>
                              </w:rPr>
                              <w:t>of</w:t>
                            </w:r>
                            <w:r>
                              <w:rPr>
                                <w:color w:val="231F20"/>
                                <w:spacing w:val="12"/>
                                <w:w w:val="105"/>
                                <w:sz w:val="18"/>
                              </w:rPr>
                              <w:t xml:space="preserve"> </w:t>
                            </w:r>
                            <w:r>
                              <w:rPr>
                                <w:color w:val="231F20"/>
                                <w:w w:val="105"/>
                                <w:sz w:val="18"/>
                              </w:rPr>
                              <w:t>hypertension</w:t>
                            </w:r>
                            <w:r>
                              <w:rPr>
                                <w:color w:val="231F20"/>
                                <w:spacing w:val="-7"/>
                                <w:w w:val="105"/>
                                <w:sz w:val="18"/>
                              </w:rPr>
                              <w:t xml:space="preserve"> </w:t>
                            </w:r>
                            <w:r>
                              <w:rPr>
                                <w:color w:val="231F20"/>
                                <w:w w:val="105"/>
                                <w:sz w:val="18"/>
                              </w:rPr>
                              <w:t>in</w:t>
                            </w:r>
                            <w:r>
                              <w:rPr>
                                <w:color w:val="231F20"/>
                                <w:spacing w:val="-8"/>
                                <w:w w:val="105"/>
                                <w:sz w:val="18"/>
                              </w:rPr>
                              <w:t xml:space="preserve"> </w:t>
                            </w:r>
                            <w:r>
                              <w:rPr>
                                <w:color w:val="231F20"/>
                                <w:w w:val="105"/>
                                <w:sz w:val="18"/>
                              </w:rPr>
                              <w:t>the</w:t>
                            </w:r>
                            <w:r>
                              <w:rPr>
                                <w:color w:val="231F20"/>
                                <w:spacing w:val="-7"/>
                                <w:w w:val="105"/>
                                <w:sz w:val="18"/>
                              </w:rPr>
                              <w:t xml:space="preserve"> </w:t>
                            </w:r>
                            <w:r>
                              <w:rPr>
                                <w:color w:val="231F20"/>
                                <w:w w:val="105"/>
                                <w:sz w:val="18"/>
                              </w:rPr>
                              <w:t>subjects</w:t>
                            </w:r>
                            <w:r>
                              <w:rPr>
                                <w:color w:val="231F20"/>
                                <w:spacing w:val="-8"/>
                                <w:w w:val="105"/>
                                <w:sz w:val="18"/>
                              </w:rPr>
                              <w:t xml:space="preserve"> </w:t>
                            </w:r>
                            <w:r>
                              <w:rPr>
                                <w:color w:val="231F20"/>
                                <w:w w:val="105"/>
                                <w:sz w:val="18"/>
                              </w:rPr>
                              <w:t>was</w:t>
                            </w:r>
                          </w:p>
                          <w:p w14:paraId="2F447B45" w14:textId="77777777" w:rsidR="00020C39" w:rsidRDefault="00000000">
                            <w:pPr>
                              <w:spacing w:before="1" w:line="254" w:lineRule="auto"/>
                              <w:ind w:left="55" w:right="53"/>
                              <w:jc w:val="both"/>
                              <w:rPr>
                                <w:sz w:val="18"/>
                              </w:rPr>
                            </w:pPr>
                            <w:r>
                              <w:rPr>
                                <w:color w:val="231F20"/>
                                <w:w w:val="105"/>
                                <w:sz w:val="18"/>
                              </w:rPr>
                              <w:t xml:space="preserve">12.5 ± 5.2 </w:t>
                            </w:r>
                            <w:r>
                              <w:rPr>
                                <w:color w:val="231F20"/>
                                <w:spacing w:val="-3"/>
                                <w:w w:val="105"/>
                                <w:sz w:val="18"/>
                              </w:rPr>
                              <w:t xml:space="preserve">years. </w:t>
                            </w:r>
                            <w:r>
                              <w:rPr>
                                <w:color w:val="231F20"/>
                                <w:w w:val="105"/>
                                <w:sz w:val="18"/>
                              </w:rPr>
                              <w:t>The suprarenal and infrarenal abdominal aortic diameters (AAD) were higher in males</w:t>
                            </w:r>
                            <w:r>
                              <w:rPr>
                                <w:color w:val="231F20"/>
                                <w:spacing w:val="-8"/>
                                <w:w w:val="105"/>
                                <w:sz w:val="18"/>
                              </w:rPr>
                              <w:t xml:space="preserve"> </w:t>
                            </w:r>
                            <w:r>
                              <w:rPr>
                                <w:color w:val="231F20"/>
                                <w:w w:val="105"/>
                                <w:sz w:val="18"/>
                              </w:rPr>
                              <w:t>than</w:t>
                            </w:r>
                            <w:r>
                              <w:rPr>
                                <w:color w:val="231F20"/>
                                <w:spacing w:val="-8"/>
                                <w:w w:val="105"/>
                                <w:sz w:val="18"/>
                              </w:rPr>
                              <w:t xml:space="preserve"> </w:t>
                            </w:r>
                            <w:r>
                              <w:rPr>
                                <w:color w:val="231F20"/>
                                <w:w w:val="105"/>
                                <w:sz w:val="18"/>
                              </w:rPr>
                              <w:t>age-matched</w:t>
                            </w:r>
                            <w:r>
                              <w:rPr>
                                <w:color w:val="231F20"/>
                                <w:spacing w:val="-8"/>
                                <w:w w:val="105"/>
                                <w:sz w:val="18"/>
                              </w:rPr>
                              <w:t xml:space="preserve"> </w:t>
                            </w:r>
                            <w:r>
                              <w:rPr>
                                <w:color w:val="231F20"/>
                                <w:w w:val="105"/>
                                <w:sz w:val="18"/>
                              </w:rPr>
                              <w:t>female</w:t>
                            </w:r>
                            <w:r>
                              <w:rPr>
                                <w:color w:val="231F20"/>
                                <w:spacing w:val="-8"/>
                                <w:w w:val="105"/>
                                <w:sz w:val="18"/>
                              </w:rPr>
                              <w:t xml:space="preserve"> </w:t>
                            </w:r>
                            <w:r>
                              <w:rPr>
                                <w:color w:val="231F20"/>
                                <w:w w:val="105"/>
                                <w:sz w:val="18"/>
                              </w:rPr>
                              <w:t>counterparts.</w:t>
                            </w:r>
                            <w:r>
                              <w:rPr>
                                <w:color w:val="231F20"/>
                                <w:spacing w:val="-8"/>
                                <w:w w:val="105"/>
                                <w:sz w:val="18"/>
                              </w:rPr>
                              <w:t xml:space="preserve"> </w:t>
                            </w:r>
                            <w:r>
                              <w:rPr>
                                <w:color w:val="231F20"/>
                                <w:w w:val="105"/>
                                <w:sz w:val="18"/>
                              </w:rPr>
                              <w:t>AAD</w:t>
                            </w:r>
                            <w:r>
                              <w:rPr>
                                <w:color w:val="231F20"/>
                                <w:spacing w:val="-8"/>
                                <w:w w:val="105"/>
                                <w:sz w:val="18"/>
                              </w:rPr>
                              <w:t xml:space="preserve"> </w:t>
                            </w:r>
                            <w:r>
                              <w:rPr>
                                <w:color w:val="231F20"/>
                                <w:w w:val="105"/>
                                <w:sz w:val="18"/>
                              </w:rPr>
                              <w:t>increased</w:t>
                            </w:r>
                            <w:r>
                              <w:rPr>
                                <w:color w:val="231F20"/>
                                <w:spacing w:val="-8"/>
                                <w:w w:val="105"/>
                                <w:sz w:val="18"/>
                              </w:rPr>
                              <w:t xml:space="preserve"> </w:t>
                            </w:r>
                            <w:r>
                              <w:rPr>
                                <w:color w:val="231F20"/>
                                <w:w w:val="105"/>
                                <w:sz w:val="18"/>
                              </w:rPr>
                              <w:t>with</w:t>
                            </w:r>
                            <w:r>
                              <w:rPr>
                                <w:color w:val="231F20"/>
                                <w:spacing w:val="-7"/>
                                <w:w w:val="105"/>
                                <w:sz w:val="18"/>
                              </w:rPr>
                              <w:t xml:space="preserve"> </w:t>
                            </w:r>
                            <w:r>
                              <w:rPr>
                                <w:color w:val="231F20"/>
                                <w:w w:val="105"/>
                                <w:sz w:val="18"/>
                              </w:rPr>
                              <w:t>age</w:t>
                            </w:r>
                            <w:r>
                              <w:rPr>
                                <w:color w:val="231F20"/>
                                <w:spacing w:val="-8"/>
                                <w:w w:val="105"/>
                                <w:sz w:val="18"/>
                              </w:rPr>
                              <w:t xml:space="preserve"> </w:t>
                            </w:r>
                            <w:r>
                              <w:rPr>
                                <w:color w:val="231F20"/>
                                <w:w w:val="105"/>
                                <w:sz w:val="18"/>
                              </w:rPr>
                              <w:t>mostly</w:t>
                            </w:r>
                            <w:r>
                              <w:rPr>
                                <w:color w:val="231F20"/>
                                <w:spacing w:val="-8"/>
                                <w:w w:val="105"/>
                                <w:sz w:val="18"/>
                              </w:rPr>
                              <w:t xml:space="preserve"> </w:t>
                            </w:r>
                            <w:r>
                              <w:rPr>
                                <w:color w:val="231F20"/>
                                <w:w w:val="105"/>
                                <w:sz w:val="18"/>
                              </w:rPr>
                              <w:t>in</w:t>
                            </w:r>
                            <w:r>
                              <w:rPr>
                                <w:color w:val="231F20"/>
                                <w:spacing w:val="-8"/>
                                <w:w w:val="105"/>
                                <w:sz w:val="18"/>
                              </w:rPr>
                              <w:t xml:space="preserve"> </w:t>
                            </w:r>
                            <w:r>
                              <w:rPr>
                                <w:color w:val="231F20"/>
                                <w:w w:val="105"/>
                                <w:sz w:val="18"/>
                              </w:rPr>
                              <w:t>hypertensive</w:t>
                            </w:r>
                            <w:r>
                              <w:rPr>
                                <w:color w:val="231F20"/>
                                <w:spacing w:val="-8"/>
                                <w:w w:val="105"/>
                                <w:sz w:val="18"/>
                              </w:rPr>
                              <w:t xml:space="preserve"> </w:t>
                            </w:r>
                            <w:r>
                              <w:rPr>
                                <w:color w:val="231F20"/>
                                <w:spacing w:val="-3"/>
                                <w:w w:val="105"/>
                                <w:sz w:val="18"/>
                              </w:rPr>
                              <w:t xml:space="preserve">male </w:t>
                            </w:r>
                            <w:r>
                              <w:rPr>
                                <w:color w:val="231F20"/>
                                <w:w w:val="105"/>
                                <w:sz w:val="18"/>
                              </w:rPr>
                              <w:t>subjects.</w:t>
                            </w:r>
                            <w:r>
                              <w:rPr>
                                <w:color w:val="231F20"/>
                                <w:spacing w:val="-8"/>
                                <w:w w:val="105"/>
                                <w:sz w:val="18"/>
                              </w:rPr>
                              <w:t xml:space="preserve"> </w:t>
                            </w:r>
                            <w:r>
                              <w:rPr>
                                <w:color w:val="231F20"/>
                                <w:w w:val="105"/>
                                <w:sz w:val="18"/>
                              </w:rPr>
                              <w:t>PSV</w:t>
                            </w:r>
                            <w:r>
                              <w:rPr>
                                <w:color w:val="231F20"/>
                                <w:spacing w:val="-7"/>
                                <w:w w:val="105"/>
                                <w:sz w:val="18"/>
                              </w:rPr>
                              <w:t xml:space="preserve"> </w:t>
                            </w:r>
                            <w:r>
                              <w:rPr>
                                <w:color w:val="231F20"/>
                                <w:w w:val="105"/>
                                <w:sz w:val="18"/>
                              </w:rPr>
                              <w:t>(in</w:t>
                            </w:r>
                            <w:r>
                              <w:rPr>
                                <w:color w:val="231F20"/>
                                <w:spacing w:val="-7"/>
                                <w:w w:val="105"/>
                                <w:sz w:val="18"/>
                              </w:rPr>
                              <w:t xml:space="preserve"> </w:t>
                            </w:r>
                            <w:r>
                              <w:rPr>
                                <w:color w:val="231F20"/>
                                <w:w w:val="105"/>
                                <w:sz w:val="18"/>
                              </w:rPr>
                              <w:t>males)</w:t>
                            </w:r>
                            <w:r>
                              <w:rPr>
                                <w:color w:val="231F20"/>
                                <w:spacing w:val="-7"/>
                                <w:w w:val="105"/>
                                <w:sz w:val="18"/>
                              </w:rPr>
                              <w:t xml:space="preserve"> </w:t>
                            </w:r>
                            <w:r>
                              <w:rPr>
                                <w:color w:val="231F20"/>
                                <w:w w:val="105"/>
                                <w:sz w:val="18"/>
                              </w:rPr>
                              <w:t>and</w:t>
                            </w:r>
                            <w:r>
                              <w:rPr>
                                <w:color w:val="231F20"/>
                                <w:spacing w:val="-7"/>
                                <w:w w:val="105"/>
                                <w:sz w:val="18"/>
                              </w:rPr>
                              <w:t xml:space="preserve"> </w:t>
                            </w:r>
                            <w:r>
                              <w:rPr>
                                <w:color w:val="231F20"/>
                                <w:w w:val="105"/>
                                <w:sz w:val="18"/>
                              </w:rPr>
                              <w:t>RI</w:t>
                            </w:r>
                            <w:r>
                              <w:rPr>
                                <w:color w:val="231F20"/>
                                <w:spacing w:val="-7"/>
                                <w:w w:val="105"/>
                                <w:sz w:val="18"/>
                              </w:rPr>
                              <w:t xml:space="preserve"> </w:t>
                            </w:r>
                            <w:r>
                              <w:rPr>
                                <w:color w:val="231F20"/>
                                <w:w w:val="105"/>
                                <w:sz w:val="18"/>
                              </w:rPr>
                              <w:t>(in</w:t>
                            </w:r>
                            <w:r>
                              <w:rPr>
                                <w:color w:val="231F20"/>
                                <w:spacing w:val="-8"/>
                                <w:w w:val="105"/>
                                <w:sz w:val="18"/>
                              </w:rPr>
                              <w:t xml:space="preserve"> </w:t>
                            </w:r>
                            <w:r>
                              <w:rPr>
                                <w:color w:val="231F20"/>
                                <w:w w:val="105"/>
                                <w:sz w:val="18"/>
                              </w:rPr>
                              <w:t>both</w:t>
                            </w:r>
                            <w:r>
                              <w:rPr>
                                <w:color w:val="231F20"/>
                                <w:spacing w:val="-7"/>
                                <w:w w:val="105"/>
                                <w:sz w:val="18"/>
                              </w:rPr>
                              <w:t xml:space="preserve"> </w:t>
                            </w:r>
                            <w:r>
                              <w:rPr>
                                <w:color w:val="231F20"/>
                                <w:w w:val="105"/>
                                <w:sz w:val="18"/>
                              </w:rPr>
                              <w:t>sexes)</w:t>
                            </w:r>
                            <w:r>
                              <w:rPr>
                                <w:color w:val="231F20"/>
                                <w:spacing w:val="-7"/>
                                <w:w w:val="105"/>
                                <w:sz w:val="18"/>
                              </w:rPr>
                              <w:t xml:space="preserve"> </w:t>
                            </w:r>
                            <w:r>
                              <w:rPr>
                                <w:color w:val="231F20"/>
                                <w:w w:val="105"/>
                                <w:sz w:val="18"/>
                              </w:rPr>
                              <w:t>were</w:t>
                            </w:r>
                            <w:r>
                              <w:rPr>
                                <w:color w:val="231F20"/>
                                <w:spacing w:val="-7"/>
                                <w:w w:val="105"/>
                                <w:sz w:val="18"/>
                              </w:rPr>
                              <w:t xml:space="preserve"> </w:t>
                            </w:r>
                            <w:r>
                              <w:rPr>
                                <w:color w:val="231F20"/>
                                <w:w w:val="105"/>
                                <w:sz w:val="18"/>
                              </w:rPr>
                              <w:t>elevated</w:t>
                            </w:r>
                            <w:r>
                              <w:rPr>
                                <w:color w:val="231F20"/>
                                <w:spacing w:val="-7"/>
                                <w:w w:val="105"/>
                                <w:sz w:val="18"/>
                              </w:rPr>
                              <w:t xml:space="preserve"> </w:t>
                            </w:r>
                            <w:r>
                              <w:rPr>
                                <w:color w:val="231F20"/>
                                <w:w w:val="105"/>
                                <w:sz w:val="18"/>
                              </w:rPr>
                              <w:t>in</w:t>
                            </w:r>
                            <w:r>
                              <w:rPr>
                                <w:color w:val="231F20"/>
                                <w:spacing w:val="-7"/>
                                <w:w w:val="105"/>
                                <w:sz w:val="18"/>
                              </w:rPr>
                              <w:t xml:space="preserve"> </w:t>
                            </w:r>
                            <w:r>
                              <w:rPr>
                                <w:color w:val="231F20"/>
                                <w:w w:val="105"/>
                                <w:sz w:val="18"/>
                              </w:rPr>
                              <w:t>hypertensive</w:t>
                            </w:r>
                            <w:r>
                              <w:rPr>
                                <w:color w:val="231F20"/>
                                <w:spacing w:val="-7"/>
                                <w:w w:val="105"/>
                                <w:sz w:val="18"/>
                              </w:rPr>
                              <w:t xml:space="preserve"> </w:t>
                            </w:r>
                            <w:r>
                              <w:rPr>
                                <w:color w:val="231F20"/>
                                <w:w w:val="105"/>
                                <w:sz w:val="18"/>
                              </w:rPr>
                              <w:t>subjects</w:t>
                            </w:r>
                            <w:r>
                              <w:rPr>
                                <w:color w:val="231F20"/>
                                <w:spacing w:val="-8"/>
                                <w:w w:val="105"/>
                                <w:sz w:val="18"/>
                              </w:rPr>
                              <w:t xml:space="preserve"> </w:t>
                            </w:r>
                            <w:r>
                              <w:rPr>
                                <w:color w:val="231F20"/>
                                <w:w w:val="105"/>
                                <w:sz w:val="18"/>
                              </w:rPr>
                              <w:t>compared</w:t>
                            </w:r>
                            <w:r>
                              <w:rPr>
                                <w:color w:val="231F20"/>
                                <w:spacing w:val="-7"/>
                                <w:w w:val="105"/>
                                <w:sz w:val="18"/>
                              </w:rPr>
                              <w:t xml:space="preserve"> </w:t>
                            </w:r>
                            <w:r>
                              <w:rPr>
                                <w:color w:val="231F20"/>
                                <w:w w:val="105"/>
                                <w:sz w:val="18"/>
                              </w:rPr>
                              <w:t xml:space="preserve">to controls, while </w:t>
                            </w:r>
                            <w:r>
                              <w:rPr>
                                <w:color w:val="231F20"/>
                                <w:spacing w:val="-4"/>
                                <w:w w:val="105"/>
                                <w:sz w:val="18"/>
                              </w:rPr>
                              <w:t xml:space="preserve">EDV </w:t>
                            </w:r>
                            <w:r>
                              <w:rPr>
                                <w:color w:val="231F20"/>
                                <w:w w:val="105"/>
                                <w:sz w:val="18"/>
                              </w:rPr>
                              <w:t xml:space="preserve">(in both sexes) was significantly lower in subjects than </w:t>
                            </w:r>
                            <w:r>
                              <w:rPr>
                                <w:color w:val="231F20"/>
                                <w:spacing w:val="-3"/>
                                <w:w w:val="105"/>
                                <w:sz w:val="18"/>
                              </w:rPr>
                              <w:t xml:space="preserve">controls. </w:t>
                            </w:r>
                            <w:r>
                              <w:rPr>
                                <w:color w:val="231F20"/>
                                <w:w w:val="105"/>
                                <w:sz w:val="18"/>
                              </w:rPr>
                              <w:t>Multivariate linear</w:t>
                            </w:r>
                            <w:r>
                              <w:rPr>
                                <w:color w:val="231F20"/>
                                <w:spacing w:val="-16"/>
                                <w:w w:val="105"/>
                                <w:sz w:val="18"/>
                              </w:rPr>
                              <w:t xml:space="preserve"> </w:t>
                            </w:r>
                            <w:r>
                              <w:rPr>
                                <w:color w:val="231F20"/>
                                <w:spacing w:val="-3"/>
                                <w:w w:val="105"/>
                                <w:sz w:val="18"/>
                              </w:rPr>
                              <w:t>regression</w:t>
                            </w:r>
                            <w:r>
                              <w:rPr>
                                <w:color w:val="231F20"/>
                                <w:spacing w:val="-15"/>
                                <w:w w:val="105"/>
                                <w:sz w:val="18"/>
                              </w:rPr>
                              <w:t xml:space="preserve"> </w:t>
                            </w:r>
                            <w:r>
                              <w:rPr>
                                <w:color w:val="231F20"/>
                                <w:spacing w:val="-3"/>
                                <w:w w:val="105"/>
                                <w:sz w:val="18"/>
                              </w:rPr>
                              <w:t>showed</w:t>
                            </w:r>
                            <w:r>
                              <w:rPr>
                                <w:color w:val="231F20"/>
                                <w:spacing w:val="-15"/>
                                <w:w w:val="105"/>
                                <w:sz w:val="18"/>
                              </w:rPr>
                              <w:t xml:space="preserve"> </w:t>
                            </w:r>
                            <w:r>
                              <w:rPr>
                                <w:color w:val="231F20"/>
                                <w:spacing w:val="-3"/>
                                <w:w w:val="105"/>
                                <w:sz w:val="18"/>
                              </w:rPr>
                              <w:t>that</w:t>
                            </w:r>
                            <w:r>
                              <w:rPr>
                                <w:color w:val="231F20"/>
                                <w:spacing w:val="-15"/>
                                <w:w w:val="105"/>
                                <w:sz w:val="18"/>
                              </w:rPr>
                              <w:t xml:space="preserve"> </w:t>
                            </w:r>
                            <w:r>
                              <w:rPr>
                                <w:color w:val="231F20"/>
                                <w:spacing w:val="-3"/>
                                <w:w w:val="105"/>
                                <w:sz w:val="18"/>
                              </w:rPr>
                              <w:t>age</w:t>
                            </w:r>
                            <w:r>
                              <w:rPr>
                                <w:color w:val="231F20"/>
                                <w:spacing w:val="-15"/>
                                <w:w w:val="105"/>
                                <w:sz w:val="18"/>
                              </w:rPr>
                              <w:t xml:space="preserve"> </w:t>
                            </w:r>
                            <w:r>
                              <w:rPr>
                                <w:color w:val="231F20"/>
                                <w:w w:val="105"/>
                                <w:sz w:val="18"/>
                              </w:rPr>
                              <w:t>and</w:t>
                            </w:r>
                            <w:r>
                              <w:rPr>
                                <w:color w:val="231F20"/>
                                <w:spacing w:val="-16"/>
                                <w:w w:val="105"/>
                                <w:sz w:val="18"/>
                              </w:rPr>
                              <w:t xml:space="preserve"> </w:t>
                            </w:r>
                            <w:r>
                              <w:rPr>
                                <w:color w:val="231F20"/>
                                <w:w w:val="105"/>
                                <w:sz w:val="18"/>
                              </w:rPr>
                              <w:t>diastolic</w:t>
                            </w:r>
                            <w:r>
                              <w:rPr>
                                <w:color w:val="231F20"/>
                                <w:spacing w:val="-15"/>
                                <w:w w:val="105"/>
                                <w:sz w:val="18"/>
                              </w:rPr>
                              <w:t xml:space="preserve"> </w:t>
                            </w:r>
                            <w:r>
                              <w:rPr>
                                <w:color w:val="231F20"/>
                                <w:spacing w:val="-3"/>
                                <w:w w:val="105"/>
                                <w:sz w:val="18"/>
                              </w:rPr>
                              <w:t>blood</w:t>
                            </w:r>
                            <w:r>
                              <w:rPr>
                                <w:color w:val="231F20"/>
                                <w:spacing w:val="-15"/>
                                <w:w w:val="105"/>
                                <w:sz w:val="18"/>
                              </w:rPr>
                              <w:t xml:space="preserve"> </w:t>
                            </w:r>
                            <w:r>
                              <w:rPr>
                                <w:color w:val="231F20"/>
                                <w:spacing w:val="-3"/>
                                <w:w w:val="105"/>
                                <w:sz w:val="18"/>
                              </w:rPr>
                              <w:t>pressure</w:t>
                            </w:r>
                            <w:r>
                              <w:rPr>
                                <w:color w:val="231F20"/>
                                <w:spacing w:val="-15"/>
                                <w:w w:val="105"/>
                                <w:sz w:val="18"/>
                              </w:rPr>
                              <w:t xml:space="preserve"> </w:t>
                            </w:r>
                            <w:r>
                              <w:rPr>
                                <w:color w:val="231F20"/>
                                <w:spacing w:val="-3"/>
                                <w:w w:val="105"/>
                                <w:sz w:val="18"/>
                              </w:rPr>
                              <w:t>were</w:t>
                            </w:r>
                            <w:r>
                              <w:rPr>
                                <w:color w:val="231F20"/>
                                <w:spacing w:val="-15"/>
                                <w:w w:val="105"/>
                                <w:sz w:val="18"/>
                              </w:rPr>
                              <w:t xml:space="preserve"> </w:t>
                            </w:r>
                            <w:r>
                              <w:rPr>
                                <w:color w:val="231F20"/>
                                <w:w w:val="105"/>
                                <w:sz w:val="18"/>
                              </w:rPr>
                              <w:t>significant</w:t>
                            </w:r>
                            <w:r>
                              <w:rPr>
                                <w:color w:val="231F20"/>
                                <w:spacing w:val="-15"/>
                                <w:w w:val="105"/>
                                <w:sz w:val="18"/>
                              </w:rPr>
                              <w:t xml:space="preserve"> </w:t>
                            </w:r>
                            <w:r>
                              <w:rPr>
                                <w:color w:val="231F20"/>
                                <w:w w:val="105"/>
                                <w:sz w:val="18"/>
                              </w:rPr>
                              <w:t>independent</w:t>
                            </w:r>
                            <w:r>
                              <w:rPr>
                                <w:color w:val="231F20"/>
                                <w:spacing w:val="-16"/>
                                <w:w w:val="105"/>
                                <w:sz w:val="18"/>
                              </w:rPr>
                              <w:t xml:space="preserve"> </w:t>
                            </w:r>
                            <w:r>
                              <w:rPr>
                                <w:color w:val="231F20"/>
                                <w:spacing w:val="-3"/>
                                <w:w w:val="105"/>
                                <w:sz w:val="18"/>
                              </w:rPr>
                              <w:t>predictors for</w:t>
                            </w:r>
                            <w:r>
                              <w:rPr>
                                <w:color w:val="231F20"/>
                                <w:spacing w:val="-8"/>
                                <w:w w:val="105"/>
                                <w:sz w:val="18"/>
                              </w:rPr>
                              <w:t xml:space="preserve"> </w:t>
                            </w:r>
                            <w:r>
                              <w:rPr>
                                <w:color w:val="231F20"/>
                                <w:w w:val="105"/>
                                <w:sz w:val="18"/>
                              </w:rPr>
                              <w:t>both</w:t>
                            </w:r>
                            <w:r>
                              <w:rPr>
                                <w:color w:val="231F20"/>
                                <w:spacing w:val="-8"/>
                                <w:w w:val="105"/>
                                <w:sz w:val="18"/>
                              </w:rPr>
                              <w:t xml:space="preserve"> </w:t>
                            </w:r>
                            <w:r>
                              <w:rPr>
                                <w:color w:val="231F20"/>
                                <w:w w:val="105"/>
                                <w:sz w:val="18"/>
                              </w:rPr>
                              <w:t>suprarenal</w:t>
                            </w:r>
                            <w:r>
                              <w:rPr>
                                <w:color w:val="231F20"/>
                                <w:spacing w:val="-8"/>
                                <w:w w:val="105"/>
                                <w:sz w:val="18"/>
                              </w:rPr>
                              <w:t xml:space="preserve"> </w:t>
                            </w:r>
                            <w:r>
                              <w:rPr>
                                <w:color w:val="231F20"/>
                                <w:w w:val="105"/>
                                <w:sz w:val="18"/>
                              </w:rPr>
                              <w:t>and</w:t>
                            </w:r>
                            <w:r>
                              <w:rPr>
                                <w:color w:val="231F20"/>
                                <w:spacing w:val="-8"/>
                                <w:w w:val="105"/>
                                <w:sz w:val="18"/>
                              </w:rPr>
                              <w:t xml:space="preserve"> </w:t>
                            </w:r>
                            <w:r>
                              <w:rPr>
                                <w:color w:val="231F20"/>
                                <w:w w:val="105"/>
                                <w:sz w:val="18"/>
                              </w:rPr>
                              <w:t>infrarenal</w:t>
                            </w:r>
                            <w:r>
                              <w:rPr>
                                <w:color w:val="231F20"/>
                                <w:spacing w:val="-7"/>
                                <w:w w:val="105"/>
                                <w:sz w:val="18"/>
                              </w:rPr>
                              <w:t xml:space="preserve"> </w:t>
                            </w:r>
                            <w:r>
                              <w:rPr>
                                <w:color w:val="231F20"/>
                                <w:spacing w:val="-3"/>
                                <w:w w:val="105"/>
                                <w:sz w:val="18"/>
                              </w:rPr>
                              <w:t>AADs.</w:t>
                            </w:r>
                            <w:r>
                              <w:rPr>
                                <w:color w:val="231F20"/>
                                <w:spacing w:val="-8"/>
                                <w:w w:val="105"/>
                                <w:sz w:val="18"/>
                              </w:rPr>
                              <w:t xml:space="preserve"> </w:t>
                            </w:r>
                            <w:r>
                              <w:rPr>
                                <w:b/>
                                <w:color w:val="231F20"/>
                                <w:w w:val="105"/>
                                <w:sz w:val="18"/>
                              </w:rPr>
                              <w:t>Conclusion:</w:t>
                            </w:r>
                            <w:r>
                              <w:rPr>
                                <w:b/>
                                <w:color w:val="231F20"/>
                                <w:spacing w:val="-8"/>
                                <w:w w:val="105"/>
                                <w:sz w:val="18"/>
                              </w:rPr>
                              <w:t xml:space="preserve"> </w:t>
                            </w:r>
                            <w:r>
                              <w:rPr>
                                <w:color w:val="231F20"/>
                                <w:w w:val="105"/>
                                <w:sz w:val="18"/>
                              </w:rPr>
                              <w:t>Systemic</w:t>
                            </w:r>
                            <w:r>
                              <w:rPr>
                                <w:color w:val="231F20"/>
                                <w:spacing w:val="-8"/>
                                <w:w w:val="105"/>
                                <w:sz w:val="18"/>
                              </w:rPr>
                              <w:t xml:space="preserve"> </w:t>
                            </w:r>
                            <w:r>
                              <w:rPr>
                                <w:color w:val="231F20"/>
                                <w:w w:val="105"/>
                                <w:sz w:val="18"/>
                              </w:rPr>
                              <w:t>hypertension</w:t>
                            </w:r>
                            <w:r>
                              <w:rPr>
                                <w:color w:val="231F20"/>
                                <w:spacing w:val="-8"/>
                                <w:w w:val="105"/>
                                <w:sz w:val="18"/>
                              </w:rPr>
                              <w:t xml:space="preserve"> </w:t>
                            </w:r>
                            <w:r>
                              <w:rPr>
                                <w:color w:val="231F20"/>
                                <w:w w:val="105"/>
                                <w:sz w:val="18"/>
                              </w:rPr>
                              <w:t>causes</w:t>
                            </w:r>
                            <w:r>
                              <w:rPr>
                                <w:color w:val="231F20"/>
                                <w:spacing w:val="-7"/>
                                <w:w w:val="105"/>
                                <w:sz w:val="18"/>
                              </w:rPr>
                              <w:t xml:space="preserve"> </w:t>
                            </w:r>
                            <w:r>
                              <w:rPr>
                                <w:color w:val="231F20"/>
                                <w:w w:val="105"/>
                                <w:sz w:val="18"/>
                              </w:rPr>
                              <w:t>structural</w:t>
                            </w:r>
                            <w:r>
                              <w:rPr>
                                <w:color w:val="231F20"/>
                                <w:spacing w:val="-8"/>
                                <w:w w:val="105"/>
                                <w:sz w:val="18"/>
                              </w:rPr>
                              <w:t xml:space="preserve"> </w:t>
                            </w:r>
                            <w:r>
                              <w:rPr>
                                <w:color w:val="231F20"/>
                                <w:w w:val="105"/>
                                <w:sz w:val="18"/>
                              </w:rPr>
                              <w:t>and hemodynamic changes in the abdominal aorta which are detectable on triplex</w:t>
                            </w:r>
                            <w:r>
                              <w:rPr>
                                <w:color w:val="231F20"/>
                                <w:spacing w:val="12"/>
                                <w:w w:val="105"/>
                                <w:sz w:val="18"/>
                              </w:rPr>
                              <w:t xml:space="preserve"> </w:t>
                            </w:r>
                            <w:r>
                              <w:rPr>
                                <w:color w:val="231F20"/>
                                <w:spacing w:val="-4"/>
                                <w:w w:val="105"/>
                                <w:sz w:val="18"/>
                              </w:rPr>
                              <w:t>sonography.</w:t>
                            </w:r>
                          </w:p>
                          <w:p w14:paraId="7139D69D" w14:textId="77777777" w:rsidR="00020C39" w:rsidRDefault="00000000">
                            <w:pPr>
                              <w:tabs>
                                <w:tab w:val="left" w:pos="7476"/>
                              </w:tabs>
                              <w:spacing w:before="174" w:line="254" w:lineRule="auto"/>
                              <w:ind w:left="55" w:right="54"/>
                              <w:jc w:val="both"/>
                              <w:rPr>
                                <w:i/>
                                <w:sz w:val="18"/>
                              </w:rPr>
                            </w:pPr>
                            <w:r>
                              <w:rPr>
                                <w:b/>
                                <w:color w:val="2E3092"/>
                                <w:spacing w:val="-3"/>
                                <w:sz w:val="18"/>
                              </w:rPr>
                              <w:t xml:space="preserve">Keywords: </w:t>
                            </w:r>
                            <w:r>
                              <w:rPr>
                                <w:i/>
                                <w:color w:val="231F20"/>
                                <w:sz w:val="18"/>
                              </w:rPr>
                              <w:t xml:space="preserve">Abdominal aorta, doppler ultrasonography, end diastolic velocity, hypertension, peak </w:t>
                            </w:r>
                            <w:r>
                              <w:rPr>
                                <w:i/>
                                <w:color w:val="231F20"/>
                                <w:sz w:val="18"/>
                                <w:u w:val="single" w:color="2E3092"/>
                              </w:rPr>
                              <w:t>systolic velocity, resistive</w:t>
                            </w:r>
                            <w:r>
                              <w:rPr>
                                <w:i/>
                                <w:color w:val="231F20"/>
                                <w:spacing w:val="19"/>
                                <w:sz w:val="18"/>
                                <w:u w:val="single" w:color="2E3092"/>
                              </w:rPr>
                              <w:t xml:space="preserve"> </w:t>
                            </w:r>
                            <w:r>
                              <w:rPr>
                                <w:i/>
                                <w:color w:val="231F20"/>
                                <w:sz w:val="18"/>
                                <w:u w:val="single" w:color="2E3092"/>
                              </w:rPr>
                              <w:t>index</w:t>
                            </w:r>
                            <w:r>
                              <w:rPr>
                                <w:i/>
                                <w:color w:val="231F20"/>
                                <w:sz w:val="18"/>
                                <w:u w:val="single" w:color="2E309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E479F" id="Text Box 15" o:spid="_x0000_s1030" type="#_x0000_t202" style="position:absolute;left:0;text-align:left;margin-left:53.7pt;margin-top:4.55pt;width:376.65pt;height:243.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" fillcolor="#e0def0" stroked="f">
                <v:textbox inset="0,0,0,0">
                  <w:txbxContent>
                    <w:p w14:paraId="3E502089" w14:textId="77777777" w:rsidR="00020C39" w:rsidRDefault="00000000">
                      <w:pPr>
                        <w:spacing w:before="18"/>
                        <w:ind w:left="59"/>
                        <w:rPr>
                          <w:b/>
                          <w:sz w:val="20"/>
                        </w:rPr>
                      </w:pPr>
                      <w:r>
                        <w:rPr>
                          <w:b/>
                          <w:color w:val="2E3092"/>
                          <w:sz w:val="20"/>
                        </w:rPr>
                        <w:t>Abstract</w:t>
                      </w:r>
                    </w:p>
                    <w:p w14:paraId="22FCEB0F" w14:textId="77777777" w:rsidR="00020C39" w:rsidRDefault="00000000">
                      <w:pPr>
                        <w:spacing w:before="32" w:line="254" w:lineRule="auto"/>
                        <w:ind w:left="55" w:right="48"/>
                        <w:jc w:val="both"/>
                        <w:rPr>
                          <w:sz w:val="18"/>
                        </w:rPr>
                      </w:pPr>
                      <w:r>
                        <w:rPr>
                          <w:b/>
                          <w:color w:val="231F20"/>
                          <w:w w:val="105"/>
                          <w:sz w:val="18"/>
                        </w:rPr>
                        <w:t xml:space="preserve">Objective: </w:t>
                      </w:r>
                      <w:r>
                        <w:rPr>
                          <w:color w:val="231F20"/>
                          <w:spacing w:val="-10"/>
                          <w:w w:val="105"/>
                          <w:sz w:val="18"/>
                        </w:rPr>
                        <w:t xml:space="preserve">To </w:t>
                      </w:r>
                      <w:r>
                        <w:rPr>
                          <w:color w:val="231F20"/>
                          <w:w w:val="105"/>
                          <w:sz w:val="18"/>
                        </w:rPr>
                        <w:t xml:space="preserve">investigate the effects of essential hypertension on the luminal diameter (caliber) and Doppler velocimetric indices of the abdominal aorta (AA) in adult patients with systemic hypertension. </w:t>
                      </w:r>
                      <w:r>
                        <w:rPr>
                          <w:b/>
                          <w:color w:val="231F20"/>
                          <w:spacing w:val="2"/>
                          <w:w w:val="105"/>
                          <w:sz w:val="18"/>
                        </w:rPr>
                        <w:t xml:space="preserve">Materials </w:t>
                      </w:r>
                      <w:r>
                        <w:rPr>
                          <w:b/>
                          <w:color w:val="231F20"/>
                          <w:w w:val="105"/>
                          <w:sz w:val="18"/>
                        </w:rPr>
                        <w:t xml:space="preserve">and </w:t>
                      </w:r>
                      <w:r>
                        <w:rPr>
                          <w:b/>
                          <w:color w:val="231F20"/>
                          <w:spacing w:val="2"/>
                          <w:w w:val="105"/>
                          <w:sz w:val="18"/>
                        </w:rPr>
                        <w:t xml:space="preserve">Methods: </w:t>
                      </w:r>
                      <w:r>
                        <w:rPr>
                          <w:color w:val="231F20"/>
                          <w:spacing w:val="2"/>
                          <w:w w:val="105"/>
                          <w:sz w:val="18"/>
                        </w:rPr>
                        <w:t xml:space="preserve">This </w:t>
                      </w:r>
                      <w:r>
                        <w:rPr>
                          <w:color w:val="231F20"/>
                          <w:w w:val="105"/>
                          <w:sz w:val="18"/>
                        </w:rPr>
                        <w:t xml:space="preserve">was a prospective </w:t>
                      </w:r>
                      <w:r>
                        <w:rPr>
                          <w:color w:val="231F20"/>
                          <w:spacing w:val="2"/>
                          <w:w w:val="105"/>
                          <w:sz w:val="18"/>
                        </w:rPr>
                        <w:t xml:space="preserve">descriptive </w:t>
                      </w:r>
                      <w:r>
                        <w:rPr>
                          <w:color w:val="231F20"/>
                          <w:w w:val="105"/>
                          <w:sz w:val="18"/>
                        </w:rPr>
                        <w:t xml:space="preserve">comparative study   of 254 participants (127 with essential hypertension and 127 age/sex-matched controls). Their anthropometric parameters, fasting blood pressure, lipid profile, fasting blood </w:t>
                      </w:r>
                      <w:r>
                        <w:rPr>
                          <w:color w:val="231F20"/>
                          <w:spacing w:val="-3"/>
                          <w:w w:val="105"/>
                          <w:sz w:val="18"/>
                        </w:rPr>
                        <w:t xml:space="preserve">sugar, </w:t>
                      </w:r>
                      <w:r>
                        <w:rPr>
                          <w:color w:val="231F20"/>
                          <w:w w:val="105"/>
                          <w:sz w:val="18"/>
                        </w:rPr>
                        <w:t xml:space="preserve">and triplex </w:t>
                      </w:r>
                      <w:r>
                        <w:rPr>
                          <w:color w:val="231F20"/>
                          <w:spacing w:val="-3"/>
                          <w:w w:val="105"/>
                          <w:sz w:val="18"/>
                        </w:rPr>
                        <w:t xml:space="preserve">sonography </w:t>
                      </w:r>
                      <w:r>
                        <w:rPr>
                          <w:color w:val="231F20"/>
                          <w:w w:val="105"/>
                          <w:sz w:val="18"/>
                        </w:rPr>
                        <w:t xml:space="preserve">of the suprarenal and infrarenal abdominal aorta (Peak systolic </w:t>
                      </w:r>
                      <w:r>
                        <w:rPr>
                          <w:color w:val="231F20"/>
                          <w:spacing w:val="-3"/>
                          <w:w w:val="105"/>
                          <w:sz w:val="18"/>
                        </w:rPr>
                        <w:t xml:space="preserve">velocity, </w:t>
                      </w:r>
                      <w:r>
                        <w:rPr>
                          <w:color w:val="231F20"/>
                          <w:spacing w:val="-4"/>
                          <w:w w:val="105"/>
                          <w:sz w:val="18"/>
                        </w:rPr>
                        <w:t xml:space="preserve">PSV; </w:t>
                      </w:r>
                      <w:r>
                        <w:rPr>
                          <w:color w:val="231F20"/>
                          <w:w w:val="105"/>
                          <w:sz w:val="18"/>
                        </w:rPr>
                        <w:t xml:space="preserve">End- diastolic </w:t>
                      </w:r>
                      <w:r>
                        <w:rPr>
                          <w:color w:val="231F20"/>
                          <w:spacing w:val="-3"/>
                          <w:w w:val="105"/>
                          <w:sz w:val="18"/>
                        </w:rPr>
                        <w:t xml:space="preserve">velocity, </w:t>
                      </w:r>
                      <w:r>
                        <w:rPr>
                          <w:color w:val="231F20"/>
                          <w:spacing w:val="-6"/>
                          <w:w w:val="105"/>
                          <w:sz w:val="18"/>
                        </w:rPr>
                        <w:t xml:space="preserve">EDV; </w:t>
                      </w:r>
                      <w:r>
                        <w:rPr>
                          <w:color w:val="231F20"/>
                          <w:w w:val="105"/>
                          <w:sz w:val="18"/>
                        </w:rPr>
                        <w:t xml:space="preserve">Resistive Index, RI; and luminal diameter) were evaluated. </w:t>
                      </w:r>
                      <w:r>
                        <w:rPr>
                          <w:b/>
                          <w:color w:val="231F20"/>
                          <w:w w:val="105"/>
                          <w:sz w:val="18"/>
                        </w:rPr>
                        <w:t xml:space="preserve">Results: </w:t>
                      </w:r>
                      <w:r>
                        <w:rPr>
                          <w:color w:val="231F20"/>
                          <w:w w:val="105"/>
                          <w:sz w:val="18"/>
                        </w:rPr>
                        <w:t>The mean</w:t>
                      </w:r>
                      <w:r>
                        <w:rPr>
                          <w:color w:val="231F20"/>
                          <w:spacing w:val="-11"/>
                          <w:w w:val="105"/>
                          <w:sz w:val="18"/>
                        </w:rPr>
                        <w:t xml:space="preserve"> </w:t>
                      </w:r>
                      <w:r>
                        <w:rPr>
                          <w:color w:val="231F20"/>
                          <w:w w:val="105"/>
                          <w:sz w:val="18"/>
                        </w:rPr>
                        <w:t>age</w:t>
                      </w:r>
                      <w:r>
                        <w:rPr>
                          <w:color w:val="231F20"/>
                          <w:spacing w:val="-10"/>
                          <w:w w:val="105"/>
                          <w:sz w:val="18"/>
                        </w:rPr>
                        <w:t xml:space="preserve"> </w:t>
                      </w:r>
                      <w:r>
                        <w:rPr>
                          <w:color w:val="231F20"/>
                          <w:w w:val="105"/>
                          <w:sz w:val="18"/>
                        </w:rPr>
                        <w:t>of</w:t>
                      </w:r>
                      <w:r>
                        <w:rPr>
                          <w:color w:val="231F20"/>
                          <w:spacing w:val="5"/>
                          <w:w w:val="105"/>
                          <w:sz w:val="18"/>
                        </w:rPr>
                        <w:t xml:space="preserve"> </w:t>
                      </w:r>
                      <w:r>
                        <w:rPr>
                          <w:color w:val="231F20"/>
                          <w:w w:val="105"/>
                          <w:sz w:val="18"/>
                        </w:rPr>
                        <w:t>the</w:t>
                      </w:r>
                      <w:r>
                        <w:rPr>
                          <w:color w:val="231F20"/>
                          <w:spacing w:val="-11"/>
                          <w:w w:val="105"/>
                          <w:sz w:val="18"/>
                        </w:rPr>
                        <w:t xml:space="preserve"> </w:t>
                      </w:r>
                      <w:r>
                        <w:rPr>
                          <w:color w:val="231F20"/>
                          <w:w w:val="105"/>
                          <w:sz w:val="18"/>
                        </w:rPr>
                        <w:t>male</w:t>
                      </w:r>
                      <w:r>
                        <w:rPr>
                          <w:color w:val="231F20"/>
                          <w:spacing w:val="-10"/>
                          <w:w w:val="105"/>
                          <w:sz w:val="18"/>
                        </w:rPr>
                        <w:t xml:space="preserve"> </w:t>
                      </w:r>
                      <w:r>
                        <w:rPr>
                          <w:color w:val="231F20"/>
                          <w:w w:val="105"/>
                          <w:sz w:val="18"/>
                        </w:rPr>
                        <w:t>subjects</w:t>
                      </w:r>
                      <w:r>
                        <w:rPr>
                          <w:color w:val="231F20"/>
                          <w:spacing w:val="-10"/>
                          <w:w w:val="105"/>
                          <w:sz w:val="18"/>
                        </w:rPr>
                        <w:t xml:space="preserve"> </w:t>
                      </w:r>
                      <w:r>
                        <w:rPr>
                          <w:color w:val="231F20"/>
                          <w:w w:val="105"/>
                          <w:sz w:val="18"/>
                        </w:rPr>
                        <w:t>was</w:t>
                      </w:r>
                      <w:r>
                        <w:rPr>
                          <w:color w:val="231F20"/>
                          <w:spacing w:val="-11"/>
                          <w:w w:val="105"/>
                          <w:sz w:val="18"/>
                        </w:rPr>
                        <w:t xml:space="preserve"> </w:t>
                      </w:r>
                      <w:r>
                        <w:rPr>
                          <w:color w:val="231F20"/>
                          <w:w w:val="105"/>
                          <w:sz w:val="18"/>
                        </w:rPr>
                        <w:t>64.02</w:t>
                      </w:r>
                      <w:r>
                        <w:rPr>
                          <w:color w:val="231F20"/>
                          <w:spacing w:val="-26"/>
                          <w:w w:val="105"/>
                          <w:sz w:val="18"/>
                        </w:rPr>
                        <w:t xml:space="preserve"> </w:t>
                      </w:r>
                      <w:r>
                        <w:rPr>
                          <w:color w:val="231F20"/>
                          <w:w w:val="105"/>
                          <w:sz w:val="18"/>
                        </w:rPr>
                        <w:t>±</w:t>
                      </w:r>
                      <w:r>
                        <w:rPr>
                          <w:color w:val="231F20"/>
                          <w:spacing w:val="-27"/>
                          <w:w w:val="105"/>
                          <w:sz w:val="18"/>
                        </w:rPr>
                        <w:t xml:space="preserve"> </w:t>
                      </w:r>
                      <w:r>
                        <w:rPr>
                          <w:color w:val="231F20"/>
                          <w:w w:val="105"/>
                          <w:sz w:val="18"/>
                        </w:rPr>
                        <w:t>10.02</w:t>
                      </w:r>
                      <w:r>
                        <w:rPr>
                          <w:color w:val="231F20"/>
                          <w:spacing w:val="-10"/>
                          <w:w w:val="105"/>
                          <w:sz w:val="18"/>
                        </w:rPr>
                        <w:t xml:space="preserve"> </w:t>
                      </w:r>
                      <w:r>
                        <w:rPr>
                          <w:color w:val="231F20"/>
                          <w:w w:val="105"/>
                          <w:sz w:val="18"/>
                        </w:rPr>
                        <w:t>years,</w:t>
                      </w:r>
                      <w:r>
                        <w:rPr>
                          <w:color w:val="231F20"/>
                          <w:spacing w:val="-10"/>
                          <w:w w:val="105"/>
                          <w:sz w:val="18"/>
                        </w:rPr>
                        <w:t xml:space="preserve"> </w:t>
                      </w:r>
                      <w:r>
                        <w:rPr>
                          <w:color w:val="231F20"/>
                          <w:w w:val="105"/>
                          <w:sz w:val="18"/>
                        </w:rPr>
                        <w:t>while</w:t>
                      </w:r>
                      <w:r>
                        <w:rPr>
                          <w:color w:val="231F20"/>
                          <w:spacing w:val="-11"/>
                          <w:w w:val="105"/>
                          <w:sz w:val="18"/>
                        </w:rPr>
                        <w:t xml:space="preserve"> </w:t>
                      </w:r>
                      <w:r>
                        <w:rPr>
                          <w:color w:val="231F20"/>
                          <w:w w:val="105"/>
                          <w:sz w:val="18"/>
                        </w:rPr>
                        <w:t>the</w:t>
                      </w:r>
                      <w:r>
                        <w:rPr>
                          <w:color w:val="231F20"/>
                          <w:spacing w:val="-10"/>
                          <w:w w:val="105"/>
                          <w:sz w:val="18"/>
                        </w:rPr>
                        <w:t xml:space="preserve"> </w:t>
                      </w:r>
                      <w:r>
                        <w:rPr>
                          <w:color w:val="231F20"/>
                          <w:w w:val="105"/>
                          <w:sz w:val="18"/>
                        </w:rPr>
                        <w:t>mean</w:t>
                      </w:r>
                      <w:r>
                        <w:rPr>
                          <w:color w:val="231F20"/>
                          <w:spacing w:val="-10"/>
                          <w:w w:val="105"/>
                          <w:sz w:val="18"/>
                        </w:rPr>
                        <w:t xml:space="preserve"> </w:t>
                      </w:r>
                      <w:r>
                        <w:rPr>
                          <w:color w:val="231F20"/>
                          <w:w w:val="105"/>
                          <w:sz w:val="18"/>
                        </w:rPr>
                        <w:t>age</w:t>
                      </w:r>
                      <w:r>
                        <w:rPr>
                          <w:color w:val="231F20"/>
                          <w:spacing w:val="-11"/>
                          <w:w w:val="105"/>
                          <w:sz w:val="18"/>
                        </w:rPr>
                        <w:t xml:space="preserve"> </w:t>
                      </w:r>
                      <w:r>
                        <w:rPr>
                          <w:color w:val="231F20"/>
                          <w:w w:val="105"/>
                          <w:sz w:val="18"/>
                        </w:rPr>
                        <w:t>of</w:t>
                      </w:r>
                      <w:r>
                        <w:rPr>
                          <w:color w:val="231F20"/>
                          <w:spacing w:val="5"/>
                          <w:w w:val="105"/>
                          <w:sz w:val="18"/>
                        </w:rPr>
                        <w:t xml:space="preserve"> </w:t>
                      </w:r>
                      <w:r>
                        <w:rPr>
                          <w:color w:val="231F20"/>
                          <w:w w:val="105"/>
                          <w:sz w:val="18"/>
                        </w:rPr>
                        <w:t>the</w:t>
                      </w:r>
                      <w:r>
                        <w:rPr>
                          <w:color w:val="231F20"/>
                          <w:spacing w:val="-10"/>
                          <w:w w:val="105"/>
                          <w:sz w:val="18"/>
                        </w:rPr>
                        <w:t xml:space="preserve"> </w:t>
                      </w:r>
                      <w:r>
                        <w:rPr>
                          <w:color w:val="231F20"/>
                          <w:w w:val="105"/>
                          <w:sz w:val="18"/>
                        </w:rPr>
                        <w:t>male</w:t>
                      </w:r>
                      <w:r>
                        <w:rPr>
                          <w:color w:val="231F20"/>
                          <w:spacing w:val="-11"/>
                          <w:w w:val="105"/>
                          <w:sz w:val="18"/>
                        </w:rPr>
                        <w:t xml:space="preserve"> </w:t>
                      </w:r>
                      <w:r>
                        <w:rPr>
                          <w:color w:val="231F20"/>
                          <w:w w:val="105"/>
                          <w:sz w:val="18"/>
                        </w:rPr>
                        <w:t>controls</w:t>
                      </w:r>
                      <w:r>
                        <w:rPr>
                          <w:color w:val="231F20"/>
                          <w:spacing w:val="-10"/>
                          <w:w w:val="105"/>
                          <w:sz w:val="18"/>
                        </w:rPr>
                        <w:t xml:space="preserve"> </w:t>
                      </w:r>
                      <w:r>
                        <w:rPr>
                          <w:color w:val="231F20"/>
                          <w:w w:val="105"/>
                          <w:sz w:val="18"/>
                        </w:rPr>
                        <w:t>was</w:t>
                      </w:r>
                    </w:p>
                    <w:p w14:paraId="5BD25645" w14:textId="77777777" w:rsidR="00020C39" w:rsidRDefault="00000000">
                      <w:pPr>
                        <w:spacing w:before="5" w:line="254" w:lineRule="auto"/>
                        <w:ind w:left="55" w:right="53"/>
                        <w:jc w:val="both"/>
                        <w:rPr>
                          <w:sz w:val="18"/>
                        </w:rPr>
                      </w:pPr>
                      <w:r>
                        <w:rPr>
                          <w:color w:val="231F20"/>
                          <w:w w:val="105"/>
                          <w:sz w:val="18"/>
                        </w:rPr>
                        <w:t>63.14</w:t>
                      </w:r>
                      <w:r>
                        <w:rPr>
                          <w:color w:val="231F20"/>
                          <w:spacing w:val="-28"/>
                          <w:w w:val="105"/>
                          <w:sz w:val="18"/>
                        </w:rPr>
                        <w:t xml:space="preserve"> </w:t>
                      </w:r>
                      <w:r>
                        <w:rPr>
                          <w:color w:val="231F20"/>
                          <w:w w:val="105"/>
                          <w:sz w:val="18"/>
                        </w:rPr>
                        <w:t>±</w:t>
                      </w:r>
                      <w:r>
                        <w:rPr>
                          <w:color w:val="231F20"/>
                          <w:spacing w:val="-27"/>
                          <w:w w:val="105"/>
                          <w:sz w:val="18"/>
                        </w:rPr>
                        <w:t xml:space="preserve"> </w:t>
                      </w:r>
                      <w:r>
                        <w:rPr>
                          <w:color w:val="231F20"/>
                          <w:w w:val="105"/>
                          <w:sz w:val="18"/>
                        </w:rPr>
                        <w:t>10.52</w:t>
                      </w:r>
                      <w:r>
                        <w:rPr>
                          <w:color w:val="231F20"/>
                          <w:spacing w:val="-4"/>
                          <w:w w:val="105"/>
                          <w:sz w:val="18"/>
                        </w:rPr>
                        <w:t xml:space="preserve"> </w:t>
                      </w:r>
                      <w:r>
                        <w:rPr>
                          <w:color w:val="231F20"/>
                          <w:w w:val="105"/>
                          <w:sz w:val="18"/>
                        </w:rPr>
                        <w:t>years</w:t>
                      </w:r>
                      <w:r>
                        <w:rPr>
                          <w:color w:val="231F20"/>
                          <w:spacing w:val="-5"/>
                          <w:w w:val="105"/>
                          <w:sz w:val="18"/>
                        </w:rPr>
                        <w:t xml:space="preserve"> </w:t>
                      </w:r>
                      <w:r>
                        <w:rPr>
                          <w:color w:val="231F20"/>
                          <w:w w:val="105"/>
                          <w:sz w:val="18"/>
                        </w:rPr>
                        <w:t>(</w:t>
                      </w:r>
                      <w:r>
                        <w:rPr>
                          <w:i/>
                          <w:color w:val="231F20"/>
                          <w:w w:val="105"/>
                          <w:sz w:val="18"/>
                        </w:rPr>
                        <w:t>P</w:t>
                      </w:r>
                      <w:r>
                        <w:rPr>
                          <w:i/>
                          <w:color w:val="231F20"/>
                          <w:spacing w:val="-4"/>
                          <w:w w:val="105"/>
                          <w:sz w:val="18"/>
                        </w:rPr>
                        <w:t xml:space="preserve"> </w:t>
                      </w:r>
                      <w:r>
                        <w:rPr>
                          <w:color w:val="231F20"/>
                          <w:w w:val="105"/>
                          <w:sz w:val="18"/>
                        </w:rPr>
                        <w:t>&gt;</w:t>
                      </w:r>
                      <w:r>
                        <w:rPr>
                          <w:color w:val="231F20"/>
                          <w:spacing w:val="-5"/>
                          <w:w w:val="105"/>
                          <w:sz w:val="18"/>
                        </w:rPr>
                        <w:t xml:space="preserve"> </w:t>
                      </w:r>
                      <w:r>
                        <w:rPr>
                          <w:color w:val="231F20"/>
                          <w:w w:val="105"/>
                          <w:sz w:val="18"/>
                        </w:rPr>
                        <w:t>0.05).</w:t>
                      </w:r>
                      <w:r>
                        <w:rPr>
                          <w:color w:val="231F20"/>
                          <w:spacing w:val="-4"/>
                          <w:w w:val="105"/>
                          <w:sz w:val="18"/>
                        </w:rPr>
                        <w:t xml:space="preserve"> </w:t>
                      </w:r>
                      <w:r>
                        <w:rPr>
                          <w:color w:val="231F20"/>
                          <w:w w:val="105"/>
                          <w:sz w:val="18"/>
                        </w:rPr>
                        <w:t>The</w:t>
                      </w:r>
                      <w:r>
                        <w:rPr>
                          <w:color w:val="231F20"/>
                          <w:spacing w:val="-5"/>
                          <w:w w:val="105"/>
                          <w:sz w:val="18"/>
                        </w:rPr>
                        <w:t xml:space="preserve"> </w:t>
                      </w:r>
                      <w:r>
                        <w:rPr>
                          <w:color w:val="231F20"/>
                          <w:w w:val="105"/>
                          <w:sz w:val="18"/>
                        </w:rPr>
                        <w:t>mean</w:t>
                      </w:r>
                      <w:r>
                        <w:rPr>
                          <w:color w:val="231F20"/>
                          <w:spacing w:val="-4"/>
                          <w:w w:val="105"/>
                          <w:sz w:val="18"/>
                        </w:rPr>
                        <w:t xml:space="preserve"> </w:t>
                      </w:r>
                      <w:r>
                        <w:rPr>
                          <w:color w:val="231F20"/>
                          <w:w w:val="105"/>
                          <w:sz w:val="18"/>
                        </w:rPr>
                        <w:t>age</w:t>
                      </w:r>
                      <w:r>
                        <w:rPr>
                          <w:color w:val="231F20"/>
                          <w:spacing w:val="-5"/>
                          <w:w w:val="105"/>
                          <w:sz w:val="18"/>
                        </w:rPr>
                        <w:t xml:space="preserve"> </w:t>
                      </w:r>
                      <w:r>
                        <w:rPr>
                          <w:color w:val="231F20"/>
                          <w:w w:val="105"/>
                          <w:sz w:val="18"/>
                        </w:rPr>
                        <w:t>of</w:t>
                      </w:r>
                      <w:r>
                        <w:rPr>
                          <w:color w:val="231F20"/>
                          <w:spacing w:val="11"/>
                          <w:w w:val="105"/>
                          <w:sz w:val="18"/>
                        </w:rPr>
                        <w:t xml:space="preserve"> </w:t>
                      </w:r>
                      <w:r>
                        <w:rPr>
                          <w:color w:val="231F20"/>
                          <w:w w:val="105"/>
                          <w:sz w:val="18"/>
                        </w:rPr>
                        <w:t>female</w:t>
                      </w:r>
                      <w:r>
                        <w:rPr>
                          <w:color w:val="231F20"/>
                          <w:spacing w:val="-4"/>
                          <w:w w:val="105"/>
                          <w:sz w:val="18"/>
                        </w:rPr>
                        <w:t xml:space="preserve"> </w:t>
                      </w:r>
                      <w:r>
                        <w:rPr>
                          <w:color w:val="231F20"/>
                          <w:w w:val="105"/>
                          <w:sz w:val="18"/>
                        </w:rPr>
                        <w:t>subjects</w:t>
                      </w:r>
                      <w:r>
                        <w:rPr>
                          <w:color w:val="231F20"/>
                          <w:spacing w:val="-5"/>
                          <w:w w:val="105"/>
                          <w:sz w:val="18"/>
                        </w:rPr>
                        <w:t xml:space="preserve"> </w:t>
                      </w:r>
                      <w:r>
                        <w:rPr>
                          <w:color w:val="231F20"/>
                          <w:w w:val="105"/>
                          <w:sz w:val="18"/>
                        </w:rPr>
                        <w:t>was</w:t>
                      </w:r>
                      <w:r>
                        <w:rPr>
                          <w:color w:val="231F20"/>
                          <w:spacing w:val="-4"/>
                          <w:w w:val="105"/>
                          <w:sz w:val="18"/>
                        </w:rPr>
                        <w:t xml:space="preserve"> </w:t>
                      </w:r>
                      <w:r>
                        <w:rPr>
                          <w:color w:val="231F20"/>
                          <w:w w:val="105"/>
                          <w:sz w:val="18"/>
                        </w:rPr>
                        <w:t>61.23</w:t>
                      </w:r>
                      <w:r>
                        <w:rPr>
                          <w:color w:val="231F20"/>
                          <w:spacing w:val="-27"/>
                          <w:w w:val="105"/>
                          <w:sz w:val="18"/>
                        </w:rPr>
                        <w:t xml:space="preserve"> </w:t>
                      </w:r>
                      <w:r>
                        <w:rPr>
                          <w:color w:val="231F20"/>
                          <w:w w:val="105"/>
                          <w:sz w:val="18"/>
                        </w:rPr>
                        <w:t>±</w:t>
                      </w:r>
                      <w:r>
                        <w:rPr>
                          <w:color w:val="231F20"/>
                          <w:spacing w:val="-27"/>
                          <w:w w:val="105"/>
                          <w:sz w:val="18"/>
                        </w:rPr>
                        <w:t xml:space="preserve"> </w:t>
                      </w:r>
                      <w:r>
                        <w:rPr>
                          <w:color w:val="231F20"/>
                          <w:w w:val="105"/>
                          <w:sz w:val="18"/>
                        </w:rPr>
                        <w:t>10.09</w:t>
                      </w:r>
                      <w:r>
                        <w:rPr>
                          <w:color w:val="231F20"/>
                          <w:spacing w:val="-5"/>
                          <w:w w:val="105"/>
                          <w:sz w:val="18"/>
                        </w:rPr>
                        <w:t xml:space="preserve"> </w:t>
                      </w:r>
                      <w:r>
                        <w:rPr>
                          <w:color w:val="231F20"/>
                          <w:w w:val="105"/>
                          <w:sz w:val="18"/>
                        </w:rPr>
                        <w:t>years,</w:t>
                      </w:r>
                      <w:r>
                        <w:rPr>
                          <w:color w:val="231F20"/>
                          <w:spacing w:val="-4"/>
                          <w:w w:val="105"/>
                          <w:sz w:val="18"/>
                        </w:rPr>
                        <w:t xml:space="preserve"> </w:t>
                      </w:r>
                      <w:r>
                        <w:rPr>
                          <w:color w:val="231F20"/>
                          <w:w w:val="105"/>
                          <w:sz w:val="18"/>
                        </w:rPr>
                        <w:t>while</w:t>
                      </w:r>
                      <w:r>
                        <w:rPr>
                          <w:color w:val="231F20"/>
                          <w:spacing w:val="-5"/>
                          <w:w w:val="105"/>
                          <w:sz w:val="18"/>
                        </w:rPr>
                        <w:t xml:space="preserve"> </w:t>
                      </w:r>
                      <w:r>
                        <w:rPr>
                          <w:color w:val="231F20"/>
                          <w:w w:val="105"/>
                          <w:sz w:val="18"/>
                        </w:rPr>
                        <w:t>the mean</w:t>
                      </w:r>
                      <w:r>
                        <w:rPr>
                          <w:color w:val="231F20"/>
                          <w:spacing w:val="-14"/>
                          <w:w w:val="105"/>
                          <w:sz w:val="18"/>
                        </w:rPr>
                        <w:t xml:space="preserve"> </w:t>
                      </w:r>
                      <w:r>
                        <w:rPr>
                          <w:color w:val="231F20"/>
                          <w:w w:val="105"/>
                          <w:sz w:val="18"/>
                        </w:rPr>
                        <w:t>age</w:t>
                      </w:r>
                      <w:r>
                        <w:rPr>
                          <w:color w:val="231F20"/>
                          <w:spacing w:val="-13"/>
                          <w:w w:val="105"/>
                          <w:sz w:val="18"/>
                        </w:rPr>
                        <w:t xml:space="preserve"> </w:t>
                      </w:r>
                      <w:r>
                        <w:rPr>
                          <w:color w:val="231F20"/>
                          <w:w w:val="105"/>
                          <w:sz w:val="18"/>
                        </w:rPr>
                        <w:t>of</w:t>
                      </w:r>
                      <w:r>
                        <w:rPr>
                          <w:color w:val="231F20"/>
                          <w:spacing w:val="3"/>
                          <w:w w:val="105"/>
                          <w:sz w:val="18"/>
                        </w:rPr>
                        <w:t xml:space="preserve"> </w:t>
                      </w:r>
                      <w:r>
                        <w:rPr>
                          <w:color w:val="231F20"/>
                          <w:w w:val="105"/>
                          <w:sz w:val="18"/>
                        </w:rPr>
                        <w:t>the</w:t>
                      </w:r>
                      <w:r>
                        <w:rPr>
                          <w:color w:val="231F20"/>
                          <w:spacing w:val="-13"/>
                          <w:w w:val="105"/>
                          <w:sz w:val="18"/>
                        </w:rPr>
                        <w:t xml:space="preserve"> </w:t>
                      </w:r>
                      <w:r>
                        <w:rPr>
                          <w:color w:val="231F20"/>
                          <w:w w:val="105"/>
                          <w:sz w:val="18"/>
                        </w:rPr>
                        <w:t>female</w:t>
                      </w:r>
                      <w:r>
                        <w:rPr>
                          <w:color w:val="231F20"/>
                          <w:spacing w:val="-14"/>
                          <w:w w:val="105"/>
                          <w:sz w:val="18"/>
                        </w:rPr>
                        <w:t xml:space="preserve"> </w:t>
                      </w:r>
                      <w:r>
                        <w:rPr>
                          <w:color w:val="231F20"/>
                          <w:w w:val="105"/>
                          <w:sz w:val="18"/>
                        </w:rPr>
                        <w:t>controls</w:t>
                      </w:r>
                      <w:r>
                        <w:rPr>
                          <w:color w:val="231F20"/>
                          <w:spacing w:val="-13"/>
                          <w:w w:val="105"/>
                          <w:sz w:val="18"/>
                        </w:rPr>
                        <w:t xml:space="preserve"> </w:t>
                      </w:r>
                      <w:r>
                        <w:rPr>
                          <w:color w:val="231F20"/>
                          <w:w w:val="105"/>
                          <w:sz w:val="18"/>
                        </w:rPr>
                        <w:t>was</w:t>
                      </w:r>
                      <w:r>
                        <w:rPr>
                          <w:color w:val="231F20"/>
                          <w:spacing w:val="-13"/>
                          <w:w w:val="105"/>
                          <w:sz w:val="18"/>
                        </w:rPr>
                        <w:t xml:space="preserve"> </w:t>
                      </w:r>
                      <w:r>
                        <w:rPr>
                          <w:color w:val="231F20"/>
                          <w:w w:val="105"/>
                          <w:sz w:val="18"/>
                        </w:rPr>
                        <w:t>61.76</w:t>
                      </w:r>
                      <w:r>
                        <w:rPr>
                          <w:color w:val="231F20"/>
                          <w:spacing w:val="-26"/>
                          <w:w w:val="105"/>
                          <w:sz w:val="18"/>
                        </w:rPr>
                        <w:t xml:space="preserve"> </w:t>
                      </w:r>
                      <w:r>
                        <w:rPr>
                          <w:color w:val="231F20"/>
                          <w:w w:val="105"/>
                          <w:sz w:val="18"/>
                        </w:rPr>
                        <w:t>±</w:t>
                      </w:r>
                      <w:r>
                        <w:rPr>
                          <w:color w:val="231F20"/>
                          <w:spacing w:val="-26"/>
                          <w:w w:val="105"/>
                          <w:sz w:val="18"/>
                        </w:rPr>
                        <w:t xml:space="preserve"> </w:t>
                      </w:r>
                      <w:r>
                        <w:rPr>
                          <w:color w:val="231F20"/>
                          <w:w w:val="105"/>
                          <w:sz w:val="18"/>
                        </w:rPr>
                        <w:t>10.26</w:t>
                      </w:r>
                      <w:r>
                        <w:rPr>
                          <w:color w:val="231F20"/>
                          <w:spacing w:val="-14"/>
                          <w:w w:val="105"/>
                          <w:sz w:val="18"/>
                        </w:rPr>
                        <w:t xml:space="preserve"> </w:t>
                      </w:r>
                      <w:r>
                        <w:rPr>
                          <w:color w:val="231F20"/>
                          <w:w w:val="105"/>
                          <w:sz w:val="18"/>
                        </w:rPr>
                        <w:t>years</w:t>
                      </w:r>
                      <w:r>
                        <w:rPr>
                          <w:color w:val="231F20"/>
                          <w:spacing w:val="-13"/>
                          <w:w w:val="105"/>
                          <w:sz w:val="18"/>
                        </w:rPr>
                        <w:t xml:space="preserve"> </w:t>
                      </w:r>
                      <w:r>
                        <w:rPr>
                          <w:color w:val="231F20"/>
                          <w:w w:val="105"/>
                          <w:sz w:val="18"/>
                        </w:rPr>
                        <w:t>(</w:t>
                      </w:r>
                      <w:r>
                        <w:rPr>
                          <w:i/>
                          <w:color w:val="231F20"/>
                          <w:w w:val="105"/>
                          <w:sz w:val="18"/>
                        </w:rPr>
                        <w:t>P</w:t>
                      </w:r>
                      <w:r>
                        <w:rPr>
                          <w:i/>
                          <w:color w:val="231F20"/>
                          <w:spacing w:val="-13"/>
                          <w:w w:val="105"/>
                          <w:sz w:val="18"/>
                        </w:rPr>
                        <w:t xml:space="preserve"> </w:t>
                      </w:r>
                      <w:r>
                        <w:rPr>
                          <w:color w:val="231F20"/>
                          <w:w w:val="105"/>
                          <w:sz w:val="18"/>
                        </w:rPr>
                        <w:t>&gt;</w:t>
                      </w:r>
                      <w:r>
                        <w:rPr>
                          <w:color w:val="231F20"/>
                          <w:spacing w:val="-14"/>
                          <w:w w:val="105"/>
                          <w:sz w:val="18"/>
                        </w:rPr>
                        <w:t xml:space="preserve"> </w:t>
                      </w:r>
                      <w:r>
                        <w:rPr>
                          <w:color w:val="231F20"/>
                          <w:w w:val="105"/>
                          <w:sz w:val="18"/>
                        </w:rPr>
                        <w:t>0.05).</w:t>
                      </w:r>
                      <w:r>
                        <w:rPr>
                          <w:color w:val="231F20"/>
                          <w:spacing w:val="-13"/>
                          <w:w w:val="105"/>
                          <w:sz w:val="18"/>
                        </w:rPr>
                        <w:t xml:space="preserve"> </w:t>
                      </w:r>
                      <w:r>
                        <w:rPr>
                          <w:color w:val="231F20"/>
                          <w:w w:val="105"/>
                          <w:sz w:val="18"/>
                        </w:rPr>
                        <w:t>The</w:t>
                      </w:r>
                      <w:r>
                        <w:rPr>
                          <w:color w:val="231F20"/>
                          <w:spacing w:val="-13"/>
                          <w:w w:val="105"/>
                          <w:sz w:val="18"/>
                        </w:rPr>
                        <w:t xml:space="preserve"> </w:t>
                      </w:r>
                      <w:r>
                        <w:rPr>
                          <w:color w:val="231F20"/>
                          <w:w w:val="105"/>
                          <w:sz w:val="18"/>
                        </w:rPr>
                        <w:t>age</w:t>
                      </w:r>
                      <w:r>
                        <w:rPr>
                          <w:color w:val="231F20"/>
                          <w:spacing w:val="-14"/>
                          <w:w w:val="105"/>
                          <w:sz w:val="18"/>
                        </w:rPr>
                        <w:t xml:space="preserve"> </w:t>
                      </w:r>
                      <w:r>
                        <w:rPr>
                          <w:color w:val="231F20"/>
                          <w:w w:val="105"/>
                          <w:sz w:val="18"/>
                        </w:rPr>
                        <w:t>group</w:t>
                      </w:r>
                      <w:r>
                        <w:rPr>
                          <w:color w:val="231F20"/>
                          <w:spacing w:val="-13"/>
                          <w:w w:val="105"/>
                          <w:sz w:val="18"/>
                        </w:rPr>
                        <w:t xml:space="preserve"> </w:t>
                      </w:r>
                      <w:r>
                        <w:rPr>
                          <w:color w:val="231F20"/>
                          <w:w w:val="105"/>
                          <w:sz w:val="18"/>
                        </w:rPr>
                        <w:t>60</w:t>
                      </w:r>
                      <w:r>
                        <w:rPr>
                          <w:color w:val="231F20"/>
                          <w:spacing w:val="-13"/>
                          <w:w w:val="105"/>
                          <w:sz w:val="18"/>
                        </w:rPr>
                        <w:t xml:space="preserve"> </w:t>
                      </w:r>
                      <w:r>
                        <w:rPr>
                          <w:color w:val="231F20"/>
                          <w:w w:val="105"/>
                          <w:sz w:val="18"/>
                        </w:rPr>
                        <w:t>–</w:t>
                      </w:r>
                      <w:r>
                        <w:rPr>
                          <w:color w:val="231F20"/>
                          <w:spacing w:val="-14"/>
                          <w:w w:val="105"/>
                          <w:sz w:val="18"/>
                        </w:rPr>
                        <w:t xml:space="preserve"> </w:t>
                      </w:r>
                      <w:r>
                        <w:rPr>
                          <w:color w:val="231F20"/>
                          <w:w w:val="105"/>
                          <w:sz w:val="18"/>
                        </w:rPr>
                        <w:t>69</w:t>
                      </w:r>
                      <w:r>
                        <w:rPr>
                          <w:color w:val="231F20"/>
                          <w:spacing w:val="-13"/>
                          <w:w w:val="105"/>
                          <w:sz w:val="18"/>
                        </w:rPr>
                        <w:t xml:space="preserve"> </w:t>
                      </w:r>
                      <w:r>
                        <w:rPr>
                          <w:color w:val="231F20"/>
                          <w:w w:val="105"/>
                          <w:sz w:val="18"/>
                        </w:rPr>
                        <w:t>years</w:t>
                      </w:r>
                      <w:r>
                        <w:rPr>
                          <w:color w:val="231F20"/>
                          <w:spacing w:val="-13"/>
                          <w:w w:val="105"/>
                          <w:sz w:val="18"/>
                        </w:rPr>
                        <w:t xml:space="preserve"> </w:t>
                      </w:r>
                      <w:r>
                        <w:rPr>
                          <w:color w:val="231F20"/>
                          <w:w w:val="105"/>
                          <w:sz w:val="18"/>
                        </w:rPr>
                        <w:t>had the</w:t>
                      </w:r>
                      <w:r>
                        <w:rPr>
                          <w:color w:val="231F20"/>
                          <w:spacing w:val="-8"/>
                          <w:w w:val="105"/>
                          <w:sz w:val="18"/>
                        </w:rPr>
                        <w:t xml:space="preserve"> </w:t>
                      </w:r>
                      <w:r>
                        <w:rPr>
                          <w:color w:val="231F20"/>
                          <w:w w:val="105"/>
                          <w:sz w:val="18"/>
                        </w:rPr>
                        <w:t>highest</w:t>
                      </w:r>
                      <w:r>
                        <w:rPr>
                          <w:color w:val="231F20"/>
                          <w:spacing w:val="-7"/>
                          <w:w w:val="105"/>
                          <w:sz w:val="18"/>
                        </w:rPr>
                        <w:t xml:space="preserve"> </w:t>
                      </w:r>
                      <w:r>
                        <w:rPr>
                          <w:color w:val="231F20"/>
                          <w:w w:val="105"/>
                          <w:sz w:val="18"/>
                        </w:rPr>
                        <w:t>number</w:t>
                      </w:r>
                      <w:r>
                        <w:rPr>
                          <w:color w:val="231F20"/>
                          <w:spacing w:val="-8"/>
                          <w:w w:val="105"/>
                          <w:sz w:val="18"/>
                        </w:rPr>
                        <w:t xml:space="preserve"> </w:t>
                      </w:r>
                      <w:r>
                        <w:rPr>
                          <w:color w:val="231F20"/>
                          <w:w w:val="105"/>
                          <w:sz w:val="18"/>
                        </w:rPr>
                        <w:t>of</w:t>
                      </w:r>
                      <w:r>
                        <w:rPr>
                          <w:color w:val="231F20"/>
                          <w:spacing w:val="13"/>
                          <w:w w:val="105"/>
                          <w:sz w:val="18"/>
                        </w:rPr>
                        <w:t xml:space="preserve"> </w:t>
                      </w:r>
                      <w:r>
                        <w:rPr>
                          <w:color w:val="231F20"/>
                          <w:w w:val="105"/>
                          <w:sz w:val="18"/>
                        </w:rPr>
                        <w:t>subjects</w:t>
                      </w:r>
                      <w:r>
                        <w:rPr>
                          <w:color w:val="231F20"/>
                          <w:spacing w:val="-8"/>
                          <w:w w:val="105"/>
                          <w:sz w:val="18"/>
                        </w:rPr>
                        <w:t xml:space="preserve"> </w:t>
                      </w:r>
                      <w:r>
                        <w:rPr>
                          <w:color w:val="231F20"/>
                          <w:w w:val="105"/>
                          <w:sz w:val="18"/>
                        </w:rPr>
                        <w:t>and</w:t>
                      </w:r>
                      <w:r>
                        <w:rPr>
                          <w:color w:val="231F20"/>
                          <w:spacing w:val="-7"/>
                          <w:w w:val="105"/>
                          <w:sz w:val="18"/>
                        </w:rPr>
                        <w:t xml:space="preserve"> </w:t>
                      </w:r>
                      <w:r>
                        <w:rPr>
                          <w:color w:val="231F20"/>
                          <w:spacing w:val="-3"/>
                          <w:w w:val="105"/>
                          <w:sz w:val="18"/>
                        </w:rPr>
                        <w:t>controls.</w:t>
                      </w:r>
                      <w:r>
                        <w:rPr>
                          <w:color w:val="231F20"/>
                          <w:spacing w:val="-7"/>
                          <w:w w:val="105"/>
                          <w:sz w:val="18"/>
                        </w:rPr>
                        <w:t xml:space="preserve"> </w:t>
                      </w:r>
                      <w:r>
                        <w:rPr>
                          <w:color w:val="231F20"/>
                          <w:w w:val="105"/>
                          <w:sz w:val="18"/>
                        </w:rPr>
                        <w:t>The</w:t>
                      </w:r>
                      <w:r>
                        <w:rPr>
                          <w:color w:val="231F20"/>
                          <w:spacing w:val="-8"/>
                          <w:w w:val="105"/>
                          <w:sz w:val="18"/>
                        </w:rPr>
                        <w:t xml:space="preserve"> </w:t>
                      </w:r>
                      <w:r>
                        <w:rPr>
                          <w:color w:val="231F20"/>
                          <w:w w:val="105"/>
                          <w:sz w:val="18"/>
                        </w:rPr>
                        <w:t>mean</w:t>
                      </w:r>
                      <w:r>
                        <w:rPr>
                          <w:color w:val="231F20"/>
                          <w:spacing w:val="-7"/>
                          <w:w w:val="105"/>
                          <w:sz w:val="18"/>
                        </w:rPr>
                        <w:t xml:space="preserve"> </w:t>
                      </w:r>
                      <w:r>
                        <w:rPr>
                          <w:color w:val="231F20"/>
                          <w:w w:val="105"/>
                          <w:sz w:val="18"/>
                        </w:rPr>
                        <w:t>duration</w:t>
                      </w:r>
                      <w:r>
                        <w:rPr>
                          <w:color w:val="231F20"/>
                          <w:spacing w:val="-7"/>
                          <w:w w:val="105"/>
                          <w:sz w:val="18"/>
                        </w:rPr>
                        <w:t xml:space="preserve"> </w:t>
                      </w:r>
                      <w:r>
                        <w:rPr>
                          <w:color w:val="231F20"/>
                          <w:w w:val="105"/>
                          <w:sz w:val="18"/>
                        </w:rPr>
                        <w:t>of</w:t>
                      </w:r>
                      <w:r>
                        <w:rPr>
                          <w:color w:val="231F20"/>
                          <w:spacing w:val="12"/>
                          <w:w w:val="105"/>
                          <w:sz w:val="18"/>
                        </w:rPr>
                        <w:t xml:space="preserve"> </w:t>
                      </w:r>
                      <w:r>
                        <w:rPr>
                          <w:color w:val="231F20"/>
                          <w:w w:val="105"/>
                          <w:sz w:val="18"/>
                        </w:rPr>
                        <w:t>hypertension</w:t>
                      </w:r>
                      <w:r>
                        <w:rPr>
                          <w:color w:val="231F20"/>
                          <w:spacing w:val="-7"/>
                          <w:w w:val="105"/>
                          <w:sz w:val="18"/>
                        </w:rPr>
                        <w:t xml:space="preserve"> </w:t>
                      </w:r>
                      <w:r>
                        <w:rPr>
                          <w:color w:val="231F20"/>
                          <w:w w:val="105"/>
                          <w:sz w:val="18"/>
                        </w:rPr>
                        <w:t>in</w:t>
                      </w:r>
                      <w:r>
                        <w:rPr>
                          <w:color w:val="231F20"/>
                          <w:spacing w:val="-8"/>
                          <w:w w:val="105"/>
                          <w:sz w:val="18"/>
                        </w:rPr>
                        <w:t xml:space="preserve"> </w:t>
                      </w:r>
                      <w:r>
                        <w:rPr>
                          <w:color w:val="231F20"/>
                          <w:w w:val="105"/>
                          <w:sz w:val="18"/>
                        </w:rPr>
                        <w:t>the</w:t>
                      </w:r>
                      <w:r>
                        <w:rPr>
                          <w:color w:val="231F20"/>
                          <w:spacing w:val="-7"/>
                          <w:w w:val="105"/>
                          <w:sz w:val="18"/>
                        </w:rPr>
                        <w:t xml:space="preserve"> </w:t>
                      </w:r>
                      <w:r>
                        <w:rPr>
                          <w:color w:val="231F20"/>
                          <w:w w:val="105"/>
                          <w:sz w:val="18"/>
                        </w:rPr>
                        <w:t>subjects</w:t>
                      </w:r>
                      <w:r>
                        <w:rPr>
                          <w:color w:val="231F20"/>
                          <w:spacing w:val="-8"/>
                          <w:w w:val="105"/>
                          <w:sz w:val="18"/>
                        </w:rPr>
                        <w:t xml:space="preserve"> </w:t>
                      </w:r>
                      <w:r>
                        <w:rPr>
                          <w:color w:val="231F20"/>
                          <w:w w:val="105"/>
                          <w:sz w:val="18"/>
                        </w:rPr>
                        <w:t>was</w:t>
                      </w:r>
                    </w:p>
                    <w:p w14:paraId="2F447B45" w14:textId="77777777" w:rsidR="00020C39" w:rsidRDefault="00000000">
                      <w:pPr>
                        <w:spacing w:before="1" w:line="254" w:lineRule="auto"/>
                        <w:ind w:left="55" w:right="53"/>
                        <w:jc w:val="both"/>
                        <w:rPr>
                          <w:sz w:val="18"/>
                        </w:rPr>
                      </w:pPr>
                      <w:r>
                        <w:rPr>
                          <w:color w:val="231F20"/>
                          <w:w w:val="105"/>
                          <w:sz w:val="18"/>
                        </w:rPr>
                        <w:t xml:space="preserve">12.5 ± 5.2 </w:t>
                      </w:r>
                      <w:r>
                        <w:rPr>
                          <w:color w:val="231F20"/>
                          <w:spacing w:val="-3"/>
                          <w:w w:val="105"/>
                          <w:sz w:val="18"/>
                        </w:rPr>
                        <w:t xml:space="preserve">years. </w:t>
                      </w:r>
                      <w:r>
                        <w:rPr>
                          <w:color w:val="231F20"/>
                          <w:w w:val="105"/>
                          <w:sz w:val="18"/>
                        </w:rPr>
                        <w:t>The suprarenal and infrarenal abdominal aortic diameters (AAD) were higher in males</w:t>
                      </w:r>
                      <w:r>
                        <w:rPr>
                          <w:color w:val="231F20"/>
                          <w:spacing w:val="-8"/>
                          <w:w w:val="105"/>
                          <w:sz w:val="18"/>
                        </w:rPr>
                        <w:t xml:space="preserve"> </w:t>
                      </w:r>
                      <w:r>
                        <w:rPr>
                          <w:color w:val="231F20"/>
                          <w:w w:val="105"/>
                          <w:sz w:val="18"/>
                        </w:rPr>
                        <w:t>than</w:t>
                      </w:r>
                      <w:r>
                        <w:rPr>
                          <w:color w:val="231F20"/>
                          <w:spacing w:val="-8"/>
                          <w:w w:val="105"/>
                          <w:sz w:val="18"/>
                        </w:rPr>
                        <w:t xml:space="preserve"> </w:t>
                      </w:r>
                      <w:r>
                        <w:rPr>
                          <w:color w:val="231F20"/>
                          <w:w w:val="105"/>
                          <w:sz w:val="18"/>
                        </w:rPr>
                        <w:t>age-matched</w:t>
                      </w:r>
                      <w:r>
                        <w:rPr>
                          <w:color w:val="231F20"/>
                          <w:spacing w:val="-8"/>
                          <w:w w:val="105"/>
                          <w:sz w:val="18"/>
                        </w:rPr>
                        <w:t xml:space="preserve"> </w:t>
                      </w:r>
                      <w:r>
                        <w:rPr>
                          <w:color w:val="231F20"/>
                          <w:w w:val="105"/>
                          <w:sz w:val="18"/>
                        </w:rPr>
                        <w:t>female</w:t>
                      </w:r>
                      <w:r>
                        <w:rPr>
                          <w:color w:val="231F20"/>
                          <w:spacing w:val="-8"/>
                          <w:w w:val="105"/>
                          <w:sz w:val="18"/>
                        </w:rPr>
                        <w:t xml:space="preserve"> </w:t>
                      </w:r>
                      <w:r>
                        <w:rPr>
                          <w:color w:val="231F20"/>
                          <w:w w:val="105"/>
                          <w:sz w:val="18"/>
                        </w:rPr>
                        <w:t>counterparts.</w:t>
                      </w:r>
                      <w:r>
                        <w:rPr>
                          <w:color w:val="231F20"/>
                          <w:spacing w:val="-8"/>
                          <w:w w:val="105"/>
                          <w:sz w:val="18"/>
                        </w:rPr>
                        <w:t xml:space="preserve"> </w:t>
                      </w:r>
                      <w:r>
                        <w:rPr>
                          <w:color w:val="231F20"/>
                          <w:w w:val="105"/>
                          <w:sz w:val="18"/>
                        </w:rPr>
                        <w:t>AAD</w:t>
                      </w:r>
                      <w:r>
                        <w:rPr>
                          <w:color w:val="231F20"/>
                          <w:spacing w:val="-8"/>
                          <w:w w:val="105"/>
                          <w:sz w:val="18"/>
                        </w:rPr>
                        <w:t xml:space="preserve"> </w:t>
                      </w:r>
                      <w:r>
                        <w:rPr>
                          <w:color w:val="231F20"/>
                          <w:w w:val="105"/>
                          <w:sz w:val="18"/>
                        </w:rPr>
                        <w:t>increased</w:t>
                      </w:r>
                      <w:r>
                        <w:rPr>
                          <w:color w:val="231F20"/>
                          <w:spacing w:val="-8"/>
                          <w:w w:val="105"/>
                          <w:sz w:val="18"/>
                        </w:rPr>
                        <w:t xml:space="preserve"> </w:t>
                      </w:r>
                      <w:r>
                        <w:rPr>
                          <w:color w:val="231F20"/>
                          <w:w w:val="105"/>
                          <w:sz w:val="18"/>
                        </w:rPr>
                        <w:t>with</w:t>
                      </w:r>
                      <w:r>
                        <w:rPr>
                          <w:color w:val="231F20"/>
                          <w:spacing w:val="-7"/>
                          <w:w w:val="105"/>
                          <w:sz w:val="18"/>
                        </w:rPr>
                        <w:t xml:space="preserve"> </w:t>
                      </w:r>
                      <w:r>
                        <w:rPr>
                          <w:color w:val="231F20"/>
                          <w:w w:val="105"/>
                          <w:sz w:val="18"/>
                        </w:rPr>
                        <w:t>age</w:t>
                      </w:r>
                      <w:r>
                        <w:rPr>
                          <w:color w:val="231F20"/>
                          <w:spacing w:val="-8"/>
                          <w:w w:val="105"/>
                          <w:sz w:val="18"/>
                        </w:rPr>
                        <w:t xml:space="preserve"> </w:t>
                      </w:r>
                      <w:r>
                        <w:rPr>
                          <w:color w:val="231F20"/>
                          <w:w w:val="105"/>
                          <w:sz w:val="18"/>
                        </w:rPr>
                        <w:t>mostly</w:t>
                      </w:r>
                      <w:r>
                        <w:rPr>
                          <w:color w:val="231F20"/>
                          <w:spacing w:val="-8"/>
                          <w:w w:val="105"/>
                          <w:sz w:val="18"/>
                        </w:rPr>
                        <w:t xml:space="preserve"> </w:t>
                      </w:r>
                      <w:r>
                        <w:rPr>
                          <w:color w:val="231F20"/>
                          <w:w w:val="105"/>
                          <w:sz w:val="18"/>
                        </w:rPr>
                        <w:t>in</w:t>
                      </w:r>
                      <w:r>
                        <w:rPr>
                          <w:color w:val="231F20"/>
                          <w:spacing w:val="-8"/>
                          <w:w w:val="105"/>
                          <w:sz w:val="18"/>
                        </w:rPr>
                        <w:t xml:space="preserve"> </w:t>
                      </w:r>
                      <w:r>
                        <w:rPr>
                          <w:color w:val="231F20"/>
                          <w:w w:val="105"/>
                          <w:sz w:val="18"/>
                        </w:rPr>
                        <w:t>hypertensive</w:t>
                      </w:r>
                      <w:r>
                        <w:rPr>
                          <w:color w:val="231F20"/>
                          <w:spacing w:val="-8"/>
                          <w:w w:val="105"/>
                          <w:sz w:val="18"/>
                        </w:rPr>
                        <w:t xml:space="preserve"> </w:t>
                      </w:r>
                      <w:r>
                        <w:rPr>
                          <w:color w:val="231F20"/>
                          <w:spacing w:val="-3"/>
                          <w:w w:val="105"/>
                          <w:sz w:val="18"/>
                        </w:rPr>
                        <w:t xml:space="preserve">male </w:t>
                      </w:r>
                      <w:r>
                        <w:rPr>
                          <w:color w:val="231F20"/>
                          <w:w w:val="105"/>
                          <w:sz w:val="18"/>
                        </w:rPr>
                        <w:t>subjects.</w:t>
                      </w:r>
                      <w:r>
                        <w:rPr>
                          <w:color w:val="231F20"/>
                          <w:spacing w:val="-8"/>
                          <w:w w:val="105"/>
                          <w:sz w:val="18"/>
                        </w:rPr>
                        <w:t xml:space="preserve"> </w:t>
                      </w:r>
                      <w:r>
                        <w:rPr>
                          <w:color w:val="231F20"/>
                          <w:w w:val="105"/>
                          <w:sz w:val="18"/>
                        </w:rPr>
                        <w:t>PSV</w:t>
                      </w:r>
                      <w:r>
                        <w:rPr>
                          <w:color w:val="231F20"/>
                          <w:spacing w:val="-7"/>
                          <w:w w:val="105"/>
                          <w:sz w:val="18"/>
                        </w:rPr>
                        <w:t xml:space="preserve"> </w:t>
                      </w:r>
                      <w:r>
                        <w:rPr>
                          <w:color w:val="231F20"/>
                          <w:w w:val="105"/>
                          <w:sz w:val="18"/>
                        </w:rPr>
                        <w:t>(in</w:t>
                      </w:r>
                      <w:r>
                        <w:rPr>
                          <w:color w:val="231F20"/>
                          <w:spacing w:val="-7"/>
                          <w:w w:val="105"/>
                          <w:sz w:val="18"/>
                        </w:rPr>
                        <w:t xml:space="preserve"> </w:t>
                      </w:r>
                      <w:r>
                        <w:rPr>
                          <w:color w:val="231F20"/>
                          <w:w w:val="105"/>
                          <w:sz w:val="18"/>
                        </w:rPr>
                        <w:t>males)</w:t>
                      </w:r>
                      <w:r>
                        <w:rPr>
                          <w:color w:val="231F20"/>
                          <w:spacing w:val="-7"/>
                          <w:w w:val="105"/>
                          <w:sz w:val="18"/>
                        </w:rPr>
                        <w:t xml:space="preserve"> </w:t>
                      </w:r>
                      <w:r>
                        <w:rPr>
                          <w:color w:val="231F20"/>
                          <w:w w:val="105"/>
                          <w:sz w:val="18"/>
                        </w:rPr>
                        <w:t>and</w:t>
                      </w:r>
                      <w:r>
                        <w:rPr>
                          <w:color w:val="231F20"/>
                          <w:spacing w:val="-7"/>
                          <w:w w:val="105"/>
                          <w:sz w:val="18"/>
                        </w:rPr>
                        <w:t xml:space="preserve"> </w:t>
                      </w:r>
                      <w:r>
                        <w:rPr>
                          <w:color w:val="231F20"/>
                          <w:w w:val="105"/>
                          <w:sz w:val="18"/>
                        </w:rPr>
                        <w:t>RI</w:t>
                      </w:r>
                      <w:r>
                        <w:rPr>
                          <w:color w:val="231F20"/>
                          <w:spacing w:val="-7"/>
                          <w:w w:val="105"/>
                          <w:sz w:val="18"/>
                        </w:rPr>
                        <w:t xml:space="preserve"> </w:t>
                      </w:r>
                      <w:r>
                        <w:rPr>
                          <w:color w:val="231F20"/>
                          <w:w w:val="105"/>
                          <w:sz w:val="18"/>
                        </w:rPr>
                        <w:t>(in</w:t>
                      </w:r>
                      <w:r>
                        <w:rPr>
                          <w:color w:val="231F20"/>
                          <w:spacing w:val="-8"/>
                          <w:w w:val="105"/>
                          <w:sz w:val="18"/>
                        </w:rPr>
                        <w:t xml:space="preserve"> </w:t>
                      </w:r>
                      <w:r>
                        <w:rPr>
                          <w:color w:val="231F20"/>
                          <w:w w:val="105"/>
                          <w:sz w:val="18"/>
                        </w:rPr>
                        <w:t>both</w:t>
                      </w:r>
                      <w:r>
                        <w:rPr>
                          <w:color w:val="231F20"/>
                          <w:spacing w:val="-7"/>
                          <w:w w:val="105"/>
                          <w:sz w:val="18"/>
                        </w:rPr>
                        <w:t xml:space="preserve"> </w:t>
                      </w:r>
                      <w:r>
                        <w:rPr>
                          <w:color w:val="231F20"/>
                          <w:w w:val="105"/>
                          <w:sz w:val="18"/>
                        </w:rPr>
                        <w:t>sexes)</w:t>
                      </w:r>
                      <w:r>
                        <w:rPr>
                          <w:color w:val="231F20"/>
                          <w:spacing w:val="-7"/>
                          <w:w w:val="105"/>
                          <w:sz w:val="18"/>
                        </w:rPr>
                        <w:t xml:space="preserve"> </w:t>
                      </w:r>
                      <w:r>
                        <w:rPr>
                          <w:color w:val="231F20"/>
                          <w:w w:val="105"/>
                          <w:sz w:val="18"/>
                        </w:rPr>
                        <w:t>were</w:t>
                      </w:r>
                      <w:r>
                        <w:rPr>
                          <w:color w:val="231F20"/>
                          <w:spacing w:val="-7"/>
                          <w:w w:val="105"/>
                          <w:sz w:val="18"/>
                        </w:rPr>
                        <w:t xml:space="preserve"> </w:t>
                      </w:r>
                      <w:r>
                        <w:rPr>
                          <w:color w:val="231F20"/>
                          <w:w w:val="105"/>
                          <w:sz w:val="18"/>
                        </w:rPr>
                        <w:t>elevated</w:t>
                      </w:r>
                      <w:r>
                        <w:rPr>
                          <w:color w:val="231F20"/>
                          <w:spacing w:val="-7"/>
                          <w:w w:val="105"/>
                          <w:sz w:val="18"/>
                        </w:rPr>
                        <w:t xml:space="preserve"> </w:t>
                      </w:r>
                      <w:r>
                        <w:rPr>
                          <w:color w:val="231F20"/>
                          <w:w w:val="105"/>
                          <w:sz w:val="18"/>
                        </w:rPr>
                        <w:t>in</w:t>
                      </w:r>
                      <w:r>
                        <w:rPr>
                          <w:color w:val="231F20"/>
                          <w:spacing w:val="-7"/>
                          <w:w w:val="105"/>
                          <w:sz w:val="18"/>
                        </w:rPr>
                        <w:t xml:space="preserve"> </w:t>
                      </w:r>
                      <w:r>
                        <w:rPr>
                          <w:color w:val="231F20"/>
                          <w:w w:val="105"/>
                          <w:sz w:val="18"/>
                        </w:rPr>
                        <w:t>hypertensive</w:t>
                      </w:r>
                      <w:r>
                        <w:rPr>
                          <w:color w:val="231F20"/>
                          <w:spacing w:val="-7"/>
                          <w:w w:val="105"/>
                          <w:sz w:val="18"/>
                        </w:rPr>
                        <w:t xml:space="preserve"> </w:t>
                      </w:r>
                      <w:r>
                        <w:rPr>
                          <w:color w:val="231F20"/>
                          <w:w w:val="105"/>
                          <w:sz w:val="18"/>
                        </w:rPr>
                        <w:t>subjects</w:t>
                      </w:r>
                      <w:r>
                        <w:rPr>
                          <w:color w:val="231F20"/>
                          <w:spacing w:val="-8"/>
                          <w:w w:val="105"/>
                          <w:sz w:val="18"/>
                        </w:rPr>
                        <w:t xml:space="preserve"> </w:t>
                      </w:r>
                      <w:r>
                        <w:rPr>
                          <w:color w:val="231F20"/>
                          <w:w w:val="105"/>
                          <w:sz w:val="18"/>
                        </w:rPr>
                        <w:t>compared</w:t>
                      </w:r>
                      <w:r>
                        <w:rPr>
                          <w:color w:val="231F20"/>
                          <w:spacing w:val="-7"/>
                          <w:w w:val="105"/>
                          <w:sz w:val="18"/>
                        </w:rPr>
                        <w:t xml:space="preserve"> </w:t>
                      </w:r>
                      <w:r>
                        <w:rPr>
                          <w:color w:val="231F20"/>
                          <w:w w:val="105"/>
                          <w:sz w:val="18"/>
                        </w:rPr>
                        <w:t xml:space="preserve">to controls, while </w:t>
                      </w:r>
                      <w:r>
                        <w:rPr>
                          <w:color w:val="231F20"/>
                          <w:spacing w:val="-4"/>
                          <w:w w:val="105"/>
                          <w:sz w:val="18"/>
                        </w:rPr>
                        <w:t xml:space="preserve">EDV </w:t>
                      </w:r>
                      <w:r>
                        <w:rPr>
                          <w:color w:val="231F20"/>
                          <w:w w:val="105"/>
                          <w:sz w:val="18"/>
                        </w:rPr>
                        <w:t xml:space="preserve">(in both sexes) was significantly lower in subjects than </w:t>
                      </w:r>
                      <w:r>
                        <w:rPr>
                          <w:color w:val="231F20"/>
                          <w:spacing w:val="-3"/>
                          <w:w w:val="105"/>
                          <w:sz w:val="18"/>
                        </w:rPr>
                        <w:t xml:space="preserve">controls. </w:t>
                      </w:r>
                      <w:r>
                        <w:rPr>
                          <w:color w:val="231F20"/>
                          <w:w w:val="105"/>
                          <w:sz w:val="18"/>
                        </w:rPr>
                        <w:t>Multivariate linear</w:t>
                      </w:r>
                      <w:r>
                        <w:rPr>
                          <w:color w:val="231F20"/>
                          <w:spacing w:val="-16"/>
                          <w:w w:val="105"/>
                          <w:sz w:val="18"/>
                        </w:rPr>
                        <w:t xml:space="preserve"> </w:t>
                      </w:r>
                      <w:r>
                        <w:rPr>
                          <w:color w:val="231F20"/>
                          <w:spacing w:val="-3"/>
                          <w:w w:val="105"/>
                          <w:sz w:val="18"/>
                        </w:rPr>
                        <w:t>regression</w:t>
                      </w:r>
                      <w:r>
                        <w:rPr>
                          <w:color w:val="231F20"/>
                          <w:spacing w:val="-15"/>
                          <w:w w:val="105"/>
                          <w:sz w:val="18"/>
                        </w:rPr>
                        <w:t xml:space="preserve"> </w:t>
                      </w:r>
                      <w:r>
                        <w:rPr>
                          <w:color w:val="231F20"/>
                          <w:spacing w:val="-3"/>
                          <w:w w:val="105"/>
                          <w:sz w:val="18"/>
                        </w:rPr>
                        <w:t>showed</w:t>
                      </w:r>
                      <w:r>
                        <w:rPr>
                          <w:color w:val="231F20"/>
                          <w:spacing w:val="-15"/>
                          <w:w w:val="105"/>
                          <w:sz w:val="18"/>
                        </w:rPr>
                        <w:t xml:space="preserve"> </w:t>
                      </w:r>
                      <w:r>
                        <w:rPr>
                          <w:color w:val="231F20"/>
                          <w:spacing w:val="-3"/>
                          <w:w w:val="105"/>
                          <w:sz w:val="18"/>
                        </w:rPr>
                        <w:t>that</w:t>
                      </w:r>
                      <w:r>
                        <w:rPr>
                          <w:color w:val="231F20"/>
                          <w:spacing w:val="-15"/>
                          <w:w w:val="105"/>
                          <w:sz w:val="18"/>
                        </w:rPr>
                        <w:t xml:space="preserve"> </w:t>
                      </w:r>
                      <w:r>
                        <w:rPr>
                          <w:color w:val="231F20"/>
                          <w:spacing w:val="-3"/>
                          <w:w w:val="105"/>
                          <w:sz w:val="18"/>
                        </w:rPr>
                        <w:t>age</w:t>
                      </w:r>
                      <w:r>
                        <w:rPr>
                          <w:color w:val="231F20"/>
                          <w:spacing w:val="-15"/>
                          <w:w w:val="105"/>
                          <w:sz w:val="18"/>
                        </w:rPr>
                        <w:t xml:space="preserve"> </w:t>
                      </w:r>
                      <w:r>
                        <w:rPr>
                          <w:color w:val="231F20"/>
                          <w:w w:val="105"/>
                          <w:sz w:val="18"/>
                        </w:rPr>
                        <w:t>and</w:t>
                      </w:r>
                      <w:r>
                        <w:rPr>
                          <w:color w:val="231F20"/>
                          <w:spacing w:val="-16"/>
                          <w:w w:val="105"/>
                          <w:sz w:val="18"/>
                        </w:rPr>
                        <w:t xml:space="preserve"> </w:t>
                      </w:r>
                      <w:r>
                        <w:rPr>
                          <w:color w:val="231F20"/>
                          <w:w w:val="105"/>
                          <w:sz w:val="18"/>
                        </w:rPr>
                        <w:t>diastolic</w:t>
                      </w:r>
                      <w:r>
                        <w:rPr>
                          <w:color w:val="231F20"/>
                          <w:spacing w:val="-15"/>
                          <w:w w:val="105"/>
                          <w:sz w:val="18"/>
                        </w:rPr>
                        <w:t xml:space="preserve"> </w:t>
                      </w:r>
                      <w:r>
                        <w:rPr>
                          <w:color w:val="231F20"/>
                          <w:spacing w:val="-3"/>
                          <w:w w:val="105"/>
                          <w:sz w:val="18"/>
                        </w:rPr>
                        <w:t>blood</w:t>
                      </w:r>
                      <w:r>
                        <w:rPr>
                          <w:color w:val="231F20"/>
                          <w:spacing w:val="-15"/>
                          <w:w w:val="105"/>
                          <w:sz w:val="18"/>
                        </w:rPr>
                        <w:t xml:space="preserve"> </w:t>
                      </w:r>
                      <w:r>
                        <w:rPr>
                          <w:color w:val="231F20"/>
                          <w:spacing w:val="-3"/>
                          <w:w w:val="105"/>
                          <w:sz w:val="18"/>
                        </w:rPr>
                        <w:t>pressure</w:t>
                      </w:r>
                      <w:r>
                        <w:rPr>
                          <w:color w:val="231F20"/>
                          <w:spacing w:val="-15"/>
                          <w:w w:val="105"/>
                          <w:sz w:val="18"/>
                        </w:rPr>
                        <w:t xml:space="preserve"> </w:t>
                      </w:r>
                      <w:r>
                        <w:rPr>
                          <w:color w:val="231F20"/>
                          <w:spacing w:val="-3"/>
                          <w:w w:val="105"/>
                          <w:sz w:val="18"/>
                        </w:rPr>
                        <w:t>were</w:t>
                      </w:r>
                      <w:r>
                        <w:rPr>
                          <w:color w:val="231F20"/>
                          <w:spacing w:val="-15"/>
                          <w:w w:val="105"/>
                          <w:sz w:val="18"/>
                        </w:rPr>
                        <w:t xml:space="preserve"> </w:t>
                      </w:r>
                      <w:r>
                        <w:rPr>
                          <w:color w:val="231F20"/>
                          <w:w w:val="105"/>
                          <w:sz w:val="18"/>
                        </w:rPr>
                        <w:t>significant</w:t>
                      </w:r>
                      <w:r>
                        <w:rPr>
                          <w:color w:val="231F20"/>
                          <w:spacing w:val="-15"/>
                          <w:w w:val="105"/>
                          <w:sz w:val="18"/>
                        </w:rPr>
                        <w:t xml:space="preserve"> </w:t>
                      </w:r>
                      <w:r>
                        <w:rPr>
                          <w:color w:val="231F20"/>
                          <w:w w:val="105"/>
                          <w:sz w:val="18"/>
                        </w:rPr>
                        <w:t>independent</w:t>
                      </w:r>
                      <w:r>
                        <w:rPr>
                          <w:color w:val="231F20"/>
                          <w:spacing w:val="-16"/>
                          <w:w w:val="105"/>
                          <w:sz w:val="18"/>
                        </w:rPr>
                        <w:t xml:space="preserve"> </w:t>
                      </w:r>
                      <w:r>
                        <w:rPr>
                          <w:color w:val="231F20"/>
                          <w:spacing w:val="-3"/>
                          <w:w w:val="105"/>
                          <w:sz w:val="18"/>
                        </w:rPr>
                        <w:t>predictors for</w:t>
                      </w:r>
                      <w:r>
                        <w:rPr>
                          <w:color w:val="231F20"/>
                          <w:spacing w:val="-8"/>
                          <w:w w:val="105"/>
                          <w:sz w:val="18"/>
                        </w:rPr>
                        <w:t xml:space="preserve"> </w:t>
                      </w:r>
                      <w:r>
                        <w:rPr>
                          <w:color w:val="231F20"/>
                          <w:w w:val="105"/>
                          <w:sz w:val="18"/>
                        </w:rPr>
                        <w:t>both</w:t>
                      </w:r>
                      <w:r>
                        <w:rPr>
                          <w:color w:val="231F20"/>
                          <w:spacing w:val="-8"/>
                          <w:w w:val="105"/>
                          <w:sz w:val="18"/>
                        </w:rPr>
                        <w:t xml:space="preserve"> </w:t>
                      </w:r>
                      <w:r>
                        <w:rPr>
                          <w:color w:val="231F20"/>
                          <w:w w:val="105"/>
                          <w:sz w:val="18"/>
                        </w:rPr>
                        <w:t>suprarenal</w:t>
                      </w:r>
                      <w:r>
                        <w:rPr>
                          <w:color w:val="231F20"/>
                          <w:spacing w:val="-8"/>
                          <w:w w:val="105"/>
                          <w:sz w:val="18"/>
                        </w:rPr>
                        <w:t xml:space="preserve"> </w:t>
                      </w:r>
                      <w:r>
                        <w:rPr>
                          <w:color w:val="231F20"/>
                          <w:w w:val="105"/>
                          <w:sz w:val="18"/>
                        </w:rPr>
                        <w:t>and</w:t>
                      </w:r>
                      <w:r>
                        <w:rPr>
                          <w:color w:val="231F20"/>
                          <w:spacing w:val="-8"/>
                          <w:w w:val="105"/>
                          <w:sz w:val="18"/>
                        </w:rPr>
                        <w:t xml:space="preserve"> </w:t>
                      </w:r>
                      <w:r>
                        <w:rPr>
                          <w:color w:val="231F20"/>
                          <w:w w:val="105"/>
                          <w:sz w:val="18"/>
                        </w:rPr>
                        <w:t>infrarenal</w:t>
                      </w:r>
                      <w:r>
                        <w:rPr>
                          <w:color w:val="231F20"/>
                          <w:spacing w:val="-7"/>
                          <w:w w:val="105"/>
                          <w:sz w:val="18"/>
                        </w:rPr>
                        <w:t xml:space="preserve"> </w:t>
                      </w:r>
                      <w:r>
                        <w:rPr>
                          <w:color w:val="231F20"/>
                          <w:spacing w:val="-3"/>
                          <w:w w:val="105"/>
                          <w:sz w:val="18"/>
                        </w:rPr>
                        <w:t>AADs.</w:t>
                      </w:r>
                      <w:r>
                        <w:rPr>
                          <w:color w:val="231F20"/>
                          <w:spacing w:val="-8"/>
                          <w:w w:val="105"/>
                          <w:sz w:val="18"/>
                        </w:rPr>
                        <w:t xml:space="preserve"> </w:t>
                      </w:r>
                      <w:r>
                        <w:rPr>
                          <w:b/>
                          <w:color w:val="231F20"/>
                          <w:w w:val="105"/>
                          <w:sz w:val="18"/>
                        </w:rPr>
                        <w:t>Conclusion:</w:t>
                      </w:r>
                      <w:r>
                        <w:rPr>
                          <w:b/>
                          <w:color w:val="231F20"/>
                          <w:spacing w:val="-8"/>
                          <w:w w:val="105"/>
                          <w:sz w:val="18"/>
                        </w:rPr>
                        <w:t xml:space="preserve"> </w:t>
                      </w:r>
                      <w:r>
                        <w:rPr>
                          <w:color w:val="231F20"/>
                          <w:w w:val="105"/>
                          <w:sz w:val="18"/>
                        </w:rPr>
                        <w:t>Systemic</w:t>
                      </w:r>
                      <w:r>
                        <w:rPr>
                          <w:color w:val="231F20"/>
                          <w:spacing w:val="-8"/>
                          <w:w w:val="105"/>
                          <w:sz w:val="18"/>
                        </w:rPr>
                        <w:t xml:space="preserve"> </w:t>
                      </w:r>
                      <w:r>
                        <w:rPr>
                          <w:color w:val="231F20"/>
                          <w:w w:val="105"/>
                          <w:sz w:val="18"/>
                        </w:rPr>
                        <w:t>hypertension</w:t>
                      </w:r>
                      <w:r>
                        <w:rPr>
                          <w:color w:val="231F20"/>
                          <w:spacing w:val="-8"/>
                          <w:w w:val="105"/>
                          <w:sz w:val="18"/>
                        </w:rPr>
                        <w:t xml:space="preserve"> </w:t>
                      </w:r>
                      <w:r>
                        <w:rPr>
                          <w:color w:val="231F20"/>
                          <w:w w:val="105"/>
                          <w:sz w:val="18"/>
                        </w:rPr>
                        <w:t>causes</w:t>
                      </w:r>
                      <w:r>
                        <w:rPr>
                          <w:color w:val="231F20"/>
                          <w:spacing w:val="-7"/>
                          <w:w w:val="105"/>
                          <w:sz w:val="18"/>
                        </w:rPr>
                        <w:t xml:space="preserve"> </w:t>
                      </w:r>
                      <w:r>
                        <w:rPr>
                          <w:color w:val="231F20"/>
                          <w:w w:val="105"/>
                          <w:sz w:val="18"/>
                        </w:rPr>
                        <w:t>structural</w:t>
                      </w:r>
                      <w:r>
                        <w:rPr>
                          <w:color w:val="231F20"/>
                          <w:spacing w:val="-8"/>
                          <w:w w:val="105"/>
                          <w:sz w:val="18"/>
                        </w:rPr>
                        <w:t xml:space="preserve"> </w:t>
                      </w:r>
                      <w:r>
                        <w:rPr>
                          <w:color w:val="231F20"/>
                          <w:w w:val="105"/>
                          <w:sz w:val="18"/>
                        </w:rPr>
                        <w:t>and hemodynamic changes in the abdominal aorta which are detectable on triplex</w:t>
                      </w:r>
                      <w:r>
                        <w:rPr>
                          <w:color w:val="231F20"/>
                          <w:spacing w:val="12"/>
                          <w:w w:val="105"/>
                          <w:sz w:val="18"/>
                        </w:rPr>
                        <w:t xml:space="preserve"> </w:t>
                      </w:r>
                      <w:r>
                        <w:rPr>
                          <w:color w:val="231F20"/>
                          <w:spacing w:val="-4"/>
                          <w:w w:val="105"/>
                          <w:sz w:val="18"/>
                        </w:rPr>
                        <w:t>sonography.</w:t>
                      </w:r>
                    </w:p>
                    <w:p w14:paraId="7139D69D" w14:textId="77777777" w:rsidR="00020C39" w:rsidRDefault="00000000">
                      <w:pPr>
                        <w:tabs>
                          <w:tab w:val="left" w:pos="7476"/>
                        </w:tabs>
                        <w:spacing w:before="174" w:line="254" w:lineRule="auto"/>
                        <w:ind w:left="55" w:right="54"/>
                        <w:jc w:val="both"/>
                        <w:rPr>
                          <w:i/>
                          <w:sz w:val="18"/>
                        </w:rPr>
                      </w:pPr>
                      <w:r>
                        <w:rPr>
                          <w:b/>
                          <w:color w:val="2E3092"/>
                          <w:spacing w:val="-3"/>
                          <w:sz w:val="18"/>
                        </w:rPr>
                        <w:t xml:space="preserve">Keywords: </w:t>
                      </w:r>
                      <w:r>
                        <w:rPr>
                          <w:i/>
                          <w:color w:val="231F20"/>
                          <w:sz w:val="18"/>
                        </w:rPr>
                        <w:t xml:space="preserve">Abdominal aorta, doppler ultrasonography, end diastolic velocity, hypertension, peak </w:t>
                      </w:r>
                      <w:r>
                        <w:rPr>
                          <w:i/>
                          <w:color w:val="231F20"/>
                          <w:sz w:val="18"/>
                          <w:u w:val="single" w:color="2E3092"/>
                        </w:rPr>
                        <w:t>systolic velocity, resistive</w:t>
                      </w:r>
                      <w:r>
                        <w:rPr>
                          <w:i/>
                          <w:color w:val="231F20"/>
                          <w:spacing w:val="19"/>
                          <w:sz w:val="18"/>
                          <w:u w:val="single" w:color="2E3092"/>
                        </w:rPr>
                        <w:t xml:space="preserve"> </w:t>
                      </w:r>
                      <w:r>
                        <w:rPr>
                          <w:i/>
                          <w:color w:val="231F20"/>
                          <w:sz w:val="18"/>
                          <w:u w:val="single" w:color="2E3092"/>
                        </w:rPr>
                        <w:t>index</w:t>
                      </w:r>
                      <w:r>
                        <w:rPr>
                          <w:i/>
                          <w:color w:val="231F20"/>
                          <w:sz w:val="18"/>
                          <w:u w:val="single" w:color="2E3092"/>
                        </w:rPr>
                        <w:tab/>
                      </w:r>
                    </w:p>
                  </w:txbxContent>
                </v:textbox>
                <w10:wrap anchorx="page"/>
              </v:shape>
            </w:pict>
          </mc:Fallback>
        </mc:AlternateContent>
      </w:r>
      <w:r w:rsidR="00000000">
        <w:rPr>
          <w:color w:val="231F20"/>
        </w:rPr>
        <w:t>John Oluwafemi Adetokunbo</w:t>
      </w:r>
      <w:r w:rsidR="00000000">
        <w:rPr>
          <w:color w:val="231F20"/>
          <w:position w:val="7"/>
          <w:sz w:val="13"/>
        </w:rPr>
        <w:t>1</w:t>
      </w:r>
      <w:r w:rsidR="00000000">
        <w:rPr>
          <w:color w:val="231F20"/>
        </w:rPr>
        <w:t>, Bolanle Olubunmi Ibitoye</w:t>
      </w:r>
      <w:r w:rsidR="00000000">
        <w:rPr>
          <w:color w:val="231F20"/>
          <w:position w:val="7"/>
          <w:sz w:val="13"/>
        </w:rPr>
        <w:t>2</w:t>
      </w:r>
      <w:r w:rsidR="00000000">
        <w:rPr>
          <w:color w:val="231F20"/>
        </w:rPr>
        <w:t>,</w:t>
      </w:r>
    </w:p>
    <w:p w14:paraId="3C613465" w14:textId="77777777" w:rsidR="00020C39" w:rsidRDefault="00000000">
      <w:pPr>
        <w:spacing w:line="247" w:lineRule="auto"/>
        <w:ind w:left="8035" w:right="305"/>
        <w:rPr>
          <w:rFonts w:ascii="Arial"/>
          <w:b/>
          <w:sz w:val="13"/>
        </w:rPr>
      </w:pPr>
      <w:r>
        <w:rPr>
          <w:rFonts w:ascii="Arial"/>
          <w:b/>
          <w:color w:val="231F20"/>
        </w:rPr>
        <w:t>Anthony Olubunmi Akintomide</w:t>
      </w:r>
      <w:r>
        <w:rPr>
          <w:rFonts w:ascii="Arial"/>
          <w:b/>
          <w:color w:val="231F20"/>
          <w:position w:val="7"/>
          <w:sz w:val="13"/>
        </w:rPr>
        <w:t>3</w:t>
      </w:r>
      <w:r>
        <w:rPr>
          <w:rFonts w:ascii="Arial"/>
          <w:b/>
          <w:color w:val="231F20"/>
        </w:rPr>
        <w:t>, Bukunmi Michael Idowu</w:t>
      </w:r>
      <w:r>
        <w:rPr>
          <w:rFonts w:ascii="Arial"/>
          <w:b/>
          <w:color w:val="231F20"/>
          <w:position w:val="7"/>
          <w:sz w:val="13"/>
        </w:rPr>
        <w:t>4</w:t>
      </w:r>
    </w:p>
    <w:p w14:paraId="7823CD45" w14:textId="77777777" w:rsidR="00020C39" w:rsidRDefault="00000000">
      <w:pPr>
        <w:spacing w:before="39" w:line="247" w:lineRule="auto"/>
        <w:ind w:left="8035" w:right="142"/>
        <w:rPr>
          <w:i/>
          <w:sz w:val="16"/>
        </w:rPr>
      </w:pPr>
      <w:r>
        <w:rPr>
          <w:noProof/>
        </w:rPr>
        <w:drawing>
          <wp:anchor distT="0" distB="0" distL="0" distR="0" simplePos="0" relativeHeight="486244864" behindDoc="1" locked="0" layoutInCell="1" allowOverlap="1" wp14:anchorId="6F1E89FB" wp14:editId="01A05FB1">
            <wp:simplePos x="0" y="0"/>
            <wp:positionH relativeFrom="page">
              <wp:posOffset>3200400</wp:posOffset>
            </wp:positionH>
            <wp:positionV relativeFrom="paragraph">
              <wp:posOffset>1235642</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1333500"/>
                    </a:xfrm>
                    <a:prstGeom prst="rect">
                      <a:avLst/>
                    </a:prstGeom>
                  </pic:spPr>
                </pic:pic>
              </a:graphicData>
            </a:graphic>
          </wp:anchor>
        </w:drawing>
      </w:r>
      <w:r>
        <w:rPr>
          <w:i/>
          <w:color w:val="231F20"/>
          <w:w w:val="105"/>
          <w:position w:val="5"/>
          <w:sz w:val="9"/>
        </w:rPr>
        <w:t>1</w:t>
      </w:r>
      <w:r>
        <w:rPr>
          <w:i/>
          <w:color w:val="231F20"/>
          <w:w w:val="105"/>
          <w:sz w:val="16"/>
        </w:rPr>
        <w:t xml:space="preserve">Department of Radiology, State Hospital, Ijaye, Abeokuta, Ogun State, </w:t>
      </w:r>
      <w:r>
        <w:rPr>
          <w:i/>
          <w:color w:val="231F20"/>
          <w:w w:val="105"/>
          <w:position w:val="5"/>
          <w:sz w:val="9"/>
        </w:rPr>
        <w:t>2</w:t>
      </w:r>
      <w:r>
        <w:rPr>
          <w:i/>
          <w:color w:val="231F20"/>
          <w:w w:val="105"/>
          <w:sz w:val="16"/>
        </w:rPr>
        <w:t xml:space="preserve">Department of Radiology, Obafemi </w:t>
      </w:r>
      <w:r>
        <w:rPr>
          <w:i/>
          <w:color w:val="231F20"/>
          <w:spacing w:val="-4"/>
          <w:w w:val="105"/>
          <w:sz w:val="16"/>
        </w:rPr>
        <w:t xml:space="preserve">Awolowo </w:t>
      </w:r>
      <w:r>
        <w:rPr>
          <w:i/>
          <w:color w:val="231F20"/>
          <w:w w:val="105"/>
          <w:sz w:val="16"/>
        </w:rPr>
        <w:t xml:space="preserve">University </w:t>
      </w:r>
      <w:r>
        <w:rPr>
          <w:i/>
          <w:color w:val="231F20"/>
          <w:spacing w:val="-3"/>
          <w:w w:val="105"/>
          <w:sz w:val="16"/>
        </w:rPr>
        <w:t xml:space="preserve">Teaching </w:t>
      </w:r>
      <w:r>
        <w:rPr>
          <w:i/>
          <w:color w:val="231F20"/>
          <w:w w:val="105"/>
          <w:sz w:val="16"/>
        </w:rPr>
        <w:t xml:space="preserve">Hospitals Complex, Ile-Ife, Osun State, </w:t>
      </w:r>
      <w:r>
        <w:rPr>
          <w:i/>
          <w:color w:val="231F20"/>
          <w:w w:val="105"/>
          <w:position w:val="5"/>
          <w:sz w:val="9"/>
        </w:rPr>
        <w:t>3</w:t>
      </w:r>
      <w:r>
        <w:rPr>
          <w:i/>
          <w:color w:val="231F20"/>
          <w:w w:val="105"/>
          <w:sz w:val="16"/>
        </w:rPr>
        <w:t xml:space="preserve">Department of Internal Medicine (Cardiology Unit), Obafemi </w:t>
      </w:r>
      <w:r>
        <w:rPr>
          <w:i/>
          <w:color w:val="231F20"/>
          <w:spacing w:val="-4"/>
          <w:w w:val="105"/>
          <w:sz w:val="16"/>
        </w:rPr>
        <w:t xml:space="preserve">Awolowo </w:t>
      </w:r>
      <w:r>
        <w:rPr>
          <w:i/>
          <w:color w:val="231F20"/>
          <w:spacing w:val="-3"/>
          <w:w w:val="105"/>
          <w:sz w:val="16"/>
        </w:rPr>
        <w:t xml:space="preserve">University, </w:t>
      </w:r>
      <w:r>
        <w:rPr>
          <w:i/>
          <w:color w:val="231F20"/>
          <w:w w:val="105"/>
          <w:sz w:val="16"/>
        </w:rPr>
        <w:t xml:space="preserve">Ile-Ife, Osun State, </w:t>
      </w:r>
      <w:r>
        <w:rPr>
          <w:i/>
          <w:color w:val="231F20"/>
          <w:w w:val="105"/>
          <w:position w:val="5"/>
          <w:sz w:val="9"/>
        </w:rPr>
        <w:t>4</w:t>
      </w:r>
      <w:r>
        <w:rPr>
          <w:i/>
          <w:color w:val="231F20"/>
          <w:w w:val="105"/>
          <w:sz w:val="16"/>
        </w:rPr>
        <w:t>Department of</w:t>
      </w:r>
      <w:r>
        <w:rPr>
          <w:i/>
          <w:color w:val="231F20"/>
          <w:spacing w:val="-16"/>
          <w:w w:val="105"/>
          <w:sz w:val="16"/>
        </w:rPr>
        <w:t xml:space="preserve"> </w:t>
      </w:r>
      <w:r>
        <w:rPr>
          <w:i/>
          <w:color w:val="231F20"/>
          <w:w w:val="105"/>
          <w:sz w:val="16"/>
        </w:rPr>
        <w:t>Radiology,</w:t>
      </w:r>
      <w:r>
        <w:rPr>
          <w:i/>
          <w:color w:val="231F20"/>
          <w:spacing w:val="-22"/>
          <w:w w:val="105"/>
          <w:sz w:val="16"/>
        </w:rPr>
        <w:t xml:space="preserve"> </w:t>
      </w:r>
      <w:r>
        <w:rPr>
          <w:i/>
          <w:color w:val="231F20"/>
          <w:w w:val="105"/>
          <w:sz w:val="16"/>
        </w:rPr>
        <w:t>Union</w:t>
      </w:r>
      <w:r>
        <w:rPr>
          <w:i/>
          <w:color w:val="231F20"/>
          <w:spacing w:val="-22"/>
          <w:w w:val="105"/>
          <w:sz w:val="16"/>
        </w:rPr>
        <w:t xml:space="preserve"> </w:t>
      </w:r>
      <w:r>
        <w:rPr>
          <w:i/>
          <w:color w:val="231F20"/>
          <w:w w:val="105"/>
          <w:sz w:val="16"/>
        </w:rPr>
        <w:t xml:space="preserve">Diagnostics and Clinical Services Plc, </w:t>
      </w:r>
      <w:r>
        <w:rPr>
          <w:i/>
          <w:color w:val="231F20"/>
          <w:spacing w:val="-3"/>
          <w:w w:val="105"/>
          <w:sz w:val="16"/>
        </w:rPr>
        <w:t xml:space="preserve">Yaba, </w:t>
      </w:r>
      <w:r>
        <w:rPr>
          <w:i/>
          <w:color w:val="231F20"/>
          <w:w w:val="105"/>
          <w:sz w:val="16"/>
        </w:rPr>
        <w:t>Lagos State,</w:t>
      </w:r>
      <w:r>
        <w:rPr>
          <w:i/>
          <w:color w:val="231F20"/>
          <w:spacing w:val="-6"/>
          <w:w w:val="105"/>
          <w:sz w:val="16"/>
        </w:rPr>
        <w:t xml:space="preserve"> </w:t>
      </w:r>
      <w:r>
        <w:rPr>
          <w:i/>
          <w:color w:val="231F20"/>
          <w:w w:val="105"/>
          <w:sz w:val="16"/>
        </w:rPr>
        <w:t>Nigeria</w:t>
      </w:r>
    </w:p>
    <w:p w14:paraId="1086D451" w14:textId="77777777" w:rsidR="00020C39" w:rsidRDefault="00020C39">
      <w:pPr>
        <w:pStyle w:val="BodyText"/>
        <w:rPr>
          <w:i/>
        </w:rPr>
      </w:pPr>
    </w:p>
    <w:p w14:paraId="1F8BF1D5" w14:textId="77777777" w:rsidR="00020C39" w:rsidRDefault="00020C39">
      <w:pPr>
        <w:pStyle w:val="BodyText"/>
        <w:spacing w:before="5"/>
        <w:rPr>
          <w:i/>
          <w:sz w:val="22"/>
        </w:rPr>
      </w:pPr>
    </w:p>
    <w:p w14:paraId="56C93A04" w14:textId="77777777" w:rsidR="00020C39" w:rsidRDefault="00020C39">
      <w:pPr>
        <w:sectPr w:rsidR="00020C39">
          <w:headerReference w:type="default" r:id="rId8"/>
          <w:type w:val="continuous"/>
          <w:pgSz w:w="12240" w:h="15840"/>
          <w:pgMar w:top="900" w:right="940" w:bottom="280" w:left="960" w:header="194" w:footer="720" w:gutter="0"/>
          <w:cols w:space="720"/>
        </w:sectPr>
      </w:pPr>
    </w:p>
    <w:p w14:paraId="00C389CB" w14:textId="77777777" w:rsidR="00020C39" w:rsidRDefault="00000000">
      <w:pPr>
        <w:pStyle w:val="Heading1"/>
        <w:spacing w:before="106"/>
        <w:ind w:left="113"/>
      </w:pPr>
      <w:r>
        <w:rPr>
          <w:color w:val="2E3092"/>
        </w:rPr>
        <w:t>Introduction</w:t>
      </w:r>
    </w:p>
    <w:p w14:paraId="6889D828" w14:textId="77777777" w:rsidR="00020C39" w:rsidRDefault="00000000">
      <w:pPr>
        <w:pStyle w:val="BodyText"/>
        <w:spacing w:before="117" w:line="249" w:lineRule="auto"/>
        <w:ind w:left="113" w:right="38"/>
        <w:jc w:val="both"/>
      </w:pPr>
      <w:r>
        <w:rPr>
          <w:color w:val="231F20"/>
          <w:spacing w:val="7"/>
          <w:w w:val="105"/>
        </w:rPr>
        <w:t xml:space="preserve">Systemic Hypertension </w:t>
      </w:r>
      <w:r>
        <w:rPr>
          <w:color w:val="231F20"/>
          <w:spacing w:val="4"/>
          <w:w w:val="105"/>
        </w:rPr>
        <w:t xml:space="preserve">is </w:t>
      </w:r>
      <w:r>
        <w:rPr>
          <w:color w:val="231F20"/>
          <w:spacing w:val="7"/>
          <w:w w:val="105"/>
        </w:rPr>
        <w:t xml:space="preserve">persistently </w:t>
      </w:r>
      <w:r>
        <w:rPr>
          <w:color w:val="231F20"/>
          <w:w w:val="105"/>
        </w:rPr>
        <w:t xml:space="preserve">elevated blood pressure equal to or greater than 140/90 mmHg. It is a chronic illness </w:t>
      </w:r>
      <w:r>
        <w:rPr>
          <w:color w:val="231F20"/>
          <w:spacing w:val="-3"/>
          <w:w w:val="105"/>
        </w:rPr>
        <w:t>with</w:t>
      </w:r>
      <w:r>
        <w:rPr>
          <w:color w:val="231F20"/>
          <w:spacing w:val="-19"/>
          <w:w w:val="105"/>
        </w:rPr>
        <w:t xml:space="preserve"> </w:t>
      </w:r>
      <w:r>
        <w:rPr>
          <w:color w:val="231F20"/>
          <w:spacing w:val="-3"/>
          <w:w w:val="105"/>
        </w:rPr>
        <w:t>significant</w:t>
      </w:r>
      <w:r>
        <w:rPr>
          <w:color w:val="231F20"/>
          <w:spacing w:val="-18"/>
          <w:w w:val="105"/>
        </w:rPr>
        <w:t xml:space="preserve"> </w:t>
      </w:r>
      <w:r>
        <w:rPr>
          <w:color w:val="231F20"/>
          <w:spacing w:val="-5"/>
          <w:w w:val="105"/>
        </w:rPr>
        <w:t>morbidity,</w:t>
      </w:r>
      <w:r>
        <w:rPr>
          <w:color w:val="231F20"/>
          <w:spacing w:val="-18"/>
          <w:w w:val="105"/>
        </w:rPr>
        <w:t xml:space="preserve"> </w:t>
      </w:r>
      <w:r>
        <w:rPr>
          <w:color w:val="231F20"/>
          <w:spacing w:val="-4"/>
          <w:w w:val="105"/>
        </w:rPr>
        <w:t>affecting</w:t>
      </w:r>
      <w:r>
        <w:rPr>
          <w:color w:val="231F20"/>
          <w:spacing w:val="-19"/>
          <w:w w:val="105"/>
        </w:rPr>
        <w:t xml:space="preserve"> </w:t>
      </w:r>
      <w:r>
        <w:rPr>
          <w:color w:val="231F20"/>
          <w:spacing w:val="-3"/>
          <w:w w:val="105"/>
        </w:rPr>
        <w:t xml:space="preserve">millions </w:t>
      </w:r>
      <w:r>
        <w:rPr>
          <w:color w:val="231F20"/>
          <w:w w:val="105"/>
        </w:rPr>
        <w:t xml:space="preserve">of people </w:t>
      </w:r>
      <w:r>
        <w:rPr>
          <w:color w:val="231F20"/>
          <w:spacing w:val="-3"/>
          <w:w w:val="105"/>
        </w:rPr>
        <w:t>worldwide.</w:t>
      </w:r>
      <w:r>
        <w:rPr>
          <w:color w:val="231F20"/>
          <w:spacing w:val="-3"/>
          <w:w w:val="105"/>
          <w:position w:val="7"/>
          <w:sz w:val="11"/>
        </w:rPr>
        <w:t xml:space="preserve">[1,2] </w:t>
      </w:r>
      <w:r>
        <w:rPr>
          <w:color w:val="231F20"/>
          <w:w w:val="105"/>
        </w:rPr>
        <w:t>Up to 90%</w:t>
      </w:r>
      <w:r>
        <w:rPr>
          <w:color w:val="231F20"/>
          <w:spacing w:val="-39"/>
          <w:w w:val="105"/>
        </w:rPr>
        <w:t xml:space="preserve"> </w:t>
      </w:r>
      <w:r>
        <w:rPr>
          <w:color w:val="231F20"/>
          <w:w w:val="105"/>
        </w:rPr>
        <w:t xml:space="preserve">of adult </w:t>
      </w:r>
      <w:r>
        <w:rPr>
          <w:color w:val="231F20"/>
          <w:spacing w:val="4"/>
          <w:w w:val="105"/>
        </w:rPr>
        <w:t xml:space="preserve">hypertension </w:t>
      </w:r>
      <w:r>
        <w:rPr>
          <w:color w:val="231F20"/>
          <w:spacing w:val="3"/>
          <w:w w:val="105"/>
        </w:rPr>
        <w:t xml:space="preserve">is </w:t>
      </w:r>
      <w:r>
        <w:rPr>
          <w:color w:val="231F20"/>
          <w:spacing w:val="5"/>
          <w:w w:val="105"/>
        </w:rPr>
        <w:t xml:space="preserve">essential </w:t>
      </w:r>
      <w:r>
        <w:rPr>
          <w:color w:val="231F20"/>
          <w:spacing w:val="4"/>
          <w:w w:val="105"/>
        </w:rPr>
        <w:t xml:space="preserve">hypertension, </w:t>
      </w:r>
      <w:r>
        <w:rPr>
          <w:color w:val="231F20"/>
          <w:w w:val="105"/>
        </w:rPr>
        <w:t xml:space="preserve">i.e., </w:t>
      </w:r>
      <w:r>
        <w:rPr>
          <w:color w:val="231F20"/>
          <w:spacing w:val="4"/>
          <w:w w:val="105"/>
        </w:rPr>
        <w:t xml:space="preserve">without </w:t>
      </w:r>
      <w:r>
        <w:rPr>
          <w:color w:val="231F20"/>
          <w:w w:val="105"/>
        </w:rPr>
        <w:t xml:space="preserve">a </w:t>
      </w:r>
      <w:r>
        <w:rPr>
          <w:color w:val="231F20"/>
          <w:spacing w:val="4"/>
          <w:w w:val="105"/>
        </w:rPr>
        <w:t xml:space="preserve">discernible </w:t>
      </w:r>
      <w:r>
        <w:rPr>
          <w:color w:val="231F20"/>
          <w:spacing w:val="2"/>
          <w:w w:val="105"/>
        </w:rPr>
        <w:t>cause.</w:t>
      </w:r>
      <w:r>
        <w:rPr>
          <w:color w:val="231F20"/>
          <w:spacing w:val="2"/>
          <w:w w:val="105"/>
          <w:position w:val="7"/>
          <w:sz w:val="11"/>
        </w:rPr>
        <w:t>[3]</w:t>
      </w:r>
      <w:r>
        <w:rPr>
          <w:color w:val="231F20"/>
          <w:spacing w:val="30"/>
          <w:w w:val="105"/>
          <w:position w:val="7"/>
          <w:sz w:val="11"/>
        </w:rPr>
        <w:t xml:space="preserve"> </w:t>
      </w:r>
      <w:r>
        <w:rPr>
          <w:color w:val="231F20"/>
          <w:w w:val="105"/>
        </w:rPr>
        <w:t>With</w:t>
      </w:r>
    </w:p>
    <w:p w14:paraId="0B366534" w14:textId="77777777" w:rsidR="00020C39" w:rsidRDefault="00000000">
      <w:pPr>
        <w:pStyle w:val="BodyText"/>
        <w:spacing w:before="104" w:line="249" w:lineRule="auto"/>
        <w:ind w:left="113" w:right="38"/>
        <w:jc w:val="both"/>
        <w:rPr>
          <w:sz w:val="11"/>
        </w:rPr>
      </w:pPr>
      <w:r>
        <w:br w:type="column"/>
      </w:r>
      <w:r>
        <w:rPr>
          <w:color w:val="231F20"/>
          <w:spacing w:val="7"/>
          <w:w w:val="105"/>
        </w:rPr>
        <w:t xml:space="preserve">In </w:t>
      </w:r>
      <w:r>
        <w:rPr>
          <w:color w:val="231F20"/>
          <w:spacing w:val="8"/>
          <w:w w:val="105"/>
        </w:rPr>
        <w:t xml:space="preserve">many </w:t>
      </w:r>
      <w:r>
        <w:rPr>
          <w:color w:val="231F20"/>
          <w:spacing w:val="11"/>
          <w:w w:val="105"/>
        </w:rPr>
        <w:t xml:space="preserve">countries, </w:t>
      </w:r>
      <w:r>
        <w:rPr>
          <w:color w:val="231F20"/>
          <w:spacing w:val="9"/>
          <w:w w:val="105"/>
        </w:rPr>
        <w:t xml:space="preserve">the </w:t>
      </w:r>
      <w:r>
        <w:rPr>
          <w:color w:val="231F20"/>
          <w:spacing w:val="13"/>
          <w:w w:val="105"/>
        </w:rPr>
        <w:t xml:space="preserve">prevalence </w:t>
      </w:r>
      <w:r>
        <w:rPr>
          <w:color w:val="231F20"/>
          <w:spacing w:val="-3"/>
          <w:w w:val="105"/>
        </w:rPr>
        <w:t xml:space="preserve">dramatically increases </w:t>
      </w:r>
      <w:r>
        <w:rPr>
          <w:color w:val="231F20"/>
          <w:w w:val="105"/>
        </w:rPr>
        <w:t xml:space="preserve">in </w:t>
      </w:r>
      <w:r>
        <w:rPr>
          <w:color w:val="231F20"/>
          <w:spacing w:val="-3"/>
          <w:w w:val="105"/>
        </w:rPr>
        <w:t xml:space="preserve">patients </w:t>
      </w:r>
      <w:r>
        <w:rPr>
          <w:color w:val="231F20"/>
          <w:w w:val="105"/>
        </w:rPr>
        <w:t xml:space="preserve">older than 60 </w:t>
      </w:r>
      <w:r>
        <w:rPr>
          <w:color w:val="231F20"/>
          <w:spacing w:val="-3"/>
          <w:w w:val="105"/>
        </w:rPr>
        <w:t xml:space="preserve">years. </w:t>
      </w:r>
      <w:r>
        <w:rPr>
          <w:color w:val="231F20"/>
          <w:w w:val="105"/>
        </w:rPr>
        <w:t xml:space="preserve">Furthermore, people of African descent </w:t>
      </w:r>
      <w:r>
        <w:rPr>
          <w:color w:val="231F20"/>
          <w:spacing w:val="-5"/>
          <w:w w:val="105"/>
        </w:rPr>
        <w:t xml:space="preserve">have </w:t>
      </w:r>
      <w:r>
        <w:rPr>
          <w:color w:val="231F20"/>
          <w:w w:val="105"/>
        </w:rPr>
        <w:t xml:space="preserve">a higher disease burden than </w:t>
      </w:r>
      <w:r>
        <w:rPr>
          <w:color w:val="231F20"/>
          <w:spacing w:val="4"/>
          <w:w w:val="105"/>
        </w:rPr>
        <w:t xml:space="preserve">other racial </w:t>
      </w:r>
      <w:r>
        <w:rPr>
          <w:color w:val="231F20"/>
          <w:spacing w:val="2"/>
          <w:w w:val="105"/>
        </w:rPr>
        <w:t xml:space="preserve">groups. </w:t>
      </w:r>
      <w:r>
        <w:rPr>
          <w:color w:val="231F20"/>
          <w:spacing w:val="4"/>
          <w:w w:val="105"/>
        </w:rPr>
        <w:t xml:space="preserve">The prevalence </w:t>
      </w:r>
      <w:r>
        <w:rPr>
          <w:color w:val="231F20"/>
          <w:spacing w:val="6"/>
          <w:w w:val="105"/>
        </w:rPr>
        <w:t xml:space="preserve">of </w:t>
      </w:r>
      <w:r>
        <w:rPr>
          <w:color w:val="231F20"/>
          <w:w w:val="105"/>
        </w:rPr>
        <w:t>systemic</w:t>
      </w:r>
      <w:r>
        <w:rPr>
          <w:color w:val="231F20"/>
          <w:spacing w:val="-19"/>
          <w:w w:val="105"/>
        </w:rPr>
        <w:t xml:space="preserve"> </w:t>
      </w:r>
      <w:r>
        <w:rPr>
          <w:color w:val="231F20"/>
          <w:w w:val="105"/>
        </w:rPr>
        <w:t>hypertension</w:t>
      </w:r>
      <w:r>
        <w:rPr>
          <w:color w:val="231F20"/>
          <w:spacing w:val="-18"/>
          <w:w w:val="105"/>
        </w:rPr>
        <w:t xml:space="preserve"> </w:t>
      </w:r>
      <w:r>
        <w:rPr>
          <w:color w:val="231F20"/>
          <w:w w:val="105"/>
        </w:rPr>
        <w:t>is</w:t>
      </w:r>
      <w:r>
        <w:rPr>
          <w:color w:val="231F20"/>
          <w:spacing w:val="-19"/>
          <w:w w:val="105"/>
        </w:rPr>
        <w:t xml:space="preserve"> </w:t>
      </w:r>
      <w:r>
        <w:rPr>
          <w:color w:val="231F20"/>
          <w:w w:val="105"/>
        </w:rPr>
        <w:t>also</w:t>
      </w:r>
      <w:r>
        <w:rPr>
          <w:color w:val="231F20"/>
          <w:spacing w:val="-18"/>
          <w:w w:val="105"/>
        </w:rPr>
        <w:t xml:space="preserve"> </w:t>
      </w:r>
      <w:r>
        <w:rPr>
          <w:color w:val="231F20"/>
          <w:w w:val="105"/>
        </w:rPr>
        <w:t>higher</w:t>
      </w:r>
      <w:r>
        <w:rPr>
          <w:color w:val="231F20"/>
          <w:spacing w:val="-19"/>
          <w:w w:val="105"/>
        </w:rPr>
        <w:t xml:space="preserve"> </w:t>
      </w:r>
      <w:r>
        <w:rPr>
          <w:color w:val="231F20"/>
          <w:w w:val="105"/>
        </w:rPr>
        <w:t>in</w:t>
      </w:r>
      <w:r>
        <w:rPr>
          <w:color w:val="231F20"/>
          <w:spacing w:val="-18"/>
          <w:w w:val="105"/>
        </w:rPr>
        <w:t xml:space="preserve"> </w:t>
      </w:r>
      <w:r>
        <w:rPr>
          <w:color w:val="231F20"/>
          <w:w w:val="105"/>
        </w:rPr>
        <w:t xml:space="preserve">low- </w:t>
      </w:r>
      <w:r>
        <w:rPr>
          <w:color w:val="231F20"/>
          <w:spacing w:val="-3"/>
          <w:w w:val="105"/>
        </w:rPr>
        <w:t xml:space="preserve">and-middle-income countries (LMICs) than </w:t>
      </w:r>
      <w:r>
        <w:rPr>
          <w:color w:val="231F20"/>
          <w:w w:val="105"/>
        </w:rPr>
        <w:t>in high-income</w:t>
      </w:r>
      <w:r>
        <w:rPr>
          <w:color w:val="231F20"/>
          <w:spacing w:val="-6"/>
          <w:w w:val="105"/>
        </w:rPr>
        <w:t xml:space="preserve"> </w:t>
      </w:r>
      <w:r>
        <w:rPr>
          <w:color w:val="231F20"/>
          <w:w w:val="105"/>
        </w:rPr>
        <w:t>nations.</w:t>
      </w:r>
      <w:r>
        <w:rPr>
          <w:color w:val="231F20"/>
          <w:w w:val="105"/>
          <w:position w:val="7"/>
          <w:sz w:val="11"/>
        </w:rPr>
        <w:t>[7]</w:t>
      </w:r>
    </w:p>
    <w:p w14:paraId="40D545B2" w14:textId="77777777" w:rsidR="00020C39" w:rsidRDefault="00000000">
      <w:pPr>
        <w:pStyle w:val="BodyText"/>
        <w:rPr>
          <w:sz w:val="18"/>
        </w:rPr>
      </w:pPr>
      <w:r>
        <w:br w:type="column"/>
      </w:r>
    </w:p>
    <w:p w14:paraId="50DF9448" w14:textId="77777777" w:rsidR="00020C39" w:rsidRDefault="00020C39">
      <w:pPr>
        <w:pStyle w:val="BodyText"/>
        <w:rPr>
          <w:sz w:val="18"/>
        </w:rPr>
      </w:pPr>
    </w:p>
    <w:p w14:paraId="2C486719" w14:textId="77777777" w:rsidR="00020C39" w:rsidRDefault="00020C39">
      <w:pPr>
        <w:pStyle w:val="BodyText"/>
        <w:rPr>
          <w:sz w:val="18"/>
        </w:rPr>
      </w:pPr>
    </w:p>
    <w:p w14:paraId="70A7F4DC" w14:textId="77777777" w:rsidR="00020C39" w:rsidRDefault="00020C39">
      <w:pPr>
        <w:pStyle w:val="BodyText"/>
        <w:rPr>
          <w:sz w:val="18"/>
        </w:rPr>
      </w:pPr>
    </w:p>
    <w:p w14:paraId="76698066" w14:textId="77777777" w:rsidR="00020C39" w:rsidRDefault="00020C39">
      <w:pPr>
        <w:pStyle w:val="BodyText"/>
        <w:rPr>
          <w:sz w:val="18"/>
        </w:rPr>
      </w:pPr>
    </w:p>
    <w:p w14:paraId="486FB939" w14:textId="77777777" w:rsidR="00020C39" w:rsidRDefault="00020C39">
      <w:pPr>
        <w:pStyle w:val="BodyText"/>
        <w:rPr>
          <w:sz w:val="18"/>
        </w:rPr>
      </w:pPr>
    </w:p>
    <w:p w14:paraId="01219667" w14:textId="77777777" w:rsidR="00020C39" w:rsidRDefault="00020C39">
      <w:pPr>
        <w:pStyle w:val="BodyText"/>
        <w:spacing w:before="10"/>
        <w:rPr>
          <w:sz w:val="19"/>
        </w:rPr>
      </w:pPr>
    </w:p>
    <w:p w14:paraId="0093A6F8" w14:textId="77777777" w:rsidR="00020C39" w:rsidRDefault="00000000">
      <w:pPr>
        <w:spacing w:line="261" w:lineRule="auto"/>
        <w:ind w:left="113" w:right="704"/>
        <w:jc w:val="both"/>
        <w:rPr>
          <w:sz w:val="16"/>
        </w:rPr>
      </w:pPr>
      <w:r>
        <w:rPr>
          <w:b/>
          <w:color w:val="2E3092"/>
          <w:sz w:val="16"/>
        </w:rPr>
        <w:t xml:space="preserve">Received: </w:t>
      </w:r>
      <w:r>
        <w:rPr>
          <w:color w:val="231F20"/>
          <w:sz w:val="16"/>
        </w:rPr>
        <w:t xml:space="preserve">11-Jun-2022 </w:t>
      </w:r>
      <w:r>
        <w:rPr>
          <w:b/>
          <w:color w:val="2E3092"/>
          <w:sz w:val="16"/>
        </w:rPr>
        <w:t xml:space="preserve">Accepted: </w:t>
      </w:r>
      <w:r>
        <w:rPr>
          <w:color w:val="231F20"/>
          <w:sz w:val="16"/>
        </w:rPr>
        <w:t xml:space="preserve">21-Jun-2022 </w:t>
      </w:r>
      <w:r>
        <w:rPr>
          <w:b/>
          <w:color w:val="2E3092"/>
          <w:sz w:val="16"/>
        </w:rPr>
        <w:t xml:space="preserve">Published: </w:t>
      </w:r>
      <w:r>
        <w:rPr>
          <w:color w:val="231F20"/>
          <w:spacing w:val="-3"/>
          <w:sz w:val="16"/>
        </w:rPr>
        <w:t>27-Aug-2022</w:t>
      </w:r>
    </w:p>
    <w:p w14:paraId="3B791864" w14:textId="77777777" w:rsidR="00020C39" w:rsidRDefault="00020C39">
      <w:pPr>
        <w:spacing w:line="261" w:lineRule="auto"/>
        <w:jc w:val="both"/>
        <w:rPr>
          <w:sz w:val="16"/>
        </w:rPr>
        <w:sectPr w:rsidR="00020C39">
          <w:type w:val="continuous"/>
          <w:pgSz w:w="12240" w:h="15840"/>
          <w:pgMar w:top="900" w:right="940" w:bottom="280" w:left="960" w:header="720" w:footer="720" w:gutter="0"/>
          <w:cols w:num="3" w:space="720" w:equalWidth="0">
            <w:col w:w="3746" w:space="201"/>
            <w:col w:w="3755" w:space="220"/>
            <w:col w:w="2418"/>
          </w:cols>
        </w:sectPr>
      </w:pPr>
    </w:p>
    <w:p w14:paraId="2FA97E52" w14:textId="77777777" w:rsidR="00020C39" w:rsidRDefault="00000000">
      <w:pPr>
        <w:pStyle w:val="BodyText"/>
        <w:spacing w:before="5" w:line="178" w:lineRule="exact"/>
        <w:ind w:left="113"/>
      </w:pPr>
      <w:r>
        <w:rPr>
          <w:color w:val="231F20"/>
          <w:w w:val="105"/>
        </w:rPr>
        <w:t>increasing systolic and diastolic pressures,</w:t>
      </w:r>
    </w:p>
    <w:p w14:paraId="145FCDAF" w14:textId="77777777" w:rsidR="00020C39" w:rsidRDefault="00000000">
      <w:pPr>
        <w:pStyle w:val="BodyText"/>
        <w:tabs>
          <w:tab w:val="left" w:pos="4089"/>
          <w:tab w:val="left" w:pos="6255"/>
        </w:tabs>
        <w:spacing w:line="184" w:lineRule="exact"/>
        <w:ind w:left="113"/>
      </w:pPr>
      <w:r>
        <w:br w:type="column"/>
      </w:r>
      <w:r>
        <w:rPr>
          <w:color w:val="231F20"/>
          <w:w w:val="105"/>
        </w:rPr>
        <w:t>Elevated</w:t>
      </w:r>
      <w:r>
        <w:rPr>
          <w:color w:val="231F20"/>
          <w:spacing w:val="26"/>
          <w:w w:val="105"/>
        </w:rPr>
        <w:t xml:space="preserve"> </w:t>
      </w:r>
      <w:r>
        <w:rPr>
          <w:color w:val="231F20"/>
          <w:w w:val="105"/>
        </w:rPr>
        <w:t>systemic</w:t>
      </w:r>
      <w:r>
        <w:rPr>
          <w:color w:val="231F20"/>
          <w:spacing w:val="26"/>
          <w:w w:val="105"/>
        </w:rPr>
        <w:t xml:space="preserve"> </w:t>
      </w:r>
      <w:r>
        <w:rPr>
          <w:color w:val="231F20"/>
          <w:w w:val="105"/>
        </w:rPr>
        <w:t>arterial</w:t>
      </w:r>
      <w:r>
        <w:rPr>
          <w:color w:val="231F20"/>
          <w:spacing w:val="27"/>
          <w:w w:val="105"/>
        </w:rPr>
        <w:t xml:space="preserve"> </w:t>
      </w:r>
      <w:r>
        <w:rPr>
          <w:color w:val="231F20"/>
          <w:w w:val="105"/>
        </w:rPr>
        <w:t>blood</w:t>
      </w:r>
      <w:r>
        <w:rPr>
          <w:color w:val="231F20"/>
          <w:spacing w:val="26"/>
          <w:w w:val="105"/>
        </w:rPr>
        <w:t xml:space="preserve"> </w:t>
      </w:r>
      <w:r>
        <w:rPr>
          <w:color w:val="231F20"/>
          <w:w w:val="105"/>
        </w:rPr>
        <w:t>pressure</w:t>
      </w:r>
      <w:r>
        <w:rPr>
          <w:color w:val="231F20"/>
        </w:rPr>
        <w:tab/>
      </w:r>
      <w:r>
        <w:rPr>
          <w:color w:val="231F20"/>
          <w:u w:val="single" w:color="2E3092"/>
        </w:rPr>
        <w:t xml:space="preserve"> </w:t>
      </w:r>
      <w:r>
        <w:rPr>
          <w:color w:val="231F20"/>
          <w:u w:val="single" w:color="2E3092"/>
        </w:rPr>
        <w:tab/>
      </w:r>
    </w:p>
    <w:p w14:paraId="3A626766" w14:textId="77777777" w:rsidR="00020C39" w:rsidRDefault="00020C39">
      <w:pPr>
        <w:spacing w:line="184" w:lineRule="exact"/>
        <w:sectPr w:rsidR="00020C39">
          <w:type w:val="continuous"/>
          <w:pgSz w:w="12240" w:h="15840"/>
          <w:pgMar w:top="900" w:right="940" w:bottom="280" w:left="960" w:header="720" w:footer="720" w:gutter="0"/>
          <w:cols w:num="2" w:space="720" w:equalWidth="0">
            <w:col w:w="3740" w:space="206"/>
            <w:col w:w="6394"/>
          </w:cols>
        </w:sectPr>
      </w:pPr>
    </w:p>
    <w:p w14:paraId="6C259010" w14:textId="77777777" w:rsidR="00020C39" w:rsidRDefault="00000000">
      <w:pPr>
        <w:pStyle w:val="BodyText"/>
        <w:spacing w:before="62" w:line="249" w:lineRule="auto"/>
        <w:ind w:left="113" w:right="43"/>
        <w:jc w:val="both"/>
        <w:rPr>
          <w:sz w:val="11"/>
        </w:rPr>
      </w:pPr>
      <w:r>
        <w:rPr>
          <w:color w:val="231F20"/>
          <w:w w:val="105"/>
        </w:rPr>
        <w:t xml:space="preserve">the risk of mortality or morbidity </w:t>
      </w:r>
      <w:r>
        <w:rPr>
          <w:color w:val="231F20"/>
          <w:spacing w:val="-3"/>
          <w:w w:val="105"/>
        </w:rPr>
        <w:t>increases gradually.</w:t>
      </w:r>
      <w:r>
        <w:rPr>
          <w:color w:val="231F20"/>
          <w:spacing w:val="-3"/>
          <w:w w:val="105"/>
          <w:position w:val="7"/>
          <w:sz w:val="11"/>
        </w:rPr>
        <w:t xml:space="preserve">[4] </w:t>
      </w:r>
      <w:r>
        <w:rPr>
          <w:color w:val="231F20"/>
          <w:w w:val="105"/>
        </w:rPr>
        <w:t xml:space="preserve">The disease has a multiorgan effect, with far-reaching consequences on the </w:t>
      </w:r>
      <w:r>
        <w:rPr>
          <w:color w:val="231F20"/>
          <w:spacing w:val="-3"/>
          <w:w w:val="105"/>
        </w:rPr>
        <w:t xml:space="preserve">eye, </w:t>
      </w:r>
      <w:r>
        <w:rPr>
          <w:color w:val="231F20"/>
          <w:w w:val="105"/>
        </w:rPr>
        <w:t xml:space="preserve">brain, heart, kidneys and </w:t>
      </w:r>
      <w:r>
        <w:rPr>
          <w:color w:val="231F20"/>
          <w:spacing w:val="-3"/>
          <w:w w:val="105"/>
        </w:rPr>
        <w:t xml:space="preserve">vascular </w:t>
      </w:r>
      <w:r>
        <w:rPr>
          <w:color w:val="231F20"/>
          <w:w w:val="105"/>
        </w:rPr>
        <w:t xml:space="preserve">system, endocrine </w:t>
      </w:r>
      <w:r>
        <w:rPr>
          <w:color w:val="231F20"/>
          <w:spacing w:val="-3"/>
          <w:w w:val="105"/>
        </w:rPr>
        <w:t xml:space="preserve">organs, </w:t>
      </w:r>
      <w:r>
        <w:rPr>
          <w:color w:val="231F20"/>
          <w:w w:val="105"/>
        </w:rPr>
        <w:t>etc.</w:t>
      </w:r>
      <w:r>
        <w:rPr>
          <w:color w:val="231F20"/>
          <w:w w:val="105"/>
          <w:position w:val="7"/>
          <w:sz w:val="11"/>
        </w:rPr>
        <w:t>[3,5]</w:t>
      </w:r>
    </w:p>
    <w:p w14:paraId="7814B81C" w14:textId="77777777" w:rsidR="00020C39" w:rsidRDefault="00000000">
      <w:pPr>
        <w:pStyle w:val="BodyText"/>
        <w:spacing w:before="124" w:line="249" w:lineRule="auto"/>
        <w:ind w:left="113" w:right="45"/>
        <w:jc w:val="both"/>
        <w:rPr>
          <w:sz w:val="11"/>
        </w:rPr>
      </w:pPr>
      <w:r>
        <w:rPr>
          <w:color w:val="231F20"/>
          <w:w w:val="105"/>
        </w:rPr>
        <w:t>Hypertension affects 31.1% (1.39 billion individuals) of adults worldwide (which is anticipated to reach 1.5 billion by 2025), with men and women experiencing similar rates of hypertension.</w:t>
      </w:r>
      <w:r>
        <w:rPr>
          <w:color w:val="231F20"/>
          <w:w w:val="105"/>
          <w:position w:val="7"/>
          <w:sz w:val="11"/>
        </w:rPr>
        <w:t>[1,6]</w:t>
      </w:r>
    </w:p>
    <w:p w14:paraId="4DE80594" w14:textId="17158B97" w:rsidR="00020C39" w:rsidRDefault="001E27E8">
      <w:pPr>
        <w:pStyle w:val="BodyText"/>
        <w:spacing w:before="2"/>
        <w:rPr>
          <w:sz w:val="19"/>
        </w:rPr>
      </w:pPr>
      <w:r>
        <w:rPr>
          <w:noProof/>
        </w:rPr>
        <mc:AlternateContent>
          <mc:Choice Requires="wps">
            <w:drawing>
              <wp:anchor distT="0" distB="0" distL="0" distR="0" simplePos="0" relativeHeight="487588864" behindDoc="1" locked="0" layoutInCell="1" allowOverlap="1" wp14:anchorId="0083C65F" wp14:editId="436865C8">
                <wp:simplePos x="0" y="0"/>
                <wp:positionH relativeFrom="page">
                  <wp:posOffset>684530</wp:posOffset>
                </wp:positionH>
                <wp:positionV relativeFrom="paragraph">
                  <wp:posOffset>168275</wp:posOffset>
                </wp:positionV>
                <wp:extent cx="2279015" cy="1270"/>
                <wp:effectExtent l="0" t="0" r="0" b="0"/>
                <wp:wrapTopAndBottom/>
                <wp:docPr id="2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4B46" id="Freeform 14" o:spid="_x0000_s1026" style="position:absolute;margin-left:53.9pt;margin-top:13.2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592ADEE6" w14:textId="77777777" w:rsidR="00020C39"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5CB5F91E" w14:textId="77777777" w:rsidR="00020C39" w:rsidRDefault="00020C39">
      <w:pPr>
        <w:pStyle w:val="BodyText"/>
        <w:spacing w:before="10"/>
        <w:rPr>
          <w:rFonts w:ascii="Carlito"/>
          <w:sz w:val="18"/>
        </w:rPr>
      </w:pPr>
    </w:p>
    <w:p w14:paraId="4C22CC63" w14:textId="77777777" w:rsidR="00020C39" w:rsidRDefault="00000000">
      <w:pPr>
        <w:spacing w:before="1"/>
        <w:ind w:left="117"/>
        <w:jc w:val="both"/>
        <w:rPr>
          <w:rFonts w:ascii="Carlito"/>
          <w:sz w:val="14"/>
        </w:rPr>
      </w:pPr>
      <w:r>
        <w:rPr>
          <w:rFonts w:ascii="Carlito"/>
          <w:b/>
          <w:color w:val="231F20"/>
          <w:sz w:val="14"/>
        </w:rPr>
        <w:t xml:space="preserve">For reprints contact: </w:t>
      </w:r>
      <w:hyperlink r:id="rId9">
        <w:r>
          <w:rPr>
            <w:rFonts w:ascii="Carlito"/>
            <w:color w:val="231F20"/>
            <w:sz w:val="14"/>
          </w:rPr>
          <w:t>reprints@medknow.com</w:t>
        </w:r>
      </w:hyperlink>
    </w:p>
    <w:p w14:paraId="6E07DFA8" w14:textId="77777777" w:rsidR="00020C39" w:rsidRDefault="00000000">
      <w:pPr>
        <w:pStyle w:val="BodyText"/>
        <w:spacing w:before="39" w:line="249" w:lineRule="auto"/>
        <w:ind w:left="113" w:right="38"/>
        <w:jc w:val="both"/>
      </w:pPr>
      <w:r>
        <w:br w:type="column"/>
      </w:r>
      <w:r>
        <w:rPr>
          <w:color w:val="231F20"/>
          <w:w w:val="105"/>
        </w:rPr>
        <w:t xml:space="preserve">is a </w:t>
      </w:r>
      <w:r>
        <w:rPr>
          <w:color w:val="231F20"/>
          <w:spacing w:val="3"/>
          <w:w w:val="105"/>
        </w:rPr>
        <w:t xml:space="preserve">major cause </w:t>
      </w:r>
      <w:r>
        <w:rPr>
          <w:color w:val="231F20"/>
          <w:w w:val="105"/>
        </w:rPr>
        <w:t xml:space="preserve">of </w:t>
      </w:r>
      <w:r>
        <w:rPr>
          <w:color w:val="231F20"/>
          <w:spacing w:val="2"/>
          <w:w w:val="105"/>
        </w:rPr>
        <w:t xml:space="preserve">premature </w:t>
      </w:r>
      <w:r>
        <w:rPr>
          <w:color w:val="231F20"/>
          <w:spacing w:val="3"/>
          <w:w w:val="105"/>
        </w:rPr>
        <w:t xml:space="preserve">vascular </w:t>
      </w:r>
      <w:r>
        <w:rPr>
          <w:color w:val="231F20"/>
          <w:spacing w:val="10"/>
          <w:w w:val="105"/>
        </w:rPr>
        <w:t xml:space="preserve">disease, </w:t>
      </w:r>
      <w:r>
        <w:rPr>
          <w:color w:val="231F20"/>
          <w:spacing w:val="12"/>
          <w:w w:val="105"/>
        </w:rPr>
        <w:t xml:space="preserve">leading </w:t>
      </w:r>
      <w:r>
        <w:rPr>
          <w:color w:val="231F20"/>
          <w:spacing w:val="7"/>
          <w:w w:val="105"/>
        </w:rPr>
        <w:t xml:space="preserve">to </w:t>
      </w:r>
      <w:r>
        <w:rPr>
          <w:color w:val="231F20"/>
          <w:spacing w:val="11"/>
          <w:w w:val="105"/>
        </w:rPr>
        <w:t xml:space="preserve">cerebrovascular </w:t>
      </w:r>
      <w:r>
        <w:rPr>
          <w:color w:val="231F20"/>
          <w:spacing w:val="5"/>
          <w:w w:val="105"/>
        </w:rPr>
        <w:t xml:space="preserve">accidents, </w:t>
      </w:r>
      <w:r>
        <w:rPr>
          <w:color w:val="231F20"/>
          <w:spacing w:val="6"/>
          <w:w w:val="105"/>
        </w:rPr>
        <w:t xml:space="preserve">ischemic </w:t>
      </w:r>
      <w:r>
        <w:rPr>
          <w:color w:val="231F20"/>
          <w:spacing w:val="5"/>
          <w:w w:val="105"/>
        </w:rPr>
        <w:t xml:space="preserve">heart </w:t>
      </w:r>
      <w:r>
        <w:rPr>
          <w:color w:val="231F20"/>
          <w:spacing w:val="4"/>
          <w:w w:val="105"/>
        </w:rPr>
        <w:t xml:space="preserve">disease, </w:t>
      </w:r>
      <w:r>
        <w:rPr>
          <w:color w:val="231F20"/>
          <w:spacing w:val="7"/>
          <w:w w:val="105"/>
        </w:rPr>
        <w:t xml:space="preserve">and </w:t>
      </w:r>
      <w:r>
        <w:rPr>
          <w:color w:val="231F20"/>
          <w:spacing w:val="3"/>
          <w:w w:val="105"/>
        </w:rPr>
        <w:t xml:space="preserve">peripheral vascular </w:t>
      </w:r>
      <w:r>
        <w:rPr>
          <w:color w:val="231F20"/>
          <w:spacing w:val="2"/>
          <w:w w:val="105"/>
        </w:rPr>
        <w:t>disease.</w:t>
      </w:r>
      <w:r>
        <w:rPr>
          <w:color w:val="231F20"/>
          <w:spacing w:val="2"/>
          <w:w w:val="105"/>
          <w:position w:val="7"/>
          <w:sz w:val="11"/>
        </w:rPr>
        <w:t xml:space="preserve">[3] </w:t>
      </w:r>
      <w:r>
        <w:rPr>
          <w:color w:val="231F20"/>
          <w:spacing w:val="3"/>
          <w:w w:val="105"/>
        </w:rPr>
        <w:t xml:space="preserve">Structural </w:t>
      </w:r>
      <w:r>
        <w:rPr>
          <w:color w:val="231F20"/>
          <w:spacing w:val="11"/>
          <w:w w:val="105"/>
        </w:rPr>
        <w:t xml:space="preserve">alterations </w:t>
      </w:r>
      <w:r>
        <w:rPr>
          <w:color w:val="231F20"/>
          <w:spacing w:val="6"/>
          <w:w w:val="105"/>
        </w:rPr>
        <w:t>in</w:t>
      </w:r>
      <w:r>
        <w:rPr>
          <w:color w:val="231F20"/>
          <w:spacing w:val="64"/>
          <w:w w:val="105"/>
        </w:rPr>
        <w:t xml:space="preserve"> </w:t>
      </w:r>
      <w:r>
        <w:rPr>
          <w:color w:val="231F20"/>
          <w:spacing w:val="8"/>
          <w:w w:val="105"/>
        </w:rPr>
        <w:t xml:space="preserve">the </w:t>
      </w:r>
      <w:r>
        <w:rPr>
          <w:color w:val="231F20"/>
          <w:spacing w:val="10"/>
          <w:w w:val="105"/>
        </w:rPr>
        <w:t xml:space="preserve">abdominal </w:t>
      </w:r>
      <w:r>
        <w:rPr>
          <w:color w:val="231F20"/>
          <w:spacing w:val="13"/>
          <w:w w:val="105"/>
        </w:rPr>
        <w:t xml:space="preserve">aorta </w:t>
      </w:r>
      <w:r>
        <w:rPr>
          <w:color w:val="231F20"/>
          <w:w w:val="105"/>
        </w:rPr>
        <w:t>(calcified atherosclerotic plaque or lumen dilatation)</w:t>
      </w:r>
      <w:r>
        <w:rPr>
          <w:color w:val="231F20"/>
          <w:spacing w:val="-18"/>
          <w:w w:val="105"/>
        </w:rPr>
        <w:t xml:space="preserve"> </w:t>
      </w:r>
      <w:r>
        <w:rPr>
          <w:color w:val="231F20"/>
          <w:w w:val="105"/>
        </w:rPr>
        <w:t>are</w:t>
      </w:r>
      <w:r>
        <w:rPr>
          <w:color w:val="231F20"/>
          <w:spacing w:val="-18"/>
          <w:w w:val="105"/>
        </w:rPr>
        <w:t xml:space="preserve"> </w:t>
      </w:r>
      <w:r>
        <w:rPr>
          <w:color w:val="231F20"/>
          <w:w w:val="105"/>
        </w:rPr>
        <w:t>associated</w:t>
      </w:r>
      <w:r>
        <w:rPr>
          <w:color w:val="231F20"/>
          <w:spacing w:val="-18"/>
          <w:w w:val="105"/>
        </w:rPr>
        <w:t xml:space="preserve"> </w:t>
      </w:r>
      <w:r>
        <w:rPr>
          <w:color w:val="231F20"/>
          <w:w w:val="105"/>
        </w:rPr>
        <w:t>with</w:t>
      </w:r>
      <w:r>
        <w:rPr>
          <w:color w:val="231F20"/>
          <w:spacing w:val="-18"/>
          <w:w w:val="105"/>
        </w:rPr>
        <w:t xml:space="preserve"> </w:t>
      </w:r>
      <w:r>
        <w:rPr>
          <w:color w:val="231F20"/>
          <w:w w:val="105"/>
        </w:rPr>
        <w:t>conventional cardiovascular disease risk factors.</w:t>
      </w:r>
      <w:r>
        <w:rPr>
          <w:color w:val="231F20"/>
          <w:w w:val="105"/>
          <w:position w:val="7"/>
          <w:sz w:val="11"/>
        </w:rPr>
        <w:t xml:space="preserve">[8] </w:t>
      </w:r>
      <w:r>
        <w:rPr>
          <w:color w:val="231F20"/>
          <w:w w:val="105"/>
        </w:rPr>
        <w:t xml:space="preserve">There </w:t>
      </w:r>
      <w:r>
        <w:rPr>
          <w:color w:val="231F20"/>
          <w:spacing w:val="3"/>
          <w:w w:val="105"/>
        </w:rPr>
        <w:t xml:space="preserve">is </w:t>
      </w:r>
      <w:r>
        <w:rPr>
          <w:color w:val="231F20"/>
          <w:w w:val="105"/>
        </w:rPr>
        <w:t xml:space="preserve">a </w:t>
      </w:r>
      <w:r>
        <w:rPr>
          <w:color w:val="231F20"/>
          <w:spacing w:val="4"/>
          <w:w w:val="105"/>
        </w:rPr>
        <w:t xml:space="preserve">66% </w:t>
      </w:r>
      <w:r>
        <w:rPr>
          <w:color w:val="231F20"/>
          <w:spacing w:val="5"/>
          <w:w w:val="105"/>
        </w:rPr>
        <w:t xml:space="preserve">increased risk </w:t>
      </w:r>
      <w:r>
        <w:rPr>
          <w:color w:val="231F20"/>
          <w:spacing w:val="3"/>
          <w:w w:val="105"/>
        </w:rPr>
        <w:t xml:space="preserve">of </w:t>
      </w:r>
      <w:r>
        <w:rPr>
          <w:color w:val="231F20"/>
          <w:spacing w:val="6"/>
          <w:w w:val="105"/>
        </w:rPr>
        <w:t>developing</w:t>
      </w:r>
      <w:r>
        <w:rPr>
          <w:color w:val="231F20"/>
          <w:spacing w:val="64"/>
          <w:w w:val="105"/>
        </w:rPr>
        <w:t xml:space="preserve"> </w:t>
      </w:r>
      <w:r>
        <w:rPr>
          <w:color w:val="231F20"/>
          <w:w w:val="105"/>
        </w:rPr>
        <w:t>abdominal</w:t>
      </w:r>
      <w:r>
        <w:rPr>
          <w:color w:val="231F20"/>
          <w:spacing w:val="-12"/>
          <w:w w:val="105"/>
        </w:rPr>
        <w:t xml:space="preserve"> </w:t>
      </w:r>
      <w:r>
        <w:rPr>
          <w:color w:val="231F20"/>
          <w:w w:val="105"/>
        </w:rPr>
        <w:t>aortic</w:t>
      </w:r>
      <w:r>
        <w:rPr>
          <w:color w:val="231F20"/>
          <w:spacing w:val="-12"/>
          <w:w w:val="105"/>
        </w:rPr>
        <w:t xml:space="preserve"> </w:t>
      </w:r>
      <w:r>
        <w:rPr>
          <w:color w:val="231F20"/>
          <w:w w:val="105"/>
        </w:rPr>
        <w:t>aneurysm</w:t>
      </w:r>
      <w:r>
        <w:rPr>
          <w:color w:val="231F20"/>
          <w:spacing w:val="-12"/>
          <w:w w:val="105"/>
        </w:rPr>
        <w:t xml:space="preserve"> </w:t>
      </w:r>
      <w:r>
        <w:rPr>
          <w:color w:val="231F20"/>
          <w:w w:val="105"/>
        </w:rPr>
        <w:t>in</w:t>
      </w:r>
      <w:r>
        <w:rPr>
          <w:color w:val="231F20"/>
          <w:spacing w:val="-12"/>
          <w:w w:val="105"/>
        </w:rPr>
        <w:t xml:space="preserve"> </w:t>
      </w:r>
      <w:r>
        <w:rPr>
          <w:color w:val="231F20"/>
          <w:w w:val="105"/>
        </w:rPr>
        <w:t>patients</w:t>
      </w:r>
      <w:r>
        <w:rPr>
          <w:color w:val="231F20"/>
          <w:spacing w:val="-12"/>
          <w:w w:val="105"/>
        </w:rPr>
        <w:t xml:space="preserve"> </w:t>
      </w:r>
      <w:r>
        <w:rPr>
          <w:color w:val="231F20"/>
          <w:w w:val="105"/>
        </w:rPr>
        <w:t>with systemic hypertension compared to</w:t>
      </w:r>
      <w:r>
        <w:rPr>
          <w:color w:val="231F20"/>
          <w:spacing w:val="-2"/>
          <w:w w:val="105"/>
        </w:rPr>
        <w:t xml:space="preserve"> </w:t>
      </w:r>
      <w:r>
        <w:rPr>
          <w:color w:val="231F20"/>
          <w:w w:val="105"/>
        </w:rPr>
        <w:t>non-</w:t>
      </w:r>
    </w:p>
    <w:p w14:paraId="3F1C2D3D" w14:textId="77777777" w:rsidR="00020C39" w:rsidRDefault="00020C39">
      <w:pPr>
        <w:pStyle w:val="BodyText"/>
      </w:pPr>
    </w:p>
    <w:p w14:paraId="370044B8" w14:textId="2EF8F453" w:rsidR="00020C39" w:rsidRDefault="001E27E8">
      <w:pPr>
        <w:pStyle w:val="BodyText"/>
        <w:spacing w:before="10"/>
        <w:rPr>
          <w:sz w:val="15"/>
        </w:rPr>
      </w:pPr>
      <w:r>
        <w:rPr>
          <w:noProof/>
        </w:rPr>
        <mc:AlternateContent>
          <mc:Choice Requires="wps">
            <w:drawing>
              <wp:anchor distT="0" distB="0" distL="0" distR="0" simplePos="0" relativeHeight="487589376" behindDoc="1" locked="0" layoutInCell="1" allowOverlap="1" wp14:anchorId="5A5DDF69" wp14:editId="06380A8A">
                <wp:simplePos x="0" y="0"/>
                <wp:positionH relativeFrom="page">
                  <wp:posOffset>3191510</wp:posOffset>
                </wp:positionH>
                <wp:positionV relativeFrom="paragraph">
                  <wp:posOffset>142875</wp:posOffset>
                </wp:positionV>
                <wp:extent cx="2272030" cy="735330"/>
                <wp:effectExtent l="0" t="0" r="0" b="0"/>
                <wp:wrapTopAndBottom/>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735330"/>
                        </a:xfrm>
                        <a:prstGeom prst="rect">
                          <a:avLst/>
                        </a:prstGeom>
                        <a:solidFill>
                          <a:srgbClr val="E0DEF0"/>
                        </a:solidFill>
                        <a:ln w="3810">
                          <a:solidFill>
                            <a:srgbClr val="231F20"/>
                          </a:solidFill>
                          <a:prstDash val="solid"/>
                          <a:miter lim="800000"/>
                          <a:headEnd/>
                          <a:tailEnd/>
                        </a:ln>
                      </wps:spPr>
                      <wps:txbx>
                        <w:txbxContent>
                          <w:p w14:paraId="229057BD" w14:textId="77777777" w:rsidR="00020C39" w:rsidRDefault="00000000">
                            <w:pPr>
                              <w:spacing w:before="39" w:line="249" w:lineRule="auto"/>
                              <w:ind w:left="72" w:right="67"/>
                              <w:jc w:val="both"/>
                              <w:rPr>
                                <w:rFonts w:ascii="Arial"/>
                                <w:sz w:val="15"/>
                              </w:rPr>
                            </w:pPr>
                            <w:r>
                              <w:rPr>
                                <w:rFonts w:ascii="Arial"/>
                                <w:b/>
                                <w:color w:val="231F20"/>
                                <w:sz w:val="15"/>
                              </w:rPr>
                              <w:t xml:space="preserve">How to cite this article: </w:t>
                            </w:r>
                            <w:r>
                              <w:rPr>
                                <w:rFonts w:ascii="Arial"/>
                                <w:color w:val="231F20"/>
                                <w:sz w:val="15"/>
                              </w:rPr>
                              <w:t xml:space="preserve">Adetokunbo JO, Ibitoye BO, Akintomide </w:t>
                            </w:r>
                            <w:r>
                              <w:rPr>
                                <w:rFonts w:ascii="Arial"/>
                                <w:color w:val="231F20"/>
                                <w:spacing w:val="-3"/>
                                <w:sz w:val="15"/>
                              </w:rPr>
                              <w:t xml:space="preserve">AO, </w:t>
                            </w:r>
                            <w:r>
                              <w:rPr>
                                <w:rFonts w:ascii="Arial"/>
                                <w:color w:val="231F20"/>
                                <w:sz w:val="15"/>
                              </w:rPr>
                              <w:t xml:space="preserve">Idowu BM. Ultrasonographic study of the effects of essential hypertension on the luminal diameter and doppler velocimetric indices </w:t>
                            </w:r>
                            <w:r>
                              <w:rPr>
                                <w:rFonts w:ascii="Arial"/>
                                <w:color w:val="231F20"/>
                                <w:spacing w:val="-7"/>
                                <w:sz w:val="15"/>
                              </w:rPr>
                              <w:t xml:space="preserve">of </w:t>
                            </w:r>
                            <w:r>
                              <w:rPr>
                                <w:rFonts w:ascii="Arial"/>
                                <w:color w:val="231F20"/>
                                <w:sz w:val="15"/>
                              </w:rPr>
                              <w:t xml:space="preserve">the abdominal aorta in adults. J West 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:88-95.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DDF69" id="Text Box 13" o:spid="_x0000_s1031" type="#_x0000_t202" style="position:absolute;margin-left:251.3pt;margin-top:11.25pt;width:178.9pt;height:57.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" fillcolor="#e0def0" strokecolor="#231f20" strokeweight=".3pt">
                <v:textbox inset="0,0,0,0">
                  <w:txbxContent>
                    <w:p w14:paraId="229057BD" w14:textId="77777777" w:rsidR="00020C39" w:rsidRDefault="00000000">
                      <w:pPr>
                        <w:spacing w:before="39" w:line="249" w:lineRule="auto"/>
                        <w:ind w:left="72" w:right="67"/>
                        <w:jc w:val="both"/>
                        <w:rPr>
                          <w:rFonts w:ascii="Arial"/>
                          <w:sz w:val="15"/>
                        </w:rPr>
                      </w:pPr>
                      <w:r>
                        <w:rPr>
                          <w:rFonts w:ascii="Arial"/>
                          <w:b/>
                          <w:color w:val="231F20"/>
                          <w:sz w:val="15"/>
                        </w:rPr>
                        <w:t xml:space="preserve">How to cite this article: </w:t>
                      </w:r>
                      <w:r>
                        <w:rPr>
                          <w:rFonts w:ascii="Arial"/>
                          <w:color w:val="231F20"/>
                          <w:sz w:val="15"/>
                        </w:rPr>
                        <w:t xml:space="preserve">Adetokunbo JO, Ibitoye BO, Akintomide </w:t>
                      </w:r>
                      <w:r>
                        <w:rPr>
                          <w:rFonts w:ascii="Arial"/>
                          <w:color w:val="231F20"/>
                          <w:spacing w:val="-3"/>
                          <w:sz w:val="15"/>
                        </w:rPr>
                        <w:t xml:space="preserve">AO, </w:t>
                      </w:r>
                      <w:r>
                        <w:rPr>
                          <w:rFonts w:ascii="Arial"/>
                          <w:color w:val="231F20"/>
                          <w:sz w:val="15"/>
                        </w:rPr>
                        <w:t xml:space="preserve">Idowu BM. Ultrasonographic study of the effects of essential hypertension on the luminal diameter and doppler velocimetric indices </w:t>
                      </w:r>
                      <w:r>
                        <w:rPr>
                          <w:rFonts w:ascii="Arial"/>
                          <w:color w:val="231F20"/>
                          <w:spacing w:val="-7"/>
                          <w:sz w:val="15"/>
                        </w:rPr>
                        <w:t xml:space="preserve">of </w:t>
                      </w:r>
                      <w:r>
                        <w:rPr>
                          <w:rFonts w:ascii="Arial"/>
                          <w:color w:val="231F20"/>
                          <w:sz w:val="15"/>
                        </w:rPr>
                        <w:t xml:space="preserve">the abdominal aorta in adults. J West Afr Coll 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:88-95.</w:t>
                      </w:r>
                    </w:p>
                  </w:txbxContent>
                </v:textbox>
                <w10:wrap type="topAndBottom" anchorx="page"/>
              </v:shape>
            </w:pict>
          </mc:Fallback>
        </mc:AlternateContent>
      </w:r>
    </w:p>
    <w:p w14:paraId="20590C3B" w14:textId="77777777" w:rsidR="00020C39" w:rsidRDefault="00000000">
      <w:pPr>
        <w:spacing w:before="1" w:line="273" w:lineRule="auto"/>
        <w:ind w:left="113" w:right="240"/>
        <w:rPr>
          <w:i/>
          <w:sz w:val="16"/>
        </w:rPr>
      </w:pPr>
      <w:r>
        <w:br w:type="column"/>
      </w:r>
      <w:r>
        <w:rPr>
          <w:b/>
          <w:i/>
          <w:color w:val="231F20"/>
          <w:sz w:val="16"/>
        </w:rPr>
        <w:t xml:space="preserve">Address for correspondence: </w:t>
      </w:r>
      <w:r>
        <w:rPr>
          <w:i/>
          <w:color w:val="231F20"/>
          <w:sz w:val="16"/>
        </w:rPr>
        <w:t>Dr. Bukunmi Michael Idowu, Department of Radiology, Union Diagnostics and Clinical</w:t>
      </w:r>
    </w:p>
    <w:p w14:paraId="1336EE8E" w14:textId="77777777" w:rsidR="00020C39" w:rsidRDefault="00000000">
      <w:pPr>
        <w:spacing w:before="1" w:line="273" w:lineRule="auto"/>
        <w:ind w:left="113"/>
        <w:rPr>
          <w:i/>
          <w:sz w:val="16"/>
        </w:rPr>
      </w:pPr>
      <w:r>
        <w:rPr>
          <w:i/>
          <w:color w:val="231F20"/>
          <w:w w:val="105"/>
          <w:sz w:val="16"/>
        </w:rPr>
        <w:t>Services Plc, Yaba, Lagos State, Nigeria.</w:t>
      </w:r>
    </w:p>
    <w:p w14:paraId="3D6A7D20" w14:textId="77777777" w:rsidR="00020C39" w:rsidRDefault="00000000">
      <w:pPr>
        <w:spacing w:line="273" w:lineRule="auto"/>
        <w:ind w:left="113" w:right="240"/>
        <w:rPr>
          <w:i/>
          <w:sz w:val="16"/>
        </w:rPr>
      </w:pPr>
      <w:r>
        <w:rPr>
          <w:i/>
          <w:color w:val="231F20"/>
          <w:sz w:val="16"/>
        </w:rPr>
        <w:t xml:space="preserve">E-mail: ibmcontacts@gmail. </w:t>
      </w:r>
      <w:r>
        <w:rPr>
          <w:i/>
          <w:color w:val="231F20"/>
          <w:w w:val="105"/>
          <w:sz w:val="16"/>
        </w:rPr>
        <w:t>com</w:t>
      </w:r>
    </w:p>
    <w:p w14:paraId="394F0FAA" w14:textId="77777777" w:rsidR="00020C39" w:rsidRDefault="00020C39">
      <w:pPr>
        <w:pStyle w:val="BodyText"/>
        <w:spacing w:before="4"/>
        <w:rPr>
          <w:i/>
          <w:sz w:val="16"/>
        </w:rPr>
      </w:pPr>
    </w:p>
    <w:tbl>
      <w:tblPr>
        <w:tblW w:w="0" w:type="auto"/>
        <w:tblInd w:w="13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020C39" w14:paraId="34C4618F" w14:textId="77777777">
        <w:trPr>
          <w:trHeight w:val="275"/>
        </w:trPr>
        <w:tc>
          <w:tcPr>
            <w:tcW w:w="2160" w:type="dxa"/>
            <w:shd w:val="clear" w:color="auto" w:fill="2E3092"/>
          </w:tcPr>
          <w:p w14:paraId="2918BAD6" w14:textId="77777777" w:rsidR="00020C39" w:rsidRDefault="00000000">
            <w:pPr>
              <w:pStyle w:val="TableParagraph"/>
              <w:spacing w:before="64" w:line="240" w:lineRule="auto"/>
              <w:ind w:left="58" w:right="53"/>
              <w:jc w:val="center"/>
              <w:rPr>
                <w:rFonts w:ascii="Arial"/>
                <w:b/>
                <w:sz w:val="14"/>
              </w:rPr>
            </w:pPr>
            <w:r>
              <w:rPr>
                <w:rFonts w:ascii="Arial"/>
                <w:b/>
                <w:color w:val="FFFFFF"/>
                <w:sz w:val="14"/>
              </w:rPr>
              <w:t>Access this article online</w:t>
            </w:r>
          </w:p>
        </w:tc>
      </w:tr>
      <w:tr w:rsidR="00020C39" w14:paraId="0C71EBC1" w14:textId="77777777">
        <w:trPr>
          <w:trHeight w:val="360"/>
        </w:trPr>
        <w:tc>
          <w:tcPr>
            <w:tcW w:w="2160" w:type="dxa"/>
          </w:tcPr>
          <w:p w14:paraId="6CDF7F2B" w14:textId="77777777" w:rsidR="00020C39" w:rsidRDefault="00000000">
            <w:pPr>
              <w:pStyle w:val="TableParagraph"/>
              <w:spacing w:before="24" w:line="240" w:lineRule="auto"/>
              <w:ind w:left="61"/>
              <w:rPr>
                <w:rFonts w:ascii="Arial"/>
                <w:b/>
                <w:sz w:val="14"/>
              </w:rPr>
            </w:pPr>
            <w:r>
              <w:rPr>
                <w:rFonts w:ascii="Arial"/>
                <w:b/>
                <w:color w:val="231F20"/>
                <w:sz w:val="14"/>
              </w:rPr>
              <w:t>Website:</w:t>
            </w:r>
          </w:p>
          <w:p w14:paraId="551E74C1" w14:textId="77777777" w:rsidR="00020C39" w:rsidRDefault="00000000">
            <w:pPr>
              <w:pStyle w:val="TableParagraph"/>
              <w:spacing w:before="9" w:line="146" w:lineRule="exact"/>
              <w:ind w:left="61"/>
              <w:rPr>
                <w:rFonts w:ascii="Arial"/>
                <w:sz w:val="14"/>
              </w:rPr>
            </w:pPr>
            <w:hyperlink r:id="rId10">
              <w:r>
                <w:rPr>
                  <w:rFonts w:ascii="Arial"/>
                  <w:color w:val="231F20"/>
                  <w:sz w:val="14"/>
                </w:rPr>
                <w:t>www.jwacs-jcoac.com</w:t>
              </w:r>
            </w:hyperlink>
          </w:p>
        </w:tc>
      </w:tr>
      <w:tr w:rsidR="00020C39" w14:paraId="5CA44ED4" w14:textId="77777777">
        <w:trPr>
          <w:trHeight w:val="270"/>
        </w:trPr>
        <w:tc>
          <w:tcPr>
            <w:tcW w:w="2160" w:type="dxa"/>
          </w:tcPr>
          <w:p w14:paraId="096E0436" w14:textId="77777777" w:rsidR="00020C39" w:rsidRDefault="00000000">
            <w:pPr>
              <w:pStyle w:val="TableParagraph"/>
              <w:spacing w:before="84" w:line="240" w:lineRule="auto"/>
              <w:ind w:left="58" w:right="128"/>
              <w:jc w:val="center"/>
              <w:rPr>
                <w:rFonts w:ascii="Arial"/>
                <w:sz w:val="14"/>
              </w:rPr>
            </w:pPr>
            <w:r>
              <w:rPr>
                <w:rFonts w:ascii="Arial"/>
                <w:b/>
                <w:color w:val="231F20"/>
                <w:w w:val="95"/>
                <w:sz w:val="14"/>
              </w:rPr>
              <w:t xml:space="preserve">DOI: </w:t>
            </w:r>
            <w:r>
              <w:rPr>
                <w:rFonts w:ascii="Arial"/>
                <w:color w:val="231F20"/>
                <w:w w:val="95"/>
                <w:sz w:val="14"/>
              </w:rPr>
              <w:t>10.4103/jwas.jwas_136_22</w:t>
            </w:r>
          </w:p>
        </w:tc>
      </w:tr>
      <w:tr w:rsidR="00020C39" w14:paraId="76BF24C7" w14:textId="77777777">
        <w:trPr>
          <w:trHeight w:val="1464"/>
        </w:trPr>
        <w:tc>
          <w:tcPr>
            <w:tcW w:w="2160" w:type="dxa"/>
          </w:tcPr>
          <w:p w14:paraId="2670F23C" w14:textId="77777777" w:rsidR="00020C39" w:rsidRDefault="00000000">
            <w:pPr>
              <w:pStyle w:val="TableParagraph"/>
              <w:spacing w:before="28" w:line="240" w:lineRule="auto"/>
              <w:ind w:left="58" w:right="53"/>
              <w:jc w:val="center"/>
              <w:rPr>
                <w:rFonts w:ascii="Arial"/>
                <w:b/>
                <w:sz w:val="14"/>
              </w:rPr>
            </w:pPr>
            <w:r>
              <w:rPr>
                <w:rFonts w:ascii="Arial"/>
                <w:b/>
                <w:color w:val="231F20"/>
                <w:sz w:val="14"/>
              </w:rPr>
              <w:t>Quick Response Code:</w:t>
            </w:r>
          </w:p>
          <w:p w14:paraId="5609ABC1" w14:textId="77777777" w:rsidR="00020C39" w:rsidRDefault="00020C39">
            <w:pPr>
              <w:pStyle w:val="TableParagraph"/>
              <w:spacing w:before="11" w:line="240" w:lineRule="auto"/>
              <w:rPr>
                <w:i/>
                <w:sz w:val="6"/>
              </w:rPr>
            </w:pPr>
          </w:p>
          <w:p w14:paraId="4C0F01A6" w14:textId="77777777" w:rsidR="00020C39" w:rsidRDefault="00000000">
            <w:pPr>
              <w:pStyle w:val="TableParagraph"/>
              <w:spacing w:line="240" w:lineRule="auto"/>
              <w:ind w:left="532"/>
              <w:rPr>
                <w:sz w:val="20"/>
              </w:rPr>
            </w:pPr>
            <w:r>
              <w:rPr>
                <w:noProof/>
                <w:sz w:val="20"/>
              </w:rPr>
              <w:drawing>
                <wp:inline distT="0" distB="0" distL="0" distR="0" wp14:anchorId="5E50AD9F" wp14:editId="5821A29F">
                  <wp:extent cx="701032"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01032" cy="697991"/>
                          </a:xfrm>
                          <a:prstGeom prst="rect">
                            <a:avLst/>
                          </a:prstGeom>
                        </pic:spPr>
                      </pic:pic>
                    </a:graphicData>
                  </a:graphic>
                </wp:inline>
              </w:drawing>
            </w:r>
          </w:p>
        </w:tc>
      </w:tr>
    </w:tbl>
    <w:p w14:paraId="1DF2E094" w14:textId="77777777" w:rsidR="00020C39" w:rsidRDefault="00020C39">
      <w:pPr>
        <w:rPr>
          <w:sz w:val="20"/>
        </w:rPr>
        <w:sectPr w:rsidR="00020C39">
          <w:type w:val="continuous"/>
          <w:pgSz w:w="12240" w:h="15840"/>
          <w:pgMar w:top="900" w:right="940" w:bottom="280" w:left="960" w:header="720" w:footer="720" w:gutter="0"/>
          <w:cols w:num="3" w:space="720" w:equalWidth="0">
            <w:col w:w="3748" w:space="198"/>
            <w:col w:w="3756" w:space="220"/>
            <w:col w:w="2418"/>
          </w:cols>
        </w:sectPr>
      </w:pPr>
    </w:p>
    <w:p w14:paraId="099E5207" w14:textId="77777777" w:rsidR="00020C39" w:rsidRDefault="00020C39">
      <w:pPr>
        <w:pStyle w:val="BodyText"/>
        <w:spacing w:before="7"/>
        <w:rPr>
          <w:i/>
          <w:sz w:val="12"/>
        </w:rPr>
      </w:pPr>
    </w:p>
    <w:p w14:paraId="19BD9C3B" w14:textId="77777777" w:rsidR="00020C39" w:rsidRDefault="00000000">
      <w:pPr>
        <w:tabs>
          <w:tab w:val="left" w:pos="3256"/>
        </w:tabs>
        <w:spacing w:before="94"/>
        <w:ind w:left="115"/>
        <w:rPr>
          <w:rFonts w:ascii="BPG Sans Modern GPL&amp;GNU" w:hAnsi="BPG Sans Modern GPL&amp;GNU"/>
          <w:sz w:val="16"/>
        </w:rPr>
      </w:pPr>
      <w:r>
        <w:rPr>
          <w:rFonts w:ascii="BPG Sans Modern GPL&amp;GNU" w:hAnsi="BPG Sans Modern GPL&amp;GNU"/>
          <w:color w:val="231F20"/>
          <w:sz w:val="16"/>
        </w:rPr>
        <w:t>88</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1"/>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5"/>
          <w:w w:val="95"/>
          <w:sz w:val="16"/>
        </w:rPr>
        <w:t xml:space="preserve"> </w:t>
      </w:r>
      <w:r>
        <w:rPr>
          <w:rFonts w:ascii="BPG Sans Modern GPL&amp;GNU" w:hAnsi="BPG Sans Modern GPL&amp;GNU"/>
          <w:color w:val="231F20"/>
          <w:w w:val="95"/>
          <w:sz w:val="16"/>
        </w:rPr>
        <w:t>Medknow</w:t>
      </w:r>
    </w:p>
    <w:p w14:paraId="1A1F3411" w14:textId="77777777" w:rsidR="00020C39" w:rsidRDefault="00020C39">
      <w:pPr>
        <w:rPr>
          <w:rFonts w:ascii="BPG Sans Modern GPL&amp;GNU" w:hAnsi="BPG Sans Modern GPL&amp;GNU"/>
          <w:sz w:val="16"/>
        </w:rPr>
        <w:sectPr w:rsidR="00020C39">
          <w:type w:val="continuous"/>
          <w:pgSz w:w="12240" w:h="15840"/>
          <w:pgMar w:top="900" w:right="940" w:bottom="280" w:left="960" w:header="720" w:footer="720" w:gutter="0"/>
          <w:cols w:space="720"/>
        </w:sectPr>
      </w:pPr>
    </w:p>
    <w:p w14:paraId="3A1D1F3B" w14:textId="77777777" w:rsidR="00020C39" w:rsidRDefault="00020C39">
      <w:pPr>
        <w:pStyle w:val="BodyText"/>
        <w:spacing w:before="11"/>
        <w:rPr>
          <w:rFonts w:ascii="BPG Sans Modern GPL&amp;GNU"/>
          <w:sz w:val="13"/>
        </w:rPr>
      </w:pPr>
    </w:p>
    <w:p w14:paraId="0A43F6F9" w14:textId="77777777" w:rsidR="00020C39" w:rsidRDefault="00020C39">
      <w:pPr>
        <w:rPr>
          <w:rFonts w:ascii="BPG Sans Modern GPL&amp;GNU"/>
          <w:sz w:val="13"/>
        </w:rPr>
        <w:sectPr w:rsidR="00020C39">
          <w:headerReference w:type="default" r:id="rId12"/>
          <w:pgSz w:w="12240" w:h="15840"/>
          <w:pgMar w:top="900" w:right="940" w:bottom="280" w:left="960" w:header="215" w:footer="0" w:gutter="0"/>
          <w:cols w:space="720"/>
        </w:sectPr>
      </w:pPr>
    </w:p>
    <w:p w14:paraId="6C666E72" w14:textId="77777777" w:rsidR="00020C39" w:rsidRDefault="00000000">
      <w:pPr>
        <w:pStyle w:val="BodyText"/>
        <w:spacing w:before="97" w:line="252" w:lineRule="auto"/>
        <w:ind w:left="118" w:right="50" w:hanging="1"/>
        <w:jc w:val="both"/>
      </w:pPr>
      <w:r>
        <w:rPr>
          <w:color w:val="231F20"/>
          <w:w w:val="105"/>
        </w:rPr>
        <w:t>hypertensive</w:t>
      </w:r>
      <w:r>
        <w:rPr>
          <w:color w:val="231F20"/>
          <w:spacing w:val="-18"/>
          <w:w w:val="105"/>
        </w:rPr>
        <w:t xml:space="preserve"> </w:t>
      </w:r>
      <w:r>
        <w:rPr>
          <w:color w:val="231F20"/>
          <w:w w:val="105"/>
        </w:rPr>
        <w:t>adults.</w:t>
      </w:r>
      <w:r>
        <w:rPr>
          <w:color w:val="231F20"/>
          <w:w w:val="105"/>
          <w:position w:val="7"/>
          <w:sz w:val="11"/>
        </w:rPr>
        <w:t>[6]</w:t>
      </w:r>
      <w:r>
        <w:rPr>
          <w:color w:val="231F20"/>
          <w:spacing w:val="7"/>
          <w:w w:val="105"/>
          <w:position w:val="7"/>
          <w:sz w:val="11"/>
        </w:rPr>
        <w:t xml:space="preserve"> </w:t>
      </w:r>
      <w:r>
        <w:rPr>
          <w:color w:val="231F20"/>
          <w:w w:val="105"/>
        </w:rPr>
        <w:t>There</w:t>
      </w:r>
      <w:r>
        <w:rPr>
          <w:color w:val="231F20"/>
          <w:spacing w:val="-17"/>
          <w:w w:val="105"/>
        </w:rPr>
        <w:t xml:space="preserve"> </w:t>
      </w:r>
      <w:r>
        <w:rPr>
          <w:color w:val="231F20"/>
          <w:w w:val="105"/>
        </w:rPr>
        <w:t>is</w:t>
      </w:r>
      <w:r>
        <w:rPr>
          <w:color w:val="231F20"/>
          <w:spacing w:val="-17"/>
          <w:w w:val="105"/>
        </w:rPr>
        <w:t xml:space="preserve"> </w:t>
      </w:r>
      <w:r>
        <w:rPr>
          <w:color w:val="231F20"/>
          <w:w w:val="105"/>
        </w:rPr>
        <w:t>a</w:t>
      </w:r>
      <w:r>
        <w:rPr>
          <w:color w:val="231F20"/>
          <w:spacing w:val="-17"/>
          <w:w w:val="105"/>
        </w:rPr>
        <w:t xml:space="preserve"> </w:t>
      </w:r>
      <w:r>
        <w:rPr>
          <w:color w:val="231F20"/>
          <w:w w:val="105"/>
        </w:rPr>
        <w:t>close</w:t>
      </w:r>
      <w:r>
        <w:rPr>
          <w:color w:val="231F20"/>
          <w:spacing w:val="-17"/>
          <w:w w:val="105"/>
        </w:rPr>
        <w:t xml:space="preserve"> </w:t>
      </w:r>
      <w:r>
        <w:rPr>
          <w:color w:val="231F20"/>
          <w:w w:val="105"/>
        </w:rPr>
        <w:t>relationship</w:t>
      </w:r>
      <w:r>
        <w:rPr>
          <w:color w:val="231F20"/>
          <w:spacing w:val="-17"/>
          <w:w w:val="105"/>
        </w:rPr>
        <w:t xml:space="preserve"> </w:t>
      </w:r>
      <w:r>
        <w:rPr>
          <w:color w:val="231F20"/>
          <w:w w:val="105"/>
        </w:rPr>
        <w:t xml:space="preserve">between hypertension and the vascular morphology in the </w:t>
      </w:r>
      <w:r>
        <w:rPr>
          <w:color w:val="231F20"/>
          <w:spacing w:val="-5"/>
          <w:w w:val="105"/>
        </w:rPr>
        <w:t xml:space="preserve">body, </w:t>
      </w:r>
      <w:r>
        <w:rPr>
          <w:color w:val="231F20"/>
          <w:spacing w:val="-6"/>
          <w:w w:val="105"/>
        </w:rPr>
        <w:t xml:space="preserve">as </w:t>
      </w:r>
      <w:r>
        <w:rPr>
          <w:color w:val="231F20"/>
          <w:w w:val="105"/>
        </w:rPr>
        <w:t xml:space="preserve">blood pressure is a product of cardiac output and </w:t>
      </w:r>
      <w:r>
        <w:rPr>
          <w:color w:val="231F20"/>
          <w:spacing w:val="-3"/>
          <w:w w:val="105"/>
        </w:rPr>
        <w:t xml:space="preserve">total </w:t>
      </w:r>
      <w:r>
        <w:rPr>
          <w:color w:val="231F20"/>
          <w:w w:val="105"/>
        </w:rPr>
        <w:t>peripheral</w:t>
      </w:r>
      <w:r>
        <w:rPr>
          <w:color w:val="231F20"/>
          <w:spacing w:val="-3"/>
          <w:w w:val="105"/>
        </w:rPr>
        <w:t xml:space="preserve"> </w:t>
      </w:r>
      <w:r>
        <w:rPr>
          <w:color w:val="231F20"/>
          <w:w w:val="105"/>
        </w:rPr>
        <w:t>resistance.</w:t>
      </w:r>
    </w:p>
    <w:p w14:paraId="30A7E9E6" w14:textId="77777777" w:rsidR="00020C39" w:rsidRDefault="00000000">
      <w:pPr>
        <w:pStyle w:val="BodyText"/>
        <w:spacing w:before="116" w:line="252" w:lineRule="auto"/>
        <w:ind w:left="118" w:right="45"/>
        <w:jc w:val="both"/>
        <w:rPr>
          <w:sz w:val="11"/>
        </w:rPr>
      </w:pPr>
      <w:r>
        <w:rPr>
          <w:color w:val="231F20"/>
          <w:w w:val="110"/>
        </w:rPr>
        <w:t xml:space="preserve">A detailed anatomical assessment of the blood vessels </w:t>
      </w:r>
      <w:r>
        <w:rPr>
          <w:color w:val="231F20"/>
          <w:spacing w:val="4"/>
          <w:w w:val="110"/>
        </w:rPr>
        <w:t xml:space="preserve">and </w:t>
      </w:r>
      <w:r>
        <w:rPr>
          <w:color w:val="231F20"/>
          <w:spacing w:val="5"/>
          <w:w w:val="110"/>
        </w:rPr>
        <w:t xml:space="preserve">their </w:t>
      </w:r>
      <w:r>
        <w:rPr>
          <w:color w:val="231F20"/>
          <w:spacing w:val="6"/>
          <w:w w:val="110"/>
        </w:rPr>
        <w:t xml:space="preserve">branches </w:t>
      </w:r>
      <w:r>
        <w:rPr>
          <w:color w:val="231F20"/>
          <w:spacing w:val="4"/>
          <w:w w:val="110"/>
        </w:rPr>
        <w:t xml:space="preserve">can </w:t>
      </w:r>
      <w:r>
        <w:rPr>
          <w:color w:val="231F20"/>
          <w:spacing w:val="3"/>
          <w:w w:val="110"/>
        </w:rPr>
        <w:t xml:space="preserve">be </w:t>
      </w:r>
      <w:r>
        <w:rPr>
          <w:color w:val="231F20"/>
          <w:spacing w:val="5"/>
          <w:w w:val="110"/>
        </w:rPr>
        <w:t xml:space="preserve">achieved using </w:t>
      </w:r>
      <w:r>
        <w:rPr>
          <w:color w:val="231F20"/>
          <w:spacing w:val="6"/>
          <w:w w:val="110"/>
        </w:rPr>
        <w:t xml:space="preserve">vascular </w:t>
      </w:r>
      <w:r>
        <w:rPr>
          <w:color w:val="231F20"/>
          <w:spacing w:val="2"/>
          <w:w w:val="110"/>
        </w:rPr>
        <w:t xml:space="preserve">ultrasonography. </w:t>
      </w:r>
      <w:r>
        <w:rPr>
          <w:color w:val="231F20"/>
          <w:spacing w:val="3"/>
          <w:w w:val="110"/>
        </w:rPr>
        <w:t xml:space="preserve">Therefore, </w:t>
      </w:r>
      <w:r>
        <w:rPr>
          <w:color w:val="231F20"/>
          <w:spacing w:val="4"/>
          <w:w w:val="110"/>
        </w:rPr>
        <w:t xml:space="preserve">the effects and </w:t>
      </w:r>
      <w:r>
        <w:rPr>
          <w:color w:val="231F20"/>
          <w:spacing w:val="5"/>
          <w:w w:val="110"/>
        </w:rPr>
        <w:t xml:space="preserve">possible </w:t>
      </w:r>
      <w:r>
        <w:rPr>
          <w:color w:val="231F20"/>
          <w:w w:val="110"/>
        </w:rPr>
        <w:t>complications</w:t>
      </w:r>
      <w:r>
        <w:rPr>
          <w:color w:val="231F20"/>
          <w:spacing w:val="-31"/>
          <w:w w:val="110"/>
        </w:rPr>
        <w:t xml:space="preserve"> </w:t>
      </w:r>
      <w:r>
        <w:rPr>
          <w:color w:val="231F20"/>
          <w:w w:val="110"/>
        </w:rPr>
        <w:t>of</w:t>
      </w:r>
      <w:r>
        <w:rPr>
          <w:color w:val="231F20"/>
          <w:spacing w:val="-20"/>
          <w:w w:val="110"/>
        </w:rPr>
        <w:t xml:space="preserve"> </w:t>
      </w:r>
      <w:r>
        <w:rPr>
          <w:color w:val="231F20"/>
          <w:w w:val="110"/>
        </w:rPr>
        <w:t>essential</w:t>
      </w:r>
      <w:r>
        <w:rPr>
          <w:color w:val="231F20"/>
          <w:spacing w:val="-31"/>
          <w:w w:val="110"/>
        </w:rPr>
        <w:t xml:space="preserve"> </w:t>
      </w:r>
      <w:r>
        <w:rPr>
          <w:color w:val="231F20"/>
          <w:w w:val="110"/>
        </w:rPr>
        <w:t>hypertension</w:t>
      </w:r>
      <w:r>
        <w:rPr>
          <w:color w:val="231F20"/>
          <w:spacing w:val="-30"/>
          <w:w w:val="110"/>
        </w:rPr>
        <w:t xml:space="preserve"> </w:t>
      </w:r>
      <w:r>
        <w:rPr>
          <w:color w:val="231F20"/>
          <w:w w:val="110"/>
        </w:rPr>
        <w:t>on</w:t>
      </w:r>
      <w:r>
        <w:rPr>
          <w:color w:val="231F20"/>
          <w:spacing w:val="-30"/>
          <w:w w:val="110"/>
        </w:rPr>
        <w:t xml:space="preserve"> </w:t>
      </w:r>
      <w:r>
        <w:rPr>
          <w:color w:val="231F20"/>
          <w:w w:val="110"/>
        </w:rPr>
        <w:t>the</w:t>
      </w:r>
      <w:r>
        <w:rPr>
          <w:color w:val="231F20"/>
          <w:spacing w:val="-30"/>
          <w:w w:val="110"/>
        </w:rPr>
        <w:t xml:space="preserve"> </w:t>
      </w:r>
      <w:r>
        <w:rPr>
          <w:color w:val="231F20"/>
          <w:spacing w:val="-3"/>
          <w:w w:val="110"/>
        </w:rPr>
        <w:t xml:space="preserve">abdominal </w:t>
      </w:r>
      <w:r>
        <w:rPr>
          <w:color w:val="231F20"/>
          <w:w w:val="110"/>
        </w:rPr>
        <w:t>aorta</w:t>
      </w:r>
      <w:r>
        <w:rPr>
          <w:color w:val="231F20"/>
          <w:spacing w:val="-36"/>
          <w:w w:val="110"/>
        </w:rPr>
        <w:t xml:space="preserve"> </w:t>
      </w:r>
      <w:r>
        <w:rPr>
          <w:color w:val="231F20"/>
          <w:w w:val="110"/>
        </w:rPr>
        <w:t>can</w:t>
      </w:r>
      <w:r>
        <w:rPr>
          <w:color w:val="231F20"/>
          <w:spacing w:val="-36"/>
          <w:w w:val="110"/>
        </w:rPr>
        <w:t xml:space="preserve"> </w:t>
      </w:r>
      <w:r>
        <w:rPr>
          <w:color w:val="231F20"/>
          <w:w w:val="110"/>
        </w:rPr>
        <w:t>be</w:t>
      </w:r>
      <w:r>
        <w:rPr>
          <w:color w:val="231F20"/>
          <w:spacing w:val="-35"/>
          <w:w w:val="110"/>
        </w:rPr>
        <w:t xml:space="preserve"> </w:t>
      </w:r>
      <w:r>
        <w:rPr>
          <w:color w:val="231F20"/>
          <w:w w:val="110"/>
        </w:rPr>
        <w:t>studied</w:t>
      </w:r>
      <w:r>
        <w:rPr>
          <w:color w:val="231F20"/>
          <w:spacing w:val="-36"/>
          <w:w w:val="110"/>
        </w:rPr>
        <w:t xml:space="preserve"> </w:t>
      </w:r>
      <w:r>
        <w:rPr>
          <w:color w:val="231F20"/>
          <w:w w:val="110"/>
        </w:rPr>
        <w:t>using</w:t>
      </w:r>
      <w:r>
        <w:rPr>
          <w:color w:val="231F20"/>
          <w:spacing w:val="-35"/>
          <w:w w:val="110"/>
        </w:rPr>
        <w:t xml:space="preserve"> </w:t>
      </w:r>
      <w:r>
        <w:rPr>
          <w:color w:val="231F20"/>
          <w:spacing w:val="-5"/>
          <w:w w:val="110"/>
        </w:rPr>
        <w:t>ultrasonography.</w:t>
      </w:r>
      <w:r>
        <w:rPr>
          <w:color w:val="231F20"/>
          <w:spacing w:val="-36"/>
          <w:w w:val="110"/>
        </w:rPr>
        <w:t xml:space="preserve"> </w:t>
      </w:r>
      <w:r>
        <w:rPr>
          <w:color w:val="231F20"/>
          <w:w w:val="110"/>
        </w:rPr>
        <w:t>The</w:t>
      </w:r>
      <w:r>
        <w:rPr>
          <w:color w:val="231F20"/>
          <w:spacing w:val="-35"/>
          <w:w w:val="110"/>
        </w:rPr>
        <w:t xml:space="preserve"> </w:t>
      </w:r>
      <w:r>
        <w:rPr>
          <w:color w:val="231F20"/>
          <w:spacing w:val="-3"/>
          <w:w w:val="110"/>
        </w:rPr>
        <w:t xml:space="preserve">abdominal </w:t>
      </w:r>
      <w:r>
        <w:rPr>
          <w:color w:val="231F20"/>
          <w:w w:val="110"/>
        </w:rPr>
        <w:t>aorta</w:t>
      </w:r>
      <w:r>
        <w:rPr>
          <w:color w:val="231F20"/>
          <w:spacing w:val="-38"/>
          <w:w w:val="110"/>
        </w:rPr>
        <w:t xml:space="preserve"> </w:t>
      </w:r>
      <w:r>
        <w:rPr>
          <w:color w:val="231F20"/>
          <w:w w:val="110"/>
        </w:rPr>
        <w:t>dilates</w:t>
      </w:r>
      <w:r>
        <w:rPr>
          <w:color w:val="231F20"/>
          <w:spacing w:val="-37"/>
          <w:w w:val="110"/>
        </w:rPr>
        <w:t xml:space="preserve"> </w:t>
      </w:r>
      <w:r>
        <w:rPr>
          <w:color w:val="231F20"/>
          <w:w w:val="110"/>
        </w:rPr>
        <w:t>early</w:t>
      </w:r>
      <w:r>
        <w:rPr>
          <w:color w:val="231F20"/>
          <w:spacing w:val="-37"/>
          <w:w w:val="110"/>
        </w:rPr>
        <w:t xml:space="preserve"> </w:t>
      </w:r>
      <w:r>
        <w:rPr>
          <w:color w:val="231F20"/>
          <w:w w:val="110"/>
        </w:rPr>
        <w:t>in</w:t>
      </w:r>
      <w:r>
        <w:rPr>
          <w:color w:val="231F20"/>
          <w:spacing w:val="-37"/>
          <w:w w:val="110"/>
        </w:rPr>
        <w:t xml:space="preserve"> </w:t>
      </w:r>
      <w:r>
        <w:rPr>
          <w:color w:val="231F20"/>
          <w:w w:val="110"/>
        </w:rPr>
        <w:t>systemic</w:t>
      </w:r>
      <w:r>
        <w:rPr>
          <w:color w:val="231F20"/>
          <w:spacing w:val="-38"/>
          <w:w w:val="110"/>
        </w:rPr>
        <w:t xml:space="preserve"> </w:t>
      </w:r>
      <w:r>
        <w:rPr>
          <w:color w:val="231F20"/>
          <w:w w:val="110"/>
        </w:rPr>
        <w:t>hypertension,</w:t>
      </w:r>
      <w:r>
        <w:rPr>
          <w:color w:val="231F20"/>
          <w:spacing w:val="-37"/>
          <w:w w:val="110"/>
        </w:rPr>
        <w:t xml:space="preserve"> </w:t>
      </w:r>
      <w:r>
        <w:rPr>
          <w:color w:val="231F20"/>
          <w:w w:val="110"/>
        </w:rPr>
        <w:t>characterized by</w:t>
      </w:r>
      <w:r>
        <w:rPr>
          <w:color w:val="231F20"/>
          <w:spacing w:val="-31"/>
          <w:w w:val="110"/>
        </w:rPr>
        <w:t xml:space="preserve"> </w:t>
      </w:r>
      <w:r>
        <w:rPr>
          <w:color w:val="231F20"/>
          <w:w w:val="110"/>
        </w:rPr>
        <w:t>a</w:t>
      </w:r>
      <w:r>
        <w:rPr>
          <w:color w:val="231F20"/>
          <w:spacing w:val="-30"/>
          <w:w w:val="110"/>
        </w:rPr>
        <w:t xml:space="preserve"> </w:t>
      </w:r>
      <w:r>
        <w:rPr>
          <w:color w:val="231F20"/>
          <w:w w:val="110"/>
        </w:rPr>
        <w:t>progressive</w:t>
      </w:r>
      <w:r>
        <w:rPr>
          <w:color w:val="231F20"/>
          <w:spacing w:val="-31"/>
          <w:w w:val="110"/>
        </w:rPr>
        <w:t xml:space="preserve"> </w:t>
      </w:r>
      <w:r>
        <w:rPr>
          <w:color w:val="231F20"/>
          <w:w w:val="110"/>
        </w:rPr>
        <w:t>enlargement</w:t>
      </w:r>
      <w:r>
        <w:rPr>
          <w:color w:val="231F20"/>
          <w:spacing w:val="-30"/>
          <w:w w:val="110"/>
        </w:rPr>
        <w:t xml:space="preserve"> </w:t>
      </w:r>
      <w:r>
        <w:rPr>
          <w:color w:val="231F20"/>
          <w:w w:val="110"/>
        </w:rPr>
        <w:t>of</w:t>
      </w:r>
      <w:r>
        <w:rPr>
          <w:color w:val="231F20"/>
          <w:spacing w:val="-21"/>
          <w:w w:val="110"/>
        </w:rPr>
        <w:t xml:space="preserve"> </w:t>
      </w:r>
      <w:r>
        <w:rPr>
          <w:color w:val="231F20"/>
          <w:w w:val="110"/>
        </w:rPr>
        <w:t>the</w:t>
      </w:r>
      <w:r>
        <w:rPr>
          <w:color w:val="231F20"/>
          <w:spacing w:val="-30"/>
          <w:w w:val="110"/>
        </w:rPr>
        <w:t xml:space="preserve"> </w:t>
      </w:r>
      <w:r>
        <w:rPr>
          <w:color w:val="231F20"/>
          <w:w w:val="110"/>
        </w:rPr>
        <w:t>lumen,</w:t>
      </w:r>
      <w:r>
        <w:rPr>
          <w:color w:val="231F20"/>
          <w:spacing w:val="-31"/>
          <w:w w:val="110"/>
        </w:rPr>
        <w:t xml:space="preserve"> </w:t>
      </w:r>
      <w:r>
        <w:rPr>
          <w:color w:val="231F20"/>
          <w:w w:val="110"/>
        </w:rPr>
        <w:t>because</w:t>
      </w:r>
      <w:r>
        <w:rPr>
          <w:color w:val="231F20"/>
          <w:spacing w:val="-30"/>
          <w:w w:val="110"/>
        </w:rPr>
        <w:t xml:space="preserve"> </w:t>
      </w:r>
      <w:r>
        <w:rPr>
          <w:color w:val="231F20"/>
          <w:w w:val="110"/>
        </w:rPr>
        <w:t>of</w:t>
      </w:r>
      <w:r>
        <w:rPr>
          <w:color w:val="231F20"/>
          <w:spacing w:val="-21"/>
          <w:w w:val="110"/>
        </w:rPr>
        <w:t xml:space="preserve"> </w:t>
      </w:r>
      <w:r>
        <w:rPr>
          <w:color w:val="231F20"/>
          <w:w w:val="110"/>
        </w:rPr>
        <w:t>the weakening of the aortic</w:t>
      </w:r>
      <w:r>
        <w:rPr>
          <w:color w:val="231F20"/>
          <w:spacing w:val="-14"/>
          <w:w w:val="110"/>
        </w:rPr>
        <w:t xml:space="preserve"> </w:t>
      </w:r>
      <w:r>
        <w:rPr>
          <w:color w:val="231F20"/>
          <w:spacing w:val="-2"/>
          <w:w w:val="110"/>
        </w:rPr>
        <w:t>walls.</w:t>
      </w:r>
      <w:r>
        <w:rPr>
          <w:color w:val="231F20"/>
          <w:spacing w:val="-2"/>
          <w:w w:val="110"/>
          <w:position w:val="7"/>
          <w:sz w:val="11"/>
        </w:rPr>
        <w:t>[9]</w:t>
      </w:r>
    </w:p>
    <w:p w14:paraId="34C4F858" w14:textId="77777777" w:rsidR="00020C39" w:rsidRDefault="00000000">
      <w:pPr>
        <w:pStyle w:val="BodyText"/>
        <w:spacing w:before="113" w:line="252" w:lineRule="auto"/>
        <w:ind w:left="118" w:right="50"/>
        <w:jc w:val="both"/>
      </w:pPr>
      <w:r>
        <w:rPr>
          <w:color w:val="231F20"/>
          <w:w w:val="105"/>
        </w:rPr>
        <w:t>This</w:t>
      </w:r>
      <w:r>
        <w:rPr>
          <w:color w:val="231F20"/>
          <w:spacing w:val="-21"/>
          <w:w w:val="105"/>
        </w:rPr>
        <w:t xml:space="preserve"> </w:t>
      </w:r>
      <w:r>
        <w:rPr>
          <w:color w:val="231F20"/>
          <w:w w:val="105"/>
        </w:rPr>
        <w:t>study</w:t>
      </w:r>
      <w:r>
        <w:rPr>
          <w:color w:val="231F20"/>
          <w:spacing w:val="-21"/>
          <w:w w:val="105"/>
        </w:rPr>
        <w:t xml:space="preserve"> </w:t>
      </w:r>
      <w:r>
        <w:rPr>
          <w:color w:val="231F20"/>
          <w:w w:val="105"/>
        </w:rPr>
        <w:t>analyzes</w:t>
      </w:r>
      <w:r>
        <w:rPr>
          <w:color w:val="231F20"/>
          <w:spacing w:val="-21"/>
          <w:w w:val="105"/>
        </w:rPr>
        <w:t xml:space="preserve"> </w:t>
      </w:r>
      <w:r>
        <w:rPr>
          <w:color w:val="231F20"/>
          <w:w w:val="105"/>
        </w:rPr>
        <w:t>the</w:t>
      </w:r>
      <w:r>
        <w:rPr>
          <w:color w:val="231F20"/>
          <w:spacing w:val="-21"/>
          <w:w w:val="105"/>
        </w:rPr>
        <w:t xml:space="preserve"> </w:t>
      </w:r>
      <w:r>
        <w:rPr>
          <w:color w:val="231F20"/>
          <w:w w:val="105"/>
        </w:rPr>
        <w:t>effects</w:t>
      </w:r>
      <w:r>
        <w:rPr>
          <w:color w:val="231F20"/>
          <w:spacing w:val="-21"/>
          <w:w w:val="105"/>
        </w:rPr>
        <w:t xml:space="preserve"> </w:t>
      </w:r>
      <w:r>
        <w:rPr>
          <w:color w:val="231F20"/>
          <w:w w:val="105"/>
        </w:rPr>
        <w:t>of</w:t>
      </w:r>
      <w:r>
        <w:rPr>
          <w:color w:val="231F20"/>
          <w:spacing w:val="-5"/>
          <w:w w:val="105"/>
        </w:rPr>
        <w:t xml:space="preserve"> </w:t>
      </w:r>
      <w:r>
        <w:rPr>
          <w:color w:val="231F20"/>
          <w:w w:val="105"/>
        </w:rPr>
        <w:t>essential</w:t>
      </w:r>
      <w:r>
        <w:rPr>
          <w:color w:val="231F20"/>
          <w:spacing w:val="-21"/>
          <w:w w:val="105"/>
        </w:rPr>
        <w:t xml:space="preserve"> </w:t>
      </w:r>
      <w:r>
        <w:rPr>
          <w:color w:val="231F20"/>
          <w:w w:val="105"/>
        </w:rPr>
        <w:t>hypertension</w:t>
      </w:r>
      <w:r>
        <w:rPr>
          <w:color w:val="231F20"/>
          <w:spacing w:val="-21"/>
          <w:w w:val="105"/>
        </w:rPr>
        <w:t xml:space="preserve"> </w:t>
      </w:r>
      <w:r>
        <w:rPr>
          <w:color w:val="231F20"/>
          <w:w w:val="105"/>
        </w:rPr>
        <w:t xml:space="preserve">on the luminal diameter (caliber) and Doppler </w:t>
      </w:r>
      <w:r>
        <w:rPr>
          <w:color w:val="231F20"/>
          <w:spacing w:val="-3"/>
          <w:w w:val="105"/>
        </w:rPr>
        <w:t xml:space="preserve">velocimetric </w:t>
      </w:r>
      <w:r>
        <w:rPr>
          <w:color w:val="231F20"/>
          <w:spacing w:val="3"/>
          <w:w w:val="105"/>
        </w:rPr>
        <w:t xml:space="preserve">indices </w:t>
      </w:r>
      <w:r>
        <w:rPr>
          <w:color w:val="231F20"/>
          <w:w w:val="105"/>
        </w:rPr>
        <w:t xml:space="preserve">of </w:t>
      </w:r>
      <w:r>
        <w:rPr>
          <w:color w:val="231F20"/>
          <w:spacing w:val="2"/>
          <w:w w:val="105"/>
        </w:rPr>
        <w:t xml:space="preserve">the abdominal </w:t>
      </w:r>
      <w:r>
        <w:rPr>
          <w:color w:val="231F20"/>
          <w:spacing w:val="3"/>
          <w:w w:val="105"/>
        </w:rPr>
        <w:t xml:space="preserve">aorta </w:t>
      </w:r>
      <w:r>
        <w:rPr>
          <w:color w:val="231F20"/>
          <w:w w:val="105"/>
        </w:rPr>
        <w:t xml:space="preserve">in </w:t>
      </w:r>
      <w:r>
        <w:rPr>
          <w:color w:val="231F20"/>
          <w:spacing w:val="3"/>
          <w:w w:val="105"/>
        </w:rPr>
        <w:t xml:space="preserve">adult </w:t>
      </w:r>
      <w:r>
        <w:rPr>
          <w:color w:val="231F20"/>
          <w:spacing w:val="2"/>
          <w:w w:val="105"/>
        </w:rPr>
        <w:t xml:space="preserve">patients </w:t>
      </w:r>
      <w:r>
        <w:rPr>
          <w:color w:val="231F20"/>
          <w:w w:val="105"/>
        </w:rPr>
        <w:t>with systemic</w:t>
      </w:r>
      <w:r>
        <w:rPr>
          <w:color w:val="231F20"/>
          <w:spacing w:val="-3"/>
          <w:w w:val="105"/>
        </w:rPr>
        <w:t xml:space="preserve"> </w:t>
      </w:r>
      <w:r>
        <w:rPr>
          <w:color w:val="231F20"/>
          <w:w w:val="105"/>
        </w:rPr>
        <w:t>hypertension.</w:t>
      </w:r>
    </w:p>
    <w:p w14:paraId="03780F01" w14:textId="77777777" w:rsidR="00020C39" w:rsidRDefault="00000000">
      <w:pPr>
        <w:pStyle w:val="Heading1"/>
        <w:spacing w:before="163"/>
        <w:ind w:left="118"/>
        <w:jc w:val="both"/>
      </w:pPr>
      <w:r>
        <w:rPr>
          <w:color w:val="2E3092"/>
        </w:rPr>
        <w:t>Materials and Methods</w:t>
      </w:r>
    </w:p>
    <w:p w14:paraId="2FE45455" w14:textId="77777777" w:rsidR="00020C39" w:rsidRDefault="00000000">
      <w:pPr>
        <w:pStyle w:val="BodyText"/>
        <w:spacing w:before="117" w:line="252" w:lineRule="auto"/>
        <w:ind w:left="118" w:right="42"/>
        <w:jc w:val="both"/>
      </w:pPr>
      <w:r>
        <w:rPr>
          <w:noProof/>
        </w:rPr>
        <w:drawing>
          <wp:anchor distT="0" distB="0" distL="0" distR="0" simplePos="0" relativeHeight="486245888" behindDoc="1" locked="0" layoutInCell="1" allowOverlap="1" wp14:anchorId="1D68A340" wp14:editId="524BA0E5">
            <wp:simplePos x="0" y="0"/>
            <wp:positionH relativeFrom="page">
              <wp:posOffset>3200400</wp:posOffset>
            </wp:positionH>
            <wp:positionV relativeFrom="paragraph">
              <wp:posOffset>786472</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pacing w:val="3"/>
          <w:w w:val="105"/>
        </w:rPr>
        <w:t xml:space="preserve">This </w:t>
      </w:r>
      <w:r>
        <w:rPr>
          <w:color w:val="231F20"/>
          <w:w w:val="105"/>
        </w:rPr>
        <w:t xml:space="preserve">was a </w:t>
      </w:r>
      <w:r>
        <w:rPr>
          <w:color w:val="231F20"/>
          <w:spacing w:val="3"/>
          <w:w w:val="105"/>
        </w:rPr>
        <w:t xml:space="preserve">prospective </w:t>
      </w:r>
      <w:r>
        <w:rPr>
          <w:color w:val="231F20"/>
          <w:spacing w:val="4"/>
          <w:w w:val="105"/>
        </w:rPr>
        <w:t xml:space="preserve">descriptive </w:t>
      </w:r>
      <w:r>
        <w:rPr>
          <w:color w:val="231F20"/>
          <w:spacing w:val="3"/>
          <w:w w:val="105"/>
        </w:rPr>
        <w:t xml:space="preserve">comparative </w:t>
      </w:r>
      <w:r>
        <w:rPr>
          <w:color w:val="231F20"/>
          <w:spacing w:val="2"/>
          <w:w w:val="105"/>
        </w:rPr>
        <w:t xml:space="preserve">study </w:t>
      </w:r>
      <w:r>
        <w:rPr>
          <w:color w:val="231F20"/>
          <w:spacing w:val="4"/>
          <w:w w:val="105"/>
        </w:rPr>
        <w:t xml:space="preserve">carried </w:t>
      </w:r>
      <w:r>
        <w:rPr>
          <w:color w:val="231F20"/>
          <w:spacing w:val="3"/>
          <w:w w:val="105"/>
        </w:rPr>
        <w:t xml:space="preserve">out </w:t>
      </w:r>
      <w:r>
        <w:rPr>
          <w:color w:val="231F20"/>
          <w:w w:val="105"/>
        </w:rPr>
        <w:t xml:space="preserve">at </w:t>
      </w:r>
      <w:r>
        <w:rPr>
          <w:color w:val="231F20"/>
          <w:spacing w:val="3"/>
          <w:w w:val="105"/>
        </w:rPr>
        <w:t xml:space="preserve">the radiology </w:t>
      </w:r>
      <w:r>
        <w:rPr>
          <w:color w:val="231F20"/>
          <w:spacing w:val="4"/>
          <w:w w:val="105"/>
        </w:rPr>
        <w:t xml:space="preserve">department </w:t>
      </w:r>
      <w:r>
        <w:rPr>
          <w:color w:val="231F20"/>
          <w:spacing w:val="2"/>
          <w:w w:val="105"/>
        </w:rPr>
        <w:t xml:space="preserve">of </w:t>
      </w:r>
      <w:r>
        <w:rPr>
          <w:color w:val="231F20"/>
          <w:spacing w:val="5"/>
          <w:w w:val="105"/>
        </w:rPr>
        <w:t xml:space="preserve">Obafemi </w:t>
      </w:r>
      <w:r>
        <w:rPr>
          <w:color w:val="231F20"/>
          <w:spacing w:val="-6"/>
          <w:w w:val="105"/>
        </w:rPr>
        <w:t>Awolowo</w:t>
      </w:r>
      <w:r>
        <w:rPr>
          <w:color w:val="231F20"/>
          <w:spacing w:val="-11"/>
          <w:w w:val="105"/>
        </w:rPr>
        <w:t xml:space="preserve"> </w:t>
      </w:r>
      <w:r>
        <w:rPr>
          <w:color w:val="231F20"/>
          <w:w w:val="105"/>
        </w:rPr>
        <w:t>University</w:t>
      </w:r>
      <w:r>
        <w:rPr>
          <w:color w:val="231F20"/>
          <w:spacing w:val="-11"/>
          <w:w w:val="105"/>
        </w:rPr>
        <w:t xml:space="preserve"> </w:t>
      </w:r>
      <w:r>
        <w:rPr>
          <w:color w:val="231F20"/>
          <w:w w:val="105"/>
        </w:rPr>
        <w:t>Teaching</w:t>
      </w:r>
      <w:r>
        <w:rPr>
          <w:color w:val="231F20"/>
          <w:spacing w:val="-11"/>
          <w:w w:val="105"/>
        </w:rPr>
        <w:t xml:space="preserve"> </w:t>
      </w:r>
      <w:r>
        <w:rPr>
          <w:color w:val="231F20"/>
          <w:w w:val="105"/>
        </w:rPr>
        <w:t>Hospitals</w:t>
      </w:r>
      <w:r>
        <w:rPr>
          <w:color w:val="231F20"/>
          <w:spacing w:val="-11"/>
          <w:w w:val="105"/>
        </w:rPr>
        <w:t xml:space="preserve"> </w:t>
      </w:r>
      <w:r>
        <w:rPr>
          <w:color w:val="231F20"/>
          <w:w w:val="105"/>
        </w:rPr>
        <w:t>Complex,</w:t>
      </w:r>
      <w:r>
        <w:rPr>
          <w:color w:val="231F20"/>
          <w:spacing w:val="-11"/>
          <w:w w:val="105"/>
        </w:rPr>
        <w:t xml:space="preserve"> </w:t>
      </w:r>
      <w:r>
        <w:rPr>
          <w:color w:val="231F20"/>
          <w:w w:val="105"/>
        </w:rPr>
        <w:t xml:space="preserve">Ile-Ife, Osun </w:t>
      </w:r>
      <w:r>
        <w:rPr>
          <w:color w:val="231F20"/>
          <w:spacing w:val="-3"/>
          <w:w w:val="105"/>
        </w:rPr>
        <w:t xml:space="preserve">state, </w:t>
      </w:r>
      <w:r>
        <w:rPr>
          <w:color w:val="231F20"/>
          <w:w w:val="105"/>
        </w:rPr>
        <w:t xml:space="preserve">Nigeria. The Ethics and Research Committee of the institution </w:t>
      </w:r>
      <w:r>
        <w:rPr>
          <w:color w:val="231F20"/>
          <w:spacing w:val="-3"/>
          <w:w w:val="105"/>
        </w:rPr>
        <w:t xml:space="preserve">approved </w:t>
      </w:r>
      <w:r>
        <w:rPr>
          <w:color w:val="231F20"/>
          <w:w w:val="105"/>
        </w:rPr>
        <w:t xml:space="preserve">the study </w:t>
      </w:r>
      <w:r>
        <w:rPr>
          <w:color w:val="231F20"/>
          <w:spacing w:val="-3"/>
          <w:w w:val="105"/>
        </w:rPr>
        <w:t xml:space="preserve">(Approval </w:t>
      </w:r>
      <w:r>
        <w:rPr>
          <w:color w:val="231F20"/>
          <w:w w:val="105"/>
        </w:rPr>
        <w:t>number: ERC/2016/07/05), and was conducted in accordance with the Declaration of Helsinki</w:t>
      </w:r>
      <w:r>
        <w:rPr>
          <w:color w:val="231F20"/>
          <w:spacing w:val="9"/>
          <w:w w:val="105"/>
        </w:rPr>
        <w:t xml:space="preserve"> </w:t>
      </w:r>
      <w:r>
        <w:rPr>
          <w:color w:val="231F20"/>
          <w:w w:val="105"/>
        </w:rPr>
        <w:t>2013.</w:t>
      </w:r>
    </w:p>
    <w:p w14:paraId="658418D8" w14:textId="77777777" w:rsidR="00020C39" w:rsidRDefault="00000000">
      <w:pPr>
        <w:pStyle w:val="BodyText"/>
        <w:spacing w:before="114" w:line="252" w:lineRule="auto"/>
        <w:ind w:left="118" w:right="40"/>
        <w:jc w:val="both"/>
      </w:pPr>
      <w:r>
        <w:rPr>
          <w:color w:val="231F20"/>
          <w:w w:val="105"/>
        </w:rPr>
        <w:t xml:space="preserve">One </w:t>
      </w:r>
      <w:r>
        <w:rPr>
          <w:color w:val="231F20"/>
          <w:spacing w:val="2"/>
          <w:w w:val="105"/>
        </w:rPr>
        <w:t xml:space="preserve">hundred </w:t>
      </w:r>
      <w:r>
        <w:rPr>
          <w:color w:val="231F20"/>
          <w:w w:val="105"/>
        </w:rPr>
        <w:t xml:space="preserve">and twenty-seven </w:t>
      </w:r>
      <w:r>
        <w:rPr>
          <w:color w:val="231F20"/>
          <w:spacing w:val="2"/>
          <w:w w:val="105"/>
        </w:rPr>
        <w:t xml:space="preserve">clinically </w:t>
      </w:r>
      <w:r>
        <w:rPr>
          <w:color w:val="231F20"/>
          <w:w w:val="105"/>
        </w:rPr>
        <w:t xml:space="preserve">stable </w:t>
      </w:r>
      <w:r>
        <w:rPr>
          <w:color w:val="231F20"/>
          <w:spacing w:val="3"/>
          <w:w w:val="105"/>
        </w:rPr>
        <w:t xml:space="preserve">adults </w:t>
      </w:r>
      <w:r>
        <w:rPr>
          <w:color w:val="231F20"/>
          <w:w w:val="105"/>
        </w:rPr>
        <w:t>(aged</w:t>
      </w:r>
      <w:r>
        <w:rPr>
          <w:color w:val="231F20"/>
          <w:spacing w:val="-12"/>
          <w:w w:val="105"/>
        </w:rPr>
        <w:t xml:space="preserve"> </w:t>
      </w:r>
      <w:r>
        <w:rPr>
          <w:color w:val="231F20"/>
          <w:w w:val="105"/>
        </w:rPr>
        <w:t>40</w:t>
      </w:r>
      <w:r>
        <w:rPr>
          <w:color w:val="231F20"/>
          <w:spacing w:val="-11"/>
          <w:w w:val="105"/>
        </w:rPr>
        <w:t xml:space="preserve"> </w:t>
      </w:r>
      <w:r>
        <w:rPr>
          <w:color w:val="231F20"/>
          <w:w w:val="105"/>
        </w:rPr>
        <w:t>-</w:t>
      </w:r>
      <w:r>
        <w:rPr>
          <w:color w:val="231F20"/>
          <w:spacing w:val="-11"/>
          <w:w w:val="105"/>
        </w:rPr>
        <w:t xml:space="preserve"> </w:t>
      </w:r>
      <w:r>
        <w:rPr>
          <w:color w:val="231F20"/>
          <w:w w:val="105"/>
        </w:rPr>
        <w:t>80</w:t>
      </w:r>
      <w:r>
        <w:rPr>
          <w:color w:val="231F20"/>
          <w:spacing w:val="-11"/>
          <w:w w:val="105"/>
        </w:rPr>
        <w:t xml:space="preserve"> </w:t>
      </w:r>
      <w:r>
        <w:rPr>
          <w:color w:val="231F20"/>
          <w:w w:val="105"/>
        </w:rPr>
        <w:t>years)</w:t>
      </w:r>
      <w:r>
        <w:rPr>
          <w:color w:val="231F20"/>
          <w:spacing w:val="-12"/>
          <w:w w:val="105"/>
        </w:rPr>
        <w:t xml:space="preserve"> </w:t>
      </w:r>
      <w:r>
        <w:rPr>
          <w:color w:val="231F20"/>
          <w:w w:val="105"/>
        </w:rPr>
        <w:t>diagnosed</w:t>
      </w:r>
      <w:r>
        <w:rPr>
          <w:color w:val="231F20"/>
          <w:spacing w:val="-11"/>
          <w:w w:val="105"/>
        </w:rPr>
        <w:t xml:space="preserve"> </w:t>
      </w:r>
      <w:r>
        <w:rPr>
          <w:color w:val="231F20"/>
          <w:w w:val="105"/>
        </w:rPr>
        <w:t>with</w:t>
      </w:r>
      <w:r>
        <w:rPr>
          <w:color w:val="231F20"/>
          <w:spacing w:val="-11"/>
          <w:w w:val="105"/>
        </w:rPr>
        <w:t xml:space="preserve"> </w:t>
      </w:r>
      <w:r>
        <w:rPr>
          <w:color w:val="231F20"/>
          <w:w w:val="105"/>
        </w:rPr>
        <w:t>essential</w:t>
      </w:r>
      <w:r>
        <w:rPr>
          <w:color w:val="231F20"/>
          <w:spacing w:val="-11"/>
          <w:w w:val="105"/>
        </w:rPr>
        <w:t xml:space="preserve"> </w:t>
      </w:r>
      <w:r>
        <w:rPr>
          <w:color w:val="231F20"/>
          <w:w w:val="105"/>
        </w:rPr>
        <w:t xml:space="preserve">hypertension were </w:t>
      </w:r>
      <w:r>
        <w:rPr>
          <w:color w:val="231F20"/>
          <w:spacing w:val="2"/>
          <w:w w:val="105"/>
        </w:rPr>
        <w:t xml:space="preserve">recruited </w:t>
      </w:r>
      <w:r>
        <w:rPr>
          <w:color w:val="231F20"/>
          <w:w w:val="105"/>
        </w:rPr>
        <w:t xml:space="preserve">consecutively from the cardiology </w:t>
      </w:r>
      <w:r>
        <w:rPr>
          <w:color w:val="231F20"/>
          <w:spacing w:val="3"/>
          <w:w w:val="105"/>
        </w:rPr>
        <w:t xml:space="preserve">clinic </w:t>
      </w:r>
      <w:r>
        <w:rPr>
          <w:color w:val="231F20"/>
          <w:w w:val="105"/>
        </w:rPr>
        <w:t xml:space="preserve">of the </w:t>
      </w:r>
      <w:r>
        <w:rPr>
          <w:color w:val="231F20"/>
          <w:spacing w:val="2"/>
          <w:w w:val="105"/>
        </w:rPr>
        <w:t xml:space="preserve">hospital, </w:t>
      </w:r>
      <w:r>
        <w:rPr>
          <w:color w:val="231F20"/>
          <w:w w:val="105"/>
        </w:rPr>
        <w:t xml:space="preserve">while healthy </w:t>
      </w:r>
      <w:r>
        <w:rPr>
          <w:color w:val="231F20"/>
          <w:spacing w:val="2"/>
          <w:w w:val="105"/>
        </w:rPr>
        <w:t xml:space="preserve">volunteers (with </w:t>
      </w:r>
      <w:r>
        <w:rPr>
          <w:color w:val="231F20"/>
          <w:w w:val="105"/>
        </w:rPr>
        <w:t xml:space="preserve">a </w:t>
      </w:r>
      <w:r>
        <w:rPr>
          <w:color w:val="231F20"/>
          <w:spacing w:val="3"/>
          <w:w w:val="105"/>
        </w:rPr>
        <w:t xml:space="preserve">normal </w:t>
      </w:r>
      <w:r>
        <w:rPr>
          <w:color w:val="231F20"/>
          <w:spacing w:val="7"/>
          <w:w w:val="105"/>
        </w:rPr>
        <w:t xml:space="preserve">systemic </w:t>
      </w:r>
      <w:r>
        <w:rPr>
          <w:color w:val="231F20"/>
          <w:spacing w:val="5"/>
          <w:w w:val="105"/>
        </w:rPr>
        <w:t xml:space="preserve">blood </w:t>
      </w:r>
      <w:r>
        <w:rPr>
          <w:color w:val="231F20"/>
          <w:spacing w:val="6"/>
          <w:w w:val="105"/>
        </w:rPr>
        <w:t xml:space="preserve">pressure </w:t>
      </w:r>
      <w:r>
        <w:rPr>
          <w:color w:val="231F20"/>
          <w:w w:val="105"/>
        </w:rPr>
        <w:t xml:space="preserve">≤ </w:t>
      </w:r>
      <w:r>
        <w:rPr>
          <w:color w:val="231F20"/>
          <w:spacing w:val="6"/>
          <w:w w:val="105"/>
        </w:rPr>
        <w:t xml:space="preserve">120/80 mmHg) served </w:t>
      </w:r>
      <w:r>
        <w:rPr>
          <w:color w:val="231F20"/>
          <w:spacing w:val="8"/>
          <w:w w:val="105"/>
        </w:rPr>
        <w:t xml:space="preserve">as </w:t>
      </w:r>
      <w:r>
        <w:rPr>
          <w:color w:val="231F20"/>
          <w:w w:val="105"/>
        </w:rPr>
        <w:t>age-/sex-matched controls (</w:t>
      </w:r>
      <w:r>
        <w:rPr>
          <w:i/>
          <w:color w:val="231F20"/>
          <w:w w:val="105"/>
        </w:rPr>
        <w:t xml:space="preserve">n </w:t>
      </w:r>
      <w:r>
        <w:rPr>
          <w:color w:val="231F20"/>
          <w:w w:val="105"/>
        </w:rPr>
        <w:t xml:space="preserve">= </w:t>
      </w:r>
      <w:r>
        <w:rPr>
          <w:color w:val="231F20"/>
          <w:spacing w:val="2"/>
          <w:w w:val="105"/>
        </w:rPr>
        <w:t xml:space="preserve">127). </w:t>
      </w:r>
      <w:r>
        <w:rPr>
          <w:color w:val="231F20"/>
          <w:w w:val="105"/>
        </w:rPr>
        <w:t xml:space="preserve">The controls were volunteer colleagues, hospital staff members, and patient </w:t>
      </w:r>
      <w:r>
        <w:rPr>
          <w:color w:val="231F20"/>
          <w:spacing w:val="3"/>
          <w:w w:val="105"/>
        </w:rPr>
        <w:t xml:space="preserve">relatives. </w:t>
      </w:r>
      <w:r>
        <w:rPr>
          <w:color w:val="231F20"/>
          <w:spacing w:val="4"/>
          <w:w w:val="105"/>
        </w:rPr>
        <w:t xml:space="preserve">All the </w:t>
      </w:r>
      <w:r>
        <w:rPr>
          <w:color w:val="231F20"/>
          <w:spacing w:val="6"/>
          <w:w w:val="105"/>
        </w:rPr>
        <w:t xml:space="preserve">participants </w:t>
      </w:r>
      <w:r>
        <w:rPr>
          <w:color w:val="231F20"/>
          <w:w w:val="105"/>
        </w:rPr>
        <w:t xml:space="preserve">gave </w:t>
      </w:r>
      <w:r>
        <w:rPr>
          <w:color w:val="231F20"/>
          <w:spacing w:val="6"/>
          <w:w w:val="105"/>
        </w:rPr>
        <w:t>written informed</w:t>
      </w:r>
      <w:r>
        <w:rPr>
          <w:color w:val="231F20"/>
          <w:spacing w:val="64"/>
          <w:w w:val="105"/>
        </w:rPr>
        <w:t xml:space="preserve"> </w:t>
      </w:r>
      <w:r>
        <w:rPr>
          <w:color w:val="231F20"/>
          <w:spacing w:val="3"/>
          <w:w w:val="105"/>
        </w:rPr>
        <w:t>consent.</w:t>
      </w:r>
    </w:p>
    <w:p w14:paraId="17B9F9C0" w14:textId="77777777" w:rsidR="00020C39" w:rsidRDefault="00000000">
      <w:pPr>
        <w:pStyle w:val="BodyText"/>
        <w:spacing w:before="112" w:line="252" w:lineRule="auto"/>
        <w:ind w:left="118" w:right="38"/>
        <w:jc w:val="both"/>
      </w:pPr>
      <w:r>
        <w:rPr>
          <w:color w:val="231F20"/>
          <w:spacing w:val="8"/>
          <w:w w:val="105"/>
        </w:rPr>
        <w:t xml:space="preserve">The </w:t>
      </w:r>
      <w:r>
        <w:rPr>
          <w:color w:val="231F20"/>
          <w:spacing w:val="9"/>
          <w:w w:val="105"/>
        </w:rPr>
        <w:t xml:space="preserve">exclusion </w:t>
      </w:r>
      <w:r>
        <w:rPr>
          <w:color w:val="231F20"/>
          <w:spacing w:val="10"/>
          <w:w w:val="105"/>
        </w:rPr>
        <w:t xml:space="preserve">criteria </w:t>
      </w:r>
      <w:r>
        <w:rPr>
          <w:color w:val="231F20"/>
          <w:spacing w:val="7"/>
          <w:w w:val="105"/>
        </w:rPr>
        <w:t xml:space="preserve">were </w:t>
      </w:r>
      <w:r>
        <w:rPr>
          <w:color w:val="231F20"/>
          <w:spacing w:val="10"/>
          <w:w w:val="105"/>
        </w:rPr>
        <w:t xml:space="preserve">co-existing essential </w:t>
      </w:r>
      <w:r>
        <w:rPr>
          <w:color w:val="231F20"/>
          <w:spacing w:val="-4"/>
          <w:w w:val="105"/>
        </w:rPr>
        <w:t xml:space="preserve">hypertension </w:t>
      </w:r>
      <w:r>
        <w:rPr>
          <w:color w:val="231F20"/>
          <w:w w:val="105"/>
        </w:rPr>
        <w:t xml:space="preserve">and </w:t>
      </w:r>
      <w:r>
        <w:rPr>
          <w:color w:val="231F20"/>
          <w:spacing w:val="-4"/>
          <w:w w:val="105"/>
        </w:rPr>
        <w:t xml:space="preserve">diabetes mellitus, </w:t>
      </w:r>
      <w:r>
        <w:rPr>
          <w:color w:val="231F20"/>
          <w:spacing w:val="-3"/>
          <w:w w:val="105"/>
        </w:rPr>
        <w:t xml:space="preserve">secondary </w:t>
      </w:r>
      <w:r>
        <w:rPr>
          <w:color w:val="231F20"/>
          <w:spacing w:val="-4"/>
          <w:w w:val="105"/>
        </w:rPr>
        <w:t xml:space="preserve">hypertension, </w:t>
      </w:r>
      <w:r>
        <w:rPr>
          <w:color w:val="231F20"/>
          <w:w w:val="105"/>
        </w:rPr>
        <w:t>hyperlipidemia,</w:t>
      </w:r>
      <w:r>
        <w:rPr>
          <w:color w:val="231F20"/>
          <w:spacing w:val="-17"/>
          <w:w w:val="105"/>
        </w:rPr>
        <w:t xml:space="preserve"> </w:t>
      </w:r>
      <w:r>
        <w:rPr>
          <w:color w:val="231F20"/>
          <w:w w:val="105"/>
        </w:rPr>
        <w:t>endocrinopathies,</w:t>
      </w:r>
      <w:r>
        <w:rPr>
          <w:color w:val="231F20"/>
          <w:spacing w:val="-17"/>
          <w:w w:val="105"/>
        </w:rPr>
        <w:t xml:space="preserve"> </w:t>
      </w:r>
      <w:r>
        <w:rPr>
          <w:color w:val="231F20"/>
          <w:w w:val="105"/>
        </w:rPr>
        <w:t>and</w:t>
      </w:r>
      <w:r>
        <w:rPr>
          <w:color w:val="231F20"/>
          <w:spacing w:val="-16"/>
          <w:w w:val="105"/>
        </w:rPr>
        <w:t xml:space="preserve"> </w:t>
      </w:r>
      <w:r>
        <w:rPr>
          <w:color w:val="231F20"/>
          <w:w w:val="105"/>
        </w:rPr>
        <w:t>known</w:t>
      </w:r>
      <w:r>
        <w:rPr>
          <w:color w:val="231F20"/>
          <w:spacing w:val="-17"/>
          <w:w w:val="105"/>
        </w:rPr>
        <w:t xml:space="preserve"> </w:t>
      </w:r>
      <w:r>
        <w:rPr>
          <w:color w:val="231F20"/>
          <w:spacing w:val="-3"/>
          <w:w w:val="105"/>
        </w:rPr>
        <w:t>vasculitides.</w:t>
      </w:r>
    </w:p>
    <w:p w14:paraId="54AF0813" w14:textId="77777777" w:rsidR="00020C39" w:rsidRDefault="00000000">
      <w:pPr>
        <w:pStyle w:val="Heading3"/>
        <w:spacing w:before="117"/>
        <w:ind w:left="118"/>
      </w:pPr>
      <w:r>
        <w:rPr>
          <w:color w:val="2E3092"/>
        </w:rPr>
        <w:t>Clinical assessment</w:t>
      </w:r>
    </w:p>
    <w:p w14:paraId="59D5AC20" w14:textId="77777777" w:rsidR="00020C39" w:rsidRDefault="00000000">
      <w:pPr>
        <w:pStyle w:val="BodyText"/>
        <w:spacing w:before="117" w:line="252" w:lineRule="auto"/>
        <w:ind w:left="118" w:right="50"/>
        <w:jc w:val="both"/>
      </w:pPr>
      <w:r>
        <w:rPr>
          <w:color w:val="231F20"/>
          <w:w w:val="105"/>
        </w:rPr>
        <w:t xml:space="preserve">The participants’ </w:t>
      </w:r>
      <w:r>
        <w:rPr>
          <w:color w:val="231F20"/>
          <w:spacing w:val="-5"/>
          <w:w w:val="105"/>
        </w:rPr>
        <w:t xml:space="preserve">age, gender, </w:t>
      </w:r>
      <w:r>
        <w:rPr>
          <w:color w:val="231F20"/>
          <w:w w:val="105"/>
        </w:rPr>
        <w:t xml:space="preserve">and </w:t>
      </w:r>
      <w:r>
        <w:rPr>
          <w:color w:val="231F20"/>
          <w:spacing w:val="-3"/>
          <w:w w:val="105"/>
        </w:rPr>
        <w:t xml:space="preserve">duration </w:t>
      </w:r>
      <w:r>
        <w:rPr>
          <w:color w:val="231F20"/>
          <w:w w:val="105"/>
        </w:rPr>
        <w:t xml:space="preserve">of </w:t>
      </w:r>
      <w:r>
        <w:rPr>
          <w:color w:val="231F20"/>
          <w:spacing w:val="-3"/>
          <w:w w:val="105"/>
        </w:rPr>
        <w:t xml:space="preserve">hypertension </w:t>
      </w:r>
      <w:r>
        <w:rPr>
          <w:color w:val="231F20"/>
          <w:w w:val="105"/>
        </w:rPr>
        <w:t>were recorded. The weight (in kilograms, to the nearest</w:t>
      </w:r>
    </w:p>
    <w:p w14:paraId="75391EB0" w14:textId="77777777" w:rsidR="00020C39" w:rsidRDefault="00000000">
      <w:pPr>
        <w:pStyle w:val="BodyText"/>
        <w:spacing w:line="252" w:lineRule="auto"/>
        <w:ind w:left="118" w:right="46"/>
        <w:jc w:val="both"/>
        <w:rPr>
          <w:sz w:val="11"/>
        </w:rPr>
      </w:pPr>
      <w:r>
        <w:rPr>
          <w:color w:val="231F20"/>
          <w:spacing w:val="4"/>
        </w:rPr>
        <w:t xml:space="preserve">0.5 kg) and </w:t>
      </w:r>
      <w:r>
        <w:rPr>
          <w:color w:val="231F20"/>
          <w:spacing w:val="5"/>
        </w:rPr>
        <w:t xml:space="preserve">height </w:t>
      </w:r>
      <w:r>
        <w:rPr>
          <w:color w:val="231F20"/>
          <w:spacing w:val="4"/>
        </w:rPr>
        <w:t xml:space="preserve">(in </w:t>
      </w:r>
      <w:r>
        <w:rPr>
          <w:color w:val="231F20"/>
          <w:spacing w:val="3"/>
        </w:rPr>
        <w:t xml:space="preserve">meters, to </w:t>
      </w:r>
      <w:r>
        <w:rPr>
          <w:color w:val="231F20"/>
          <w:spacing w:val="4"/>
        </w:rPr>
        <w:t xml:space="preserve">the  nearest  0.1  </w:t>
      </w:r>
      <w:r>
        <w:rPr>
          <w:color w:val="231F20"/>
          <w:spacing w:val="6"/>
        </w:rPr>
        <w:t xml:space="preserve">m)  </w:t>
      </w:r>
      <w:r>
        <w:rPr>
          <w:color w:val="231F20"/>
        </w:rPr>
        <w:t xml:space="preserve">were measured using a weighing scale with an attached stadiometer (model ZT-160; China). The </w:t>
      </w:r>
      <w:r>
        <w:rPr>
          <w:color w:val="231F20"/>
          <w:spacing w:val="-3"/>
        </w:rPr>
        <w:t xml:space="preserve">Body </w:t>
      </w:r>
      <w:r>
        <w:rPr>
          <w:color w:val="231F20"/>
        </w:rPr>
        <w:t>Mass Index (BMI in kg/m</w:t>
      </w:r>
      <w:r>
        <w:rPr>
          <w:color w:val="231F20"/>
          <w:position w:val="7"/>
          <w:sz w:val="11"/>
        </w:rPr>
        <w:t>2</w:t>
      </w:r>
      <w:r>
        <w:rPr>
          <w:color w:val="231F20"/>
        </w:rPr>
        <w:t xml:space="preserve">) was calculated by dividing the weight by  the square of the height. The participants were categorized into normal BMI, overweight, obese, and morbidly obese   </w:t>
      </w:r>
      <w:r>
        <w:rPr>
          <w:color w:val="231F20"/>
          <w:spacing w:val="-3"/>
        </w:rPr>
        <w:t xml:space="preserve">at </w:t>
      </w:r>
      <w:r>
        <w:rPr>
          <w:color w:val="231F20"/>
        </w:rPr>
        <w:t>BMI of 18.5 - 24.9 kg/m</w:t>
      </w:r>
      <w:r>
        <w:rPr>
          <w:color w:val="231F20"/>
          <w:position w:val="7"/>
          <w:sz w:val="11"/>
        </w:rPr>
        <w:t>2</w:t>
      </w:r>
      <w:r>
        <w:rPr>
          <w:color w:val="231F20"/>
        </w:rPr>
        <w:t>, 25.0 - 29.9 kg/m</w:t>
      </w:r>
      <w:r>
        <w:rPr>
          <w:color w:val="231F20"/>
          <w:position w:val="7"/>
          <w:sz w:val="11"/>
        </w:rPr>
        <w:t>2</w:t>
      </w:r>
      <w:r>
        <w:rPr>
          <w:color w:val="231F20"/>
        </w:rPr>
        <w:t>, 30 - 39.9 kg/ m</w:t>
      </w:r>
      <w:r>
        <w:rPr>
          <w:color w:val="231F20"/>
          <w:position w:val="7"/>
          <w:sz w:val="11"/>
        </w:rPr>
        <w:t>2</w:t>
      </w:r>
      <w:r>
        <w:rPr>
          <w:color w:val="231F20"/>
        </w:rPr>
        <w:t>; and ≥ 40 kg/m</w:t>
      </w:r>
      <w:r>
        <w:rPr>
          <w:color w:val="231F20"/>
          <w:position w:val="7"/>
          <w:sz w:val="11"/>
        </w:rPr>
        <w:t>2</w:t>
      </w:r>
      <w:r>
        <w:rPr>
          <w:color w:val="231F20"/>
        </w:rPr>
        <w:t>,</w:t>
      </w:r>
      <w:r>
        <w:rPr>
          <w:color w:val="231F20"/>
          <w:spacing w:val="-16"/>
        </w:rPr>
        <w:t xml:space="preserve"> </w:t>
      </w:r>
      <w:r>
        <w:rPr>
          <w:color w:val="231F20"/>
          <w:spacing w:val="-3"/>
        </w:rPr>
        <w:t>respectively.</w:t>
      </w:r>
      <w:r>
        <w:rPr>
          <w:color w:val="231F20"/>
          <w:spacing w:val="-3"/>
          <w:position w:val="7"/>
          <w:sz w:val="11"/>
        </w:rPr>
        <w:t>[10]</w:t>
      </w:r>
    </w:p>
    <w:p w14:paraId="2B5B48B0" w14:textId="77777777" w:rsidR="00020C39" w:rsidRDefault="00000000">
      <w:pPr>
        <w:pStyle w:val="BodyText"/>
        <w:spacing w:before="111" w:line="252" w:lineRule="auto"/>
        <w:ind w:left="118" w:right="43"/>
        <w:jc w:val="both"/>
      </w:pPr>
      <w:r>
        <w:rPr>
          <w:color w:val="231F20"/>
          <w:spacing w:val="3"/>
          <w:w w:val="110"/>
        </w:rPr>
        <w:t xml:space="preserve">The blood pressure (BP) </w:t>
      </w:r>
      <w:r>
        <w:rPr>
          <w:color w:val="231F20"/>
          <w:w w:val="110"/>
        </w:rPr>
        <w:t xml:space="preserve">was </w:t>
      </w:r>
      <w:r>
        <w:rPr>
          <w:color w:val="231F20"/>
          <w:spacing w:val="4"/>
          <w:w w:val="110"/>
        </w:rPr>
        <w:t xml:space="preserve">measured </w:t>
      </w:r>
      <w:r>
        <w:rPr>
          <w:color w:val="231F20"/>
          <w:spacing w:val="2"/>
          <w:w w:val="110"/>
        </w:rPr>
        <w:t xml:space="preserve">in </w:t>
      </w:r>
      <w:r>
        <w:rPr>
          <w:color w:val="231F20"/>
          <w:spacing w:val="3"/>
          <w:w w:val="110"/>
        </w:rPr>
        <w:t xml:space="preserve">the </w:t>
      </w:r>
      <w:r>
        <w:rPr>
          <w:color w:val="231F20"/>
          <w:spacing w:val="5"/>
          <w:w w:val="110"/>
        </w:rPr>
        <w:t xml:space="preserve">sitting </w:t>
      </w:r>
      <w:r>
        <w:rPr>
          <w:color w:val="231F20"/>
          <w:w w:val="110"/>
        </w:rPr>
        <w:t xml:space="preserve">position after the participant had rested for </w:t>
      </w:r>
      <w:r>
        <w:rPr>
          <w:color w:val="231F20"/>
          <w:spacing w:val="-3"/>
          <w:w w:val="110"/>
        </w:rPr>
        <w:t xml:space="preserve">at </w:t>
      </w:r>
      <w:r>
        <w:rPr>
          <w:color w:val="231F20"/>
          <w:w w:val="110"/>
        </w:rPr>
        <w:t xml:space="preserve">least 15 </w:t>
      </w:r>
      <w:r>
        <w:rPr>
          <w:color w:val="231F20"/>
          <w:spacing w:val="-3"/>
          <w:w w:val="110"/>
        </w:rPr>
        <w:t>minutes.</w:t>
      </w:r>
      <w:r>
        <w:rPr>
          <w:color w:val="231F20"/>
          <w:spacing w:val="-26"/>
          <w:w w:val="110"/>
        </w:rPr>
        <w:t xml:space="preserve"> </w:t>
      </w:r>
      <w:r>
        <w:rPr>
          <w:color w:val="231F20"/>
          <w:w w:val="110"/>
        </w:rPr>
        <w:t>Three</w:t>
      </w:r>
      <w:r>
        <w:rPr>
          <w:color w:val="231F20"/>
          <w:spacing w:val="-25"/>
          <w:w w:val="110"/>
        </w:rPr>
        <w:t xml:space="preserve"> </w:t>
      </w:r>
      <w:r>
        <w:rPr>
          <w:color w:val="231F20"/>
          <w:w w:val="110"/>
        </w:rPr>
        <w:t>readings</w:t>
      </w:r>
      <w:r>
        <w:rPr>
          <w:color w:val="231F20"/>
          <w:spacing w:val="-26"/>
          <w:w w:val="110"/>
        </w:rPr>
        <w:t xml:space="preserve"> </w:t>
      </w:r>
      <w:r>
        <w:rPr>
          <w:color w:val="231F20"/>
          <w:w w:val="110"/>
        </w:rPr>
        <w:t>were</w:t>
      </w:r>
      <w:r>
        <w:rPr>
          <w:color w:val="231F20"/>
          <w:spacing w:val="-25"/>
          <w:w w:val="110"/>
        </w:rPr>
        <w:t xml:space="preserve"> </w:t>
      </w:r>
      <w:r>
        <w:rPr>
          <w:color w:val="231F20"/>
          <w:w w:val="110"/>
        </w:rPr>
        <w:t>taken</w:t>
      </w:r>
      <w:r>
        <w:rPr>
          <w:color w:val="231F20"/>
          <w:spacing w:val="-26"/>
          <w:w w:val="110"/>
        </w:rPr>
        <w:t xml:space="preserve"> </w:t>
      </w:r>
      <w:r>
        <w:rPr>
          <w:color w:val="231F20"/>
          <w:w w:val="110"/>
        </w:rPr>
        <w:t>and</w:t>
      </w:r>
      <w:r>
        <w:rPr>
          <w:color w:val="231F20"/>
          <w:spacing w:val="-25"/>
          <w:w w:val="110"/>
        </w:rPr>
        <w:t xml:space="preserve"> </w:t>
      </w:r>
      <w:r>
        <w:rPr>
          <w:color w:val="231F20"/>
          <w:w w:val="110"/>
        </w:rPr>
        <w:t>the</w:t>
      </w:r>
      <w:r>
        <w:rPr>
          <w:color w:val="231F20"/>
          <w:spacing w:val="-26"/>
          <w:w w:val="110"/>
        </w:rPr>
        <w:t xml:space="preserve"> </w:t>
      </w:r>
      <w:r>
        <w:rPr>
          <w:color w:val="231F20"/>
          <w:spacing w:val="-4"/>
          <w:w w:val="110"/>
        </w:rPr>
        <w:t>average</w:t>
      </w:r>
      <w:r>
        <w:rPr>
          <w:color w:val="231F20"/>
          <w:spacing w:val="-25"/>
          <w:w w:val="110"/>
        </w:rPr>
        <w:t xml:space="preserve"> </w:t>
      </w:r>
      <w:r>
        <w:rPr>
          <w:color w:val="231F20"/>
          <w:w w:val="110"/>
        </w:rPr>
        <w:t>of</w:t>
      </w:r>
      <w:r>
        <w:rPr>
          <w:color w:val="231F20"/>
          <w:spacing w:val="-14"/>
          <w:w w:val="110"/>
        </w:rPr>
        <w:t xml:space="preserve"> </w:t>
      </w:r>
      <w:r>
        <w:rPr>
          <w:color w:val="231F20"/>
          <w:w w:val="110"/>
        </w:rPr>
        <w:t xml:space="preserve">the last </w:t>
      </w:r>
      <w:r>
        <w:rPr>
          <w:color w:val="231F20"/>
          <w:spacing w:val="-3"/>
          <w:w w:val="110"/>
        </w:rPr>
        <w:t>two</w:t>
      </w:r>
      <w:r>
        <w:rPr>
          <w:color w:val="231F20"/>
          <w:spacing w:val="-12"/>
          <w:w w:val="110"/>
        </w:rPr>
        <w:t xml:space="preserve"> </w:t>
      </w:r>
      <w:r>
        <w:rPr>
          <w:color w:val="231F20"/>
          <w:w w:val="110"/>
        </w:rPr>
        <w:t>recorded.</w:t>
      </w:r>
    </w:p>
    <w:p w14:paraId="6800606D" w14:textId="77777777" w:rsidR="00020C39" w:rsidRDefault="00000000">
      <w:pPr>
        <w:pStyle w:val="BodyText"/>
        <w:spacing w:before="97" w:line="249" w:lineRule="auto"/>
        <w:ind w:left="118" w:right="136"/>
        <w:jc w:val="both"/>
        <w:rPr>
          <w:sz w:val="11"/>
        </w:rPr>
      </w:pPr>
      <w:r>
        <w:br w:type="column"/>
      </w:r>
      <w:r>
        <w:rPr>
          <w:color w:val="231F20"/>
          <w:w w:val="105"/>
        </w:rPr>
        <w:t xml:space="preserve">Hypertension was taken as BP ≥ 140/90 mmHg or </w:t>
      </w:r>
      <w:r>
        <w:rPr>
          <w:color w:val="231F20"/>
          <w:spacing w:val="-5"/>
          <w:w w:val="105"/>
        </w:rPr>
        <w:t xml:space="preserve">blood </w:t>
      </w:r>
      <w:r>
        <w:rPr>
          <w:color w:val="231F20"/>
          <w:spacing w:val="-4"/>
          <w:w w:val="105"/>
        </w:rPr>
        <w:t xml:space="preserve">pressure </w:t>
      </w:r>
      <w:r>
        <w:rPr>
          <w:color w:val="231F20"/>
          <w:spacing w:val="-5"/>
          <w:w w:val="105"/>
        </w:rPr>
        <w:t xml:space="preserve">elevation </w:t>
      </w:r>
      <w:r>
        <w:rPr>
          <w:color w:val="231F20"/>
          <w:spacing w:val="-3"/>
          <w:w w:val="105"/>
        </w:rPr>
        <w:t xml:space="preserve">requiring </w:t>
      </w:r>
      <w:r>
        <w:rPr>
          <w:color w:val="231F20"/>
          <w:spacing w:val="-4"/>
          <w:w w:val="105"/>
        </w:rPr>
        <w:t xml:space="preserve">treatment </w:t>
      </w:r>
      <w:r>
        <w:rPr>
          <w:color w:val="231F20"/>
          <w:spacing w:val="-3"/>
          <w:w w:val="105"/>
        </w:rPr>
        <w:t xml:space="preserve">with </w:t>
      </w:r>
      <w:r>
        <w:rPr>
          <w:color w:val="231F20"/>
          <w:spacing w:val="-4"/>
          <w:w w:val="105"/>
        </w:rPr>
        <w:t xml:space="preserve">antihypertensive </w:t>
      </w:r>
      <w:r>
        <w:rPr>
          <w:color w:val="231F20"/>
          <w:w w:val="105"/>
        </w:rPr>
        <w:t>medications.</w:t>
      </w:r>
      <w:r>
        <w:rPr>
          <w:color w:val="231F20"/>
          <w:w w:val="105"/>
          <w:position w:val="7"/>
          <w:sz w:val="11"/>
        </w:rPr>
        <w:t>[11]</w:t>
      </w:r>
    </w:p>
    <w:p w14:paraId="7180234A" w14:textId="77777777" w:rsidR="00020C39" w:rsidRDefault="00000000">
      <w:pPr>
        <w:pStyle w:val="Heading3"/>
        <w:spacing w:before="123"/>
        <w:ind w:left="118"/>
      </w:pPr>
      <w:r>
        <w:rPr>
          <w:color w:val="2E3092"/>
        </w:rPr>
        <w:t>Laboratory evaluation</w:t>
      </w:r>
    </w:p>
    <w:p w14:paraId="5BD6CB16" w14:textId="77777777" w:rsidR="00020C39" w:rsidRDefault="00000000">
      <w:pPr>
        <w:pStyle w:val="BodyText"/>
        <w:spacing w:before="116" w:line="249" w:lineRule="auto"/>
        <w:ind w:left="118" w:right="128"/>
        <w:jc w:val="both"/>
        <w:rPr>
          <w:sz w:val="11"/>
        </w:rPr>
      </w:pPr>
      <w:r>
        <w:rPr>
          <w:color w:val="231F20"/>
          <w:w w:val="105"/>
        </w:rPr>
        <w:t xml:space="preserve">Fasting blood sugar and blood lipids were done, </w:t>
      </w:r>
      <w:r>
        <w:rPr>
          <w:color w:val="231F20"/>
          <w:spacing w:val="-3"/>
          <w:w w:val="105"/>
        </w:rPr>
        <w:t xml:space="preserve">at </w:t>
      </w:r>
      <w:r>
        <w:rPr>
          <w:color w:val="231F20"/>
          <w:w w:val="105"/>
        </w:rPr>
        <w:t xml:space="preserve">the point of contact, in the Radiology department. An Accu- check glucometer was used to assess fasting blood </w:t>
      </w:r>
      <w:r>
        <w:rPr>
          <w:color w:val="231F20"/>
          <w:spacing w:val="-3"/>
          <w:w w:val="105"/>
        </w:rPr>
        <w:t xml:space="preserve">sugar. </w:t>
      </w:r>
      <w:r>
        <w:rPr>
          <w:color w:val="231F20"/>
          <w:w w:val="105"/>
        </w:rPr>
        <w:t>Fasting blood sugar of 4.1 - 5.9 mmol/L was considered as normal.</w:t>
      </w:r>
      <w:r>
        <w:rPr>
          <w:color w:val="231F20"/>
          <w:w w:val="105"/>
          <w:position w:val="7"/>
          <w:sz w:val="11"/>
        </w:rPr>
        <w:t xml:space="preserve">[12] </w:t>
      </w:r>
      <w:r>
        <w:rPr>
          <w:color w:val="231F20"/>
          <w:spacing w:val="-2"/>
          <w:w w:val="105"/>
        </w:rPr>
        <w:t xml:space="preserve">Venous </w:t>
      </w:r>
      <w:r>
        <w:rPr>
          <w:color w:val="231F20"/>
          <w:w w:val="105"/>
        </w:rPr>
        <w:t xml:space="preserve">blood (5 ml) was taken from each subject and control </w:t>
      </w:r>
      <w:r>
        <w:rPr>
          <w:color w:val="231F20"/>
          <w:spacing w:val="-3"/>
          <w:w w:val="105"/>
        </w:rPr>
        <w:t xml:space="preserve">for </w:t>
      </w:r>
      <w:r>
        <w:rPr>
          <w:color w:val="231F20"/>
          <w:w w:val="105"/>
        </w:rPr>
        <w:t xml:space="preserve">the determination of fasting serum </w:t>
      </w:r>
      <w:r>
        <w:rPr>
          <w:color w:val="231F20"/>
          <w:spacing w:val="2"/>
          <w:w w:val="105"/>
        </w:rPr>
        <w:t xml:space="preserve">lipid </w:t>
      </w:r>
      <w:r>
        <w:rPr>
          <w:color w:val="231F20"/>
          <w:w w:val="105"/>
        </w:rPr>
        <w:t xml:space="preserve">profile </w:t>
      </w:r>
      <w:r>
        <w:rPr>
          <w:color w:val="231F20"/>
          <w:spacing w:val="2"/>
          <w:w w:val="105"/>
        </w:rPr>
        <w:t xml:space="preserve">(All components </w:t>
      </w:r>
      <w:r>
        <w:rPr>
          <w:color w:val="231F20"/>
          <w:w w:val="105"/>
        </w:rPr>
        <w:t xml:space="preserve">of the </w:t>
      </w:r>
      <w:r>
        <w:rPr>
          <w:color w:val="231F20"/>
          <w:spacing w:val="2"/>
          <w:w w:val="105"/>
        </w:rPr>
        <w:t xml:space="preserve">lipid </w:t>
      </w:r>
      <w:r>
        <w:rPr>
          <w:color w:val="231F20"/>
          <w:w w:val="105"/>
        </w:rPr>
        <w:t>profile were stated in mmol/L). Serum total cholesterol (TC), High- density lipoprotein (HDL), and Triglycerides (TG) were determined</w:t>
      </w:r>
      <w:r>
        <w:rPr>
          <w:color w:val="231F20"/>
          <w:spacing w:val="-17"/>
          <w:w w:val="105"/>
        </w:rPr>
        <w:t xml:space="preserve"> </w:t>
      </w:r>
      <w:r>
        <w:rPr>
          <w:color w:val="231F20"/>
          <w:spacing w:val="-3"/>
          <w:w w:val="105"/>
        </w:rPr>
        <w:t>by</w:t>
      </w:r>
      <w:r>
        <w:rPr>
          <w:color w:val="231F20"/>
          <w:spacing w:val="-16"/>
          <w:w w:val="105"/>
        </w:rPr>
        <w:t xml:space="preserve"> </w:t>
      </w:r>
      <w:r>
        <w:rPr>
          <w:color w:val="231F20"/>
          <w:w w:val="105"/>
        </w:rPr>
        <w:t>direct</w:t>
      </w:r>
      <w:r>
        <w:rPr>
          <w:color w:val="231F20"/>
          <w:spacing w:val="-16"/>
          <w:w w:val="105"/>
        </w:rPr>
        <w:t xml:space="preserve"> </w:t>
      </w:r>
      <w:r>
        <w:rPr>
          <w:color w:val="231F20"/>
          <w:spacing w:val="-6"/>
          <w:w w:val="105"/>
        </w:rPr>
        <w:t>assay.</w:t>
      </w:r>
      <w:r>
        <w:rPr>
          <w:color w:val="231F20"/>
          <w:spacing w:val="-17"/>
          <w:w w:val="105"/>
        </w:rPr>
        <w:t xml:space="preserve"> </w:t>
      </w:r>
      <w:r>
        <w:rPr>
          <w:color w:val="231F20"/>
          <w:w w:val="105"/>
        </w:rPr>
        <w:t>Low-density</w:t>
      </w:r>
      <w:r>
        <w:rPr>
          <w:color w:val="231F20"/>
          <w:spacing w:val="-16"/>
          <w:w w:val="105"/>
        </w:rPr>
        <w:t xml:space="preserve"> </w:t>
      </w:r>
      <w:r>
        <w:rPr>
          <w:color w:val="231F20"/>
          <w:w w:val="105"/>
        </w:rPr>
        <w:t>lipoprotein</w:t>
      </w:r>
      <w:r>
        <w:rPr>
          <w:color w:val="231F20"/>
          <w:spacing w:val="-16"/>
          <w:w w:val="105"/>
        </w:rPr>
        <w:t xml:space="preserve"> </w:t>
      </w:r>
      <w:r>
        <w:rPr>
          <w:color w:val="231F20"/>
          <w:w w:val="105"/>
        </w:rPr>
        <w:t xml:space="preserve">(LDL) was </w:t>
      </w:r>
      <w:r>
        <w:rPr>
          <w:color w:val="231F20"/>
          <w:spacing w:val="2"/>
          <w:w w:val="105"/>
        </w:rPr>
        <w:t xml:space="preserve">calculated using </w:t>
      </w:r>
      <w:r>
        <w:rPr>
          <w:color w:val="231F20"/>
          <w:w w:val="105"/>
        </w:rPr>
        <w:t xml:space="preserve">the </w:t>
      </w:r>
      <w:r>
        <w:rPr>
          <w:color w:val="231F20"/>
          <w:spacing w:val="2"/>
          <w:w w:val="105"/>
        </w:rPr>
        <w:t xml:space="preserve">empirical relationship </w:t>
      </w:r>
      <w:r>
        <w:rPr>
          <w:color w:val="231F20"/>
          <w:w w:val="105"/>
        </w:rPr>
        <w:t xml:space="preserve">of </w:t>
      </w:r>
      <w:r>
        <w:rPr>
          <w:color w:val="231F20"/>
          <w:spacing w:val="3"/>
          <w:w w:val="105"/>
        </w:rPr>
        <w:t xml:space="preserve">the </w:t>
      </w:r>
      <w:r>
        <w:rPr>
          <w:color w:val="231F20"/>
          <w:w w:val="105"/>
        </w:rPr>
        <w:t>Friedewald</w:t>
      </w:r>
      <w:r>
        <w:rPr>
          <w:color w:val="231F20"/>
          <w:spacing w:val="-3"/>
          <w:w w:val="105"/>
        </w:rPr>
        <w:t xml:space="preserve"> </w:t>
      </w:r>
      <w:r>
        <w:rPr>
          <w:color w:val="231F20"/>
          <w:w w:val="105"/>
        </w:rPr>
        <w:t>formula:</w:t>
      </w:r>
      <w:r>
        <w:rPr>
          <w:color w:val="231F20"/>
          <w:w w:val="105"/>
          <w:position w:val="7"/>
          <w:sz w:val="11"/>
        </w:rPr>
        <w:t>[13,14]</w:t>
      </w:r>
    </w:p>
    <w:p w14:paraId="5A39F8E9" w14:textId="77777777" w:rsidR="00020C39" w:rsidRDefault="00000000">
      <w:pPr>
        <w:pStyle w:val="BodyText"/>
        <w:spacing w:before="131" w:line="376" w:lineRule="auto"/>
        <w:ind w:left="118" w:right="1760"/>
        <w:jc w:val="both"/>
      </w:pPr>
      <w:r>
        <w:rPr>
          <w:color w:val="231F20"/>
          <w:w w:val="105"/>
        </w:rPr>
        <w:t>LDL = TC – HDL - TG/5 (mg/dL) LDL = TC – HDL - TG/2.2 (mmol/L)</w:t>
      </w:r>
    </w:p>
    <w:p w14:paraId="7D0EEE63" w14:textId="77777777" w:rsidR="00020C39" w:rsidRDefault="00000000">
      <w:pPr>
        <w:pStyle w:val="Heading3"/>
        <w:spacing w:line="228" w:lineRule="exact"/>
        <w:ind w:left="118"/>
      </w:pPr>
      <w:r>
        <w:rPr>
          <w:color w:val="2E3092"/>
        </w:rPr>
        <w:t>Sonographic assessment</w:t>
      </w:r>
    </w:p>
    <w:p w14:paraId="40DC53CF" w14:textId="77777777" w:rsidR="00020C39" w:rsidRDefault="00000000">
      <w:pPr>
        <w:pStyle w:val="BodyText"/>
        <w:spacing w:before="116" w:line="249" w:lineRule="auto"/>
        <w:ind w:left="118" w:right="120"/>
        <w:jc w:val="both"/>
      </w:pPr>
      <w:r>
        <w:rPr>
          <w:color w:val="231F20"/>
          <w:spacing w:val="2"/>
          <w:w w:val="105"/>
        </w:rPr>
        <w:t xml:space="preserve">All the </w:t>
      </w:r>
      <w:r>
        <w:rPr>
          <w:color w:val="231F20"/>
          <w:spacing w:val="3"/>
          <w:w w:val="105"/>
        </w:rPr>
        <w:t xml:space="preserve">participants </w:t>
      </w:r>
      <w:r>
        <w:rPr>
          <w:color w:val="231F20"/>
          <w:w w:val="105"/>
        </w:rPr>
        <w:t xml:space="preserve">were </w:t>
      </w:r>
      <w:r>
        <w:rPr>
          <w:color w:val="231F20"/>
          <w:spacing w:val="3"/>
          <w:w w:val="105"/>
        </w:rPr>
        <w:t xml:space="preserve">scanned </w:t>
      </w:r>
      <w:r>
        <w:rPr>
          <w:color w:val="231F20"/>
          <w:w w:val="105"/>
        </w:rPr>
        <w:t xml:space="preserve">by </w:t>
      </w:r>
      <w:r>
        <w:rPr>
          <w:color w:val="231F20"/>
          <w:spacing w:val="2"/>
          <w:w w:val="105"/>
        </w:rPr>
        <w:t xml:space="preserve">the </w:t>
      </w:r>
      <w:r>
        <w:rPr>
          <w:color w:val="231F20"/>
          <w:spacing w:val="3"/>
          <w:w w:val="105"/>
        </w:rPr>
        <w:t xml:space="preserve">first </w:t>
      </w:r>
      <w:r>
        <w:rPr>
          <w:color w:val="231F20"/>
          <w:w w:val="105"/>
        </w:rPr>
        <w:t xml:space="preserve">author, who was a 5th-year radiology resident </w:t>
      </w:r>
      <w:r>
        <w:rPr>
          <w:color w:val="231F20"/>
          <w:spacing w:val="-3"/>
          <w:w w:val="105"/>
        </w:rPr>
        <w:t xml:space="preserve">doctor, </w:t>
      </w:r>
      <w:r>
        <w:rPr>
          <w:color w:val="231F20"/>
          <w:w w:val="105"/>
        </w:rPr>
        <w:t xml:space="preserve">under the </w:t>
      </w:r>
      <w:r>
        <w:rPr>
          <w:color w:val="231F20"/>
          <w:spacing w:val="3"/>
          <w:w w:val="105"/>
        </w:rPr>
        <w:t xml:space="preserve">supervision </w:t>
      </w:r>
      <w:r>
        <w:rPr>
          <w:color w:val="231F20"/>
          <w:w w:val="105"/>
        </w:rPr>
        <w:t xml:space="preserve">of a </w:t>
      </w:r>
      <w:r>
        <w:rPr>
          <w:color w:val="231F20"/>
          <w:spacing w:val="3"/>
          <w:w w:val="105"/>
        </w:rPr>
        <w:t xml:space="preserve">consultant radiologist with </w:t>
      </w:r>
      <w:r>
        <w:rPr>
          <w:color w:val="231F20"/>
          <w:w w:val="105"/>
        </w:rPr>
        <w:t>18 years’ experience. Ultrasonic evaluation was performed in real- time using a Mindray® ultrasound scanner model DC-7 (Shenzhen Mindray Bio-medical Electronics, Nanshan, Shenzhen, China) with Doppler facilities and a convex transducer (frequency = 3.5 - 5.0</w:t>
      </w:r>
      <w:r>
        <w:rPr>
          <w:color w:val="231F20"/>
          <w:spacing w:val="-10"/>
          <w:w w:val="105"/>
        </w:rPr>
        <w:t xml:space="preserve"> </w:t>
      </w:r>
      <w:r>
        <w:rPr>
          <w:color w:val="231F20"/>
          <w:w w:val="105"/>
        </w:rPr>
        <w:t>MHz).</w:t>
      </w:r>
    </w:p>
    <w:p w14:paraId="5F88122D" w14:textId="77777777" w:rsidR="00020C39" w:rsidRDefault="00000000">
      <w:pPr>
        <w:pStyle w:val="BodyText"/>
        <w:spacing w:before="128" w:line="249" w:lineRule="auto"/>
        <w:ind w:left="118" w:right="130"/>
        <w:jc w:val="both"/>
        <w:rPr>
          <w:sz w:val="11"/>
        </w:rPr>
      </w:pPr>
      <w:r>
        <w:rPr>
          <w:color w:val="231F20"/>
          <w:w w:val="105"/>
        </w:rPr>
        <w:t>Each participant was placed in a supine position with arms by the side to relax the abdominal wall. The luminal diameter of the abdominal aorta was measured at two levels [Figure 1]. The proximal (suprarenal) diameter was taken at a level posterior to the confluence of the splenic vein and portal vein, with the left renal vein crossing anterior to the abdominal aorta.</w:t>
      </w:r>
      <w:r>
        <w:rPr>
          <w:color w:val="231F20"/>
          <w:w w:val="105"/>
          <w:position w:val="7"/>
          <w:sz w:val="11"/>
        </w:rPr>
        <w:t xml:space="preserve">[15] </w:t>
      </w:r>
      <w:r>
        <w:rPr>
          <w:color w:val="231F20"/>
          <w:w w:val="105"/>
        </w:rPr>
        <w:t>The distal (infrarenal) diameter was measured just 1 cm above the aortic bifurcation.</w:t>
      </w:r>
      <w:r>
        <w:rPr>
          <w:color w:val="231F20"/>
          <w:w w:val="105"/>
          <w:position w:val="7"/>
          <w:sz w:val="11"/>
        </w:rPr>
        <w:t>[15-21]</w:t>
      </w:r>
    </w:p>
    <w:p w14:paraId="022E2A5C" w14:textId="77777777" w:rsidR="00020C39" w:rsidRDefault="00000000">
      <w:pPr>
        <w:pStyle w:val="BodyText"/>
        <w:spacing w:before="127" w:line="249" w:lineRule="auto"/>
        <w:ind w:left="118" w:right="132"/>
        <w:jc w:val="both"/>
      </w:pPr>
      <w:r>
        <w:rPr>
          <w:color w:val="231F20"/>
          <w:spacing w:val="-3"/>
          <w:w w:val="105"/>
        </w:rPr>
        <w:t xml:space="preserve">Triplex </w:t>
      </w:r>
      <w:r>
        <w:rPr>
          <w:color w:val="231F20"/>
          <w:w w:val="105"/>
        </w:rPr>
        <w:t xml:space="preserve">Doppler ultrasound was used to measure the peak systolic velocity (PSV), End diastolic velocity </w:t>
      </w:r>
      <w:r>
        <w:rPr>
          <w:color w:val="231F20"/>
          <w:spacing w:val="-3"/>
          <w:w w:val="105"/>
        </w:rPr>
        <w:t xml:space="preserve">(EDV) </w:t>
      </w:r>
      <w:r>
        <w:rPr>
          <w:color w:val="231F20"/>
          <w:w w:val="105"/>
        </w:rPr>
        <w:t xml:space="preserve">and Resistive Index (RI) of the abdominal aorta </w:t>
      </w:r>
      <w:r>
        <w:rPr>
          <w:color w:val="231F20"/>
          <w:spacing w:val="-3"/>
          <w:w w:val="105"/>
        </w:rPr>
        <w:t xml:space="preserve">at </w:t>
      </w:r>
      <w:r>
        <w:rPr>
          <w:color w:val="231F20"/>
          <w:w w:val="105"/>
        </w:rPr>
        <w:t xml:space="preserve">the two locations mentioned </w:t>
      </w:r>
      <w:r>
        <w:rPr>
          <w:color w:val="231F20"/>
          <w:spacing w:val="-5"/>
          <w:w w:val="105"/>
        </w:rPr>
        <w:t xml:space="preserve">above, </w:t>
      </w:r>
      <w:r>
        <w:rPr>
          <w:color w:val="231F20"/>
          <w:w w:val="105"/>
        </w:rPr>
        <w:t xml:space="preserve">using the automatic tracing function on the ultrasound machine [Figure 2]. </w:t>
      </w:r>
      <w:r>
        <w:rPr>
          <w:color w:val="231F20"/>
          <w:spacing w:val="-3"/>
          <w:w w:val="105"/>
        </w:rPr>
        <w:t xml:space="preserve">Velocity </w:t>
      </w:r>
      <w:r>
        <w:rPr>
          <w:color w:val="231F20"/>
          <w:w w:val="105"/>
        </w:rPr>
        <w:t>measurements</w:t>
      </w:r>
      <w:r>
        <w:rPr>
          <w:color w:val="231F20"/>
          <w:spacing w:val="-6"/>
          <w:w w:val="105"/>
        </w:rPr>
        <w:t xml:space="preserve"> </w:t>
      </w:r>
      <w:r>
        <w:rPr>
          <w:color w:val="231F20"/>
          <w:w w:val="105"/>
        </w:rPr>
        <w:t>were</w:t>
      </w:r>
      <w:r>
        <w:rPr>
          <w:color w:val="231F20"/>
          <w:spacing w:val="-6"/>
          <w:w w:val="105"/>
        </w:rPr>
        <w:t xml:space="preserve"> </w:t>
      </w:r>
      <w:r>
        <w:rPr>
          <w:color w:val="231F20"/>
          <w:w w:val="105"/>
        </w:rPr>
        <w:t>taken</w:t>
      </w:r>
      <w:r>
        <w:rPr>
          <w:color w:val="231F20"/>
          <w:spacing w:val="-6"/>
          <w:w w:val="105"/>
        </w:rPr>
        <w:t xml:space="preserve"> </w:t>
      </w:r>
      <w:r>
        <w:rPr>
          <w:color w:val="231F20"/>
          <w:w w:val="105"/>
        </w:rPr>
        <w:t>with</w:t>
      </w:r>
      <w:r>
        <w:rPr>
          <w:color w:val="231F20"/>
          <w:spacing w:val="-6"/>
          <w:w w:val="105"/>
        </w:rPr>
        <w:t xml:space="preserve"> </w:t>
      </w:r>
      <w:r>
        <w:rPr>
          <w:color w:val="231F20"/>
          <w:w w:val="105"/>
        </w:rPr>
        <w:t>a</w:t>
      </w:r>
      <w:r>
        <w:rPr>
          <w:color w:val="231F20"/>
          <w:spacing w:val="-6"/>
          <w:w w:val="105"/>
        </w:rPr>
        <w:t xml:space="preserve"> </w:t>
      </w:r>
      <w:r>
        <w:rPr>
          <w:color w:val="231F20"/>
          <w:w w:val="105"/>
        </w:rPr>
        <w:t>Doppler</w:t>
      </w:r>
      <w:r>
        <w:rPr>
          <w:color w:val="231F20"/>
          <w:spacing w:val="-6"/>
          <w:w w:val="105"/>
        </w:rPr>
        <w:t xml:space="preserve"> </w:t>
      </w:r>
      <w:r>
        <w:rPr>
          <w:color w:val="231F20"/>
          <w:w w:val="105"/>
        </w:rPr>
        <w:t>sample</w:t>
      </w:r>
      <w:r>
        <w:rPr>
          <w:color w:val="231F20"/>
          <w:spacing w:val="-5"/>
          <w:w w:val="105"/>
        </w:rPr>
        <w:t xml:space="preserve"> </w:t>
      </w:r>
      <w:r>
        <w:rPr>
          <w:color w:val="231F20"/>
          <w:w w:val="105"/>
        </w:rPr>
        <w:t>gate</w:t>
      </w:r>
      <w:r>
        <w:rPr>
          <w:color w:val="231F20"/>
          <w:spacing w:val="-6"/>
          <w:w w:val="105"/>
        </w:rPr>
        <w:t xml:space="preserve"> </w:t>
      </w:r>
      <w:r>
        <w:rPr>
          <w:color w:val="231F20"/>
          <w:w w:val="105"/>
        </w:rPr>
        <w:t xml:space="preserve">that </w:t>
      </w:r>
      <w:r>
        <w:rPr>
          <w:color w:val="231F20"/>
          <w:spacing w:val="-3"/>
          <w:w w:val="105"/>
        </w:rPr>
        <w:t>was</w:t>
      </w:r>
      <w:r>
        <w:rPr>
          <w:color w:val="231F20"/>
          <w:spacing w:val="-15"/>
          <w:w w:val="105"/>
        </w:rPr>
        <w:t xml:space="preserve"> </w:t>
      </w:r>
      <w:r>
        <w:rPr>
          <w:color w:val="231F20"/>
          <w:spacing w:val="-3"/>
          <w:w w:val="105"/>
        </w:rPr>
        <w:t>two-thirds</w:t>
      </w:r>
      <w:r>
        <w:rPr>
          <w:color w:val="231F20"/>
          <w:spacing w:val="-14"/>
          <w:w w:val="105"/>
        </w:rPr>
        <w:t xml:space="preserve"> </w:t>
      </w:r>
      <w:r>
        <w:rPr>
          <w:color w:val="231F20"/>
          <w:w w:val="105"/>
        </w:rPr>
        <w:t>of</w:t>
      </w:r>
      <w:r>
        <w:rPr>
          <w:color w:val="231F20"/>
          <w:spacing w:val="6"/>
          <w:w w:val="105"/>
        </w:rPr>
        <w:t xml:space="preserve"> </w:t>
      </w:r>
      <w:r>
        <w:rPr>
          <w:color w:val="231F20"/>
          <w:w w:val="105"/>
        </w:rPr>
        <w:t>the</w:t>
      </w:r>
      <w:r>
        <w:rPr>
          <w:color w:val="231F20"/>
          <w:spacing w:val="-14"/>
          <w:w w:val="105"/>
        </w:rPr>
        <w:t xml:space="preserve"> </w:t>
      </w:r>
      <w:r>
        <w:rPr>
          <w:color w:val="231F20"/>
          <w:spacing w:val="-2"/>
          <w:w w:val="105"/>
        </w:rPr>
        <w:t>vessel</w:t>
      </w:r>
      <w:r>
        <w:rPr>
          <w:color w:val="231F20"/>
          <w:spacing w:val="-14"/>
          <w:w w:val="105"/>
        </w:rPr>
        <w:t xml:space="preserve"> </w:t>
      </w:r>
      <w:r>
        <w:rPr>
          <w:color w:val="231F20"/>
          <w:w w:val="105"/>
        </w:rPr>
        <w:t>lumen,</w:t>
      </w:r>
      <w:r>
        <w:rPr>
          <w:color w:val="231F20"/>
          <w:spacing w:val="-15"/>
          <w:w w:val="105"/>
        </w:rPr>
        <w:t xml:space="preserve"> </w:t>
      </w:r>
      <w:r>
        <w:rPr>
          <w:color w:val="231F20"/>
          <w:w w:val="105"/>
        </w:rPr>
        <w:t>and</w:t>
      </w:r>
      <w:r>
        <w:rPr>
          <w:color w:val="231F20"/>
          <w:spacing w:val="-14"/>
          <w:w w:val="105"/>
        </w:rPr>
        <w:t xml:space="preserve"> </w:t>
      </w:r>
      <w:r>
        <w:rPr>
          <w:color w:val="231F20"/>
          <w:w w:val="105"/>
        </w:rPr>
        <w:t>an</w:t>
      </w:r>
      <w:r>
        <w:rPr>
          <w:color w:val="231F20"/>
          <w:spacing w:val="-14"/>
          <w:w w:val="105"/>
        </w:rPr>
        <w:t xml:space="preserve"> </w:t>
      </w:r>
      <w:r>
        <w:rPr>
          <w:color w:val="231F20"/>
          <w:spacing w:val="-3"/>
          <w:w w:val="105"/>
        </w:rPr>
        <w:t>insonation</w:t>
      </w:r>
      <w:r>
        <w:rPr>
          <w:color w:val="231F20"/>
          <w:spacing w:val="-14"/>
          <w:w w:val="105"/>
        </w:rPr>
        <w:t xml:space="preserve"> </w:t>
      </w:r>
      <w:r>
        <w:rPr>
          <w:color w:val="231F20"/>
          <w:w w:val="105"/>
        </w:rPr>
        <w:t>angle</w:t>
      </w:r>
    </w:p>
    <w:p w14:paraId="401BAF03" w14:textId="77777777" w:rsidR="00020C39" w:rsidRDefault="00000000">
      <w:pPr>
        <w:pStyle w:val="BodyText"/>
        <w:spacing w:before="8"/>
        <w:ind w:left="118"/>
        <w:jc w:val="both"/>
      </w:pPr>
      <w:r>
        <w:rPr>
          <w:color w:val="231F20"/>
          <w:w w:val="110"/>
        </w:rPr>
        <w:t>&lt;60</w:t>
      </w:r>
      <w:r>
        <w:rPr>
          <w:color w:val="231F20"/>
          <w:w w:val="110"/>
          <w:position w:val="7"/>
          <w:sz w:val="11"/>
        </w:rPr>
        <w:t>0</w:t>
      </w:r>
      <w:r>
        <w:rPr>
          <w:color w:val="231F20"/>
          <w:w w:val="110"/>
        </w:rPr>
        <w:t>, to avoid aliasing errors.</w:t>
      </w:r>
    </w:p>
    <w:p w14:paraId="0115EAA6" w14:textId="77777777" w:rsidR="00020C39" w:rsidRDefault="00000000">
      <w:pPr>
        <w:pStyle w:val="Heading3"/>
        <w:spacing w:before="129"/>
        <w:ind w:left="118"/>
      </w:pPr>
      <w:r>
        <w:rPr>
          <w:color w:val="2E3092"/>
        </w:rPr>
        <w:t>Data analysis</w:t>
      </w:r>
    </w:p>
    <w:p w14:paraId="40D7A3A4" w14:textId="77777777" w:rsidR="00020C39" w:rsidRDefault="00000000">
      <w:pPr>
        <w:pStyle w:val="BodyText"/>
        <w:spacing w:before="116" w:line="249" w:lineRule="auto"/>
        <w:ind w:left="118" w:right="131"/>
        <w:jc w:val="both"/>
      </w:pPr>
      <w:r>
        <w:rPr>
          <w:color w:val="231F20"/>
          <w:w w:val="105"/>
        </w:rPr>
        <w:t>Statistical</w:t>
      </w:r>
      <w:r>
        <w:rPr>
          <w:color w:val="231F20"/>
          <w:spacing w:val="-19"/>
          <w:w w:val="105"/>
        </w:rPr>
        <w:t xml:space="preserve"> </w:t>
      </w:r>
      <w:r>
        <w:rPr>
          <w:color w:val="231F20"/>
          <w:w w:val="105"/>
        </w:rPr>
        <w:t>analysis</w:t>
      </w:r>
      <w:r>
        <w:rPr>
          <w:color w:val="231F20"/>
          <w:spacing w:val="-18"/>
          <w:w w:val="105"/>
        </w:rPr>
        <w:t xml:space="preserve"> </w:t>
      </w:r>
      <w:r>
        <w:rPr>
          <w:color w:val="231F20"/>
          <w:w w:val="105"/>
        </w:rPr>
        <w:t>was</w:t>
      </w:r>
      <w:r>
        <w:rPr>
          <w:color w:val="231F20"/>
          <w:spacing w:val="-19"/>
          <w:w w:val="105"/>
        </w:rPr>
        <w:t xml:space="preserve"> </w:t>
      </w:r>
      <w:r>
        <w:rPr>
          <w:color w:val="231F20"/>
          <w:w w:val="105"/>
        </w:rPr>
        <w:t>done</w:t>
      </w:r>
      <w:r>
        <w:rPr>
          <w:color w:val="231F20"/>
          <w:spacing w:val="-18"/>
          <w:w w:val="105"/>
        </w:rPr>
        <w:t xml:space="preserve"> </w:t>
      </w:r>
      <w:r>
        <w:rPr>
          <w:color w:val="231F20"/>
          <w:w w:val="105"/>
        </w:rPr>
        <w:t>using</w:t>
      </w:r>
      <w:r>
        <w:rPr>
          <w:color w:val="231F20"/>
          <w:spacing w:val="-19"/>
          <w:w w:val="105"/>
        </w:rPr>
        <w:t xml:space="preserve"> </w:t>
      </w:r>
      <w:r>
        <w:rPr>
          <w:color w:val="231F20"/>
          <w:w w:val="105"/>
        </w:rPr>
        <w:t>the</w:t>
      </w:r>
      <w:r>
        <w:rPr>
          <w:color w:val="231F20"/>
          <w:spacing w:val="-18"/>
          <w:w w:val="105"/>
        </w:rPr>
        <w:t xml:space="preserve"> </w:t>
      </w:r>
      <w:r>
        <w:rPr>
          <w:color w:val="231F20"/>
          <w:w w:val="105"/>
        </w:rPr>
        <w:t>IBM</w:t>
      </w:r>
      <w:r>
        <w:rPr>
          <w:color w:val="231F20"/>
          <w:spacing w:val="-19"/>
          <w:w w:val="105"/>
        </w:rPr>
        <w:t xml:space="preserve"> </w:t>
      </w:r>
      <w:r>
        <w:rPr>
          <w:color w:val="231F20"/>
          <w:w w:val="105"/>
        </w:rPr>
        <w:t>SPSS</w:t>
      </w:r>
      <w:r>
        <w:rPr>
          <w:color w:val="231F20"/>
          <w:spacing w:val="-18"/>
          <w:w w:val="105"/>
        </w:rPr>
        <w:t xml:space="preserve"> </w:t>
      </w:r>
      <w:r>
        <w:rPr>
          <w:color w:val="231F20"/>
          <w:w w:val="105"/>
        </w:rPr>
        <w:t xml:space="preserve">Statistics </w:t>
      </w:r>
      <w:r>
        <w:rPr>
          <w:color w:val="231F20"/>
          <w:spacing w:val="-5"/>
          <w:w w:val="105"/>
        </w:rPr>
        <w:t>for</w:t>
      </w:r>
      <w:r>
        <w:rPr>
          <w:color w:val="231F20"/>
          <w:spacing w:val="-11"/>
          <w:w w:val="105"/>
        </w:rPr>
        <w:t xml:space="preserve"> </w:t>
      </w:r>
      <w:r>
        <w:rPr>
          <w:color w:val="231F20"/>
          <w:spacing w:val="-5"/>
          <w:w w:val="105"/>
        </w:rPr>
        <w:t>Windows,</w:t>
      </w:r>
      <w:r>
        <w:rPr>
          <w:color w:val="231F20"/>
          <w:spacing w:val="-11"/>
          <w:w w:val="105"/>
        </w:rPr>
        <w:t xml:space="preserve"> </w:t>
      </w:r>
      <w:r>
        <w:rPr>
          <w:color w:val="231F20"/>
          <w:spacing w:val="-3"/>
          <w:w w:val="105"/>
        </w:rPr>
        <w:t>version</w:t>
      </w:r>
      <w:r>
        <w:rPr>
          <w:color w:val="231F20"/>
          <w:spacing w:val="-10"/>
          <w:w w:val="105"/>
        </w:rPr>
        <w:t xml:space="preserve"> </w:t>
      </w:r>
      <w:r>
        <w:rPr>
          <w:color w:val="231F20"/>
          <w:w w:val="105"/>
        </w:rPr>
        <w:t>22</w:t>
      </w:r>
      <w:r>
        <w:rPr>
          <w:color w:val="231F20"/>
          <w:spacing w:val="-11"/>
          <w:w w:val="105"/>
        </w:rPr>
        <w:t xml:space="preserve"> </w:t>
      </w:r>
      <w:r>
        <w:rPr>
          <w:color w:val="231F20"/>
          <w:spacing w:val="-3"/>
          <w:w w:val="105"/>
        </w:rPr>
        <w:t>(IBM</w:t>
      </w:r>
      <w:r>
        <w:rPr>
          <w:color w:val="231F20"/>
          <w:spacing w:val="-10"/>
          <w:w w:val="105"/>
        </w:rPr>
        <w:t xml:space="preserve"> </w:t>
      </w:r>
      <w:r>
        <w:rPr>
          <w:color w:val="231F20"/>
          <w:spacing w:val="-5"/>
          <w:w w:val="105"/>
        </w:rPr>
        <w:t>Corp.,</w:t>
      </w:r>
      <w:r>
        <w:rPr>
          <w:color w:val="231F20"/>
          <w:spacing w:val="-11"/>
          <w:w w:val="105"/>
        </w:rPr>
        <w:t xml:space="preserve"> </w:t>
      </w:r>
      <w:r>
        <w:rPr>
          <w:color w:val="231F20"/>
          <w:w w:val="105"/>
        </w:rPr>
        <w:t>Armonk,</w:t>
      </w:r>
      <w:r>
        <w:rPr>
          <w:color w:val="231F20"/>
          <w:spacing w:val="-10"/>
          <w:w w:val="105"/>
        </w:rPr>
        <w:t xml:space="preserve"> </w:t>
      </w:r>
      <w:r>
        <w:rPr>
          <w:color w:val="231F20"/>
          <w:spacing w:val="-12"/>
          <w:w w:val="105"/>
        </w:rPr>
        <w:t>N.Y.,</w:t>
      </w:r>
      <w:r>
        <w:rPr>
          <w:color w:val="231F20"/>
          <w:spacing w:val="-11"/>
          <w:w w:val="105"/>
        </w:rPr>
        <w:t xml:space="preserve"> </w:t>
      </w:r>
      <w:r>
        <w:rPr>
          <w:color w:val="231F20"/>
          <w:spacing w:val="-3"/>
          <w:w w:val="105"/>
        </w:rPr>
        <w:t xml:space="preserve">USA). </w:t>
      </w:r>
      <w:r>
        <w:rPr>
          <w:color w:val="231F20"/>
          <w:spacing w:val="-4"/>
          <w:w w:val="105"/>
        </w:rPr>
        <w:t xml:space="preserve">Test </w:t>
      </w:r>
      <w:r>
        <w:rPr>
          <w:color w:val="231F20"/>
          <w:w w:val="105"/>
        </w:rPr>
        <w:t xml:space="preserve">of Normality was performed with the </w:t>
      </w:r>
      <w:r>
        <w:rPr>
          <w:color w:val="231F20"/>
          <w:spacing w:val="-4"/>
          <w:w w:val="105"/>
        </w:rPr>
        <w:t xml:space="preserve">Kolmogorov </w:t>
      </w:r>
      <w:r>
        <w:rPr>
          <w:color w:val="231F20"/>
          <w:w w:val="105"/>
        </w:rPr>
        <w:t xml:space="preserve">Smirnov’s test. Continuous variables were presented </w:t>
      </w:r>
      <w:r>
        <w:rPr>
          <w:color w:val="231F20"/>
          <w:spacing w:val="-5"/>
          <w:w w:val="105"/>
        </w:rPr>
        <w:t xml:space="preserve">as </w:t>
      </w:r>
      <w:r>
        <w:rPr>
          <w:color w:val="231F20"/>
          <w:w w:val="105"/>
        </w:rPr>
        <w:t>mean</w:t>
      </w:r>
      <w:r>
        <w:rPr>
          <w:color w:val="231F20"/>
          <w:spacing w:val="-16"/>
          <w:w w:val="105"/>
        </w:rPr>
        <w:t xml:space="preserve"> </w:t>
      </w:r>
      <w:r>
        <w:rPr>
          <w:color w:val="231F20"/>
          <w:w w:val="105"/>
        </w:rPr>
        <w:t>±</w:t>
      </w:r>
      <w:r>
        <w:rPr>
          <w:color w:val="231F20"/>
          <w:spacing w:val="-16"/>
          <w:w w:val="105"/>
        </w:rPr>
        <w:t xml:space="preserve"> </w:t>
      </w:r>
      <w:r>
        <w:rPr>
          <w:color w:val="231F20"/>
          <w:w w:val="105"/>
        </w:rPr>
        <w:t>SD</w:t>
      </w:r>
      <w:r>
        <w:rPr>
          <w:color w:val="231F20"/>
          <w:spacing w:val="-16"/>
          <w:w w:val="105"/>
        </w:rPr>
        <w:t xml:space="preserve"> </w:t>
      </w:r>
      <w:r>
        <w:rPr>
          <w:color w:val="231F20"/>
          <w:w w:val="105"/>
        </w:rPr>
        <w:t>(standard</w:t>
      </w:r>
      <w:r>
        <w:rPr>
          <w:color w:val="231F20"/>
          <w:spacing w:val="-16"/>
          <w:w w:val="105"/>
        </w:rPr>
        <w:t xml:space="preserve"> </w:t>
      </w:r>
      <w:r>
        <w:rPr>
          <w:color w:val="231F20"/>
          <w:w w:val="105"/>
        </w:rPr>
        <w:t>deviation)</w:t>
      </w:r>
      <w:r>
        <w:rPr>
          <w:color w:val="231F20"/>
          <w:spacing w:val="-15"/>
          <w:w w:val="105"/>
        </w:rPr>
        <w:t xml:space="preserve"> </w:t>
      </w:r>
      <w:r>
        <w:rPr>
          <w:color w:val="231F20"/>
          <w:w w:val="105"/>
        </w:rPr>
        <w:t>while</w:t>
      </w:r>
      <w:r>
        <w:rPr>
          <w:color w:val="231F20"/>
          <w:spacing w:val="-16"/>
          <w:w w:val="105"/>
        </w:rPr>
        <w:t xml:space="preserve"> </w:t>
      </w:r>
      <w:r>
        <w:rPr>
          <w:color w:val="231F20"/>
          <w:w w:val="105"/>
        </w:rPr>
        <w:t>categorical</w:t>
      </w:r>
      <w:r>
        <w:rPr>
          <w:color w:val="231F20"/>
          <w:spacing w:val="-16"/>
          <w:w w:val="105"/>
        </w:rPr>
        <w:t xml:space="preserve"> </w:t>
      </w:r>
      <w:r>
        <w:rPr>
          <w:color w:val="231F20"/>
          <w:spacing w:val="-3"/>
          <w:w w:val="105"/>
        </w:rPr>
        <w:t xml:space="preserve">variables </w:t>
      </w:r>
      <w:r>
        <w:rPr>
          <w:color w:val="231F20"/>
          <w:w w:val="105"/>
        </w:rPr>
        <w:t>were presented as percentages and frequencies.</w:t>
      </w:r>
      <w:r>
        <w:rPr>
          <w:color w:val="231F20"/>
          <w:spacing w:val="12"/>
          <w:w w:val="105"/>
        </w:rPr>
        <w:t xml:space="preserve"> </w:t>
      </w:r>
      <w:r>
        <w:rPr>
          <w:color w:val="231F20"/>
          <w:w w:val="105"/>
        </w:rPr>
        <w:t>Statistical</w:t>
      </w:r>
    </w:p>
    <w:p w14:paraId="2BADB368" w14:textId="77777777" w:rsidR="00020C39" w:rsidRDefault="00020C39">
      <w:pPr>
        <w:spacing w:line="249" w:lineRule="auto"/>
        <w:jc w:val="both"/>
        <w:sectPr w:rsidR="00020C39">
          <w:type w:val="continuous"/>
          <w:pgSz w:w="12240" w:h="15840"/>
          <w:pgMar w:top="900" w:right="940" w:bottom="280" w:left="960" w:header="720" w:footer="720" w:gutter="0"/>
          <w:cols w:num="2" w:space="720" w:equalWidth="0">
            <w:col w:w="5034" w:space="189"/>
            <w:col w:w="5117"/>
          </w:cols>
        </w:sectPr>
      </w:pPr>
    </w:p>
    <w:p w14:paraId="41C86024" w14:textId="77777777" w:rsidR="00020C39" w:rsidRDefault="00020C39">
      <w:pPr>
        <w:pStyle w:val="BodyText"/>
        <w:spacing w:before="3"/>
        <w:rPr>
          <w:sz w:val="18"/>
        </w:rPr>
      </w:pPr>
    </w:p>
    <w:p w14:paraId="3F1D2A3B" w14:textId="77777777" w:rsidR="00020C39"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89</w:t>
      </w:r>
    </w:p>
    <w:p w14:paraId="5CE9FB83" w14:textId="77777777" w:rsidR="00020C39" w:rsidRDefault="00020C39">
      <w:pPr>
        <w:rPr>
          <w:rFonts w:ascii="BPG Sans Modern GPL&amp;GNU" w:hAnsi="BPG Sans Modern GPL&amp;GNU"/>
          <w:sz w:val="16"/>
        </w:rPr>
        <w:sectPr w:rsidR="00020C39">
          <w:type w:val="continuous"/>
          <w:pgSz w:w="12240" w:h="15840"/>
          <w:pgMar w:top="900" w:right="940" w:bottom="280" w:left="960" w:header="720" w:footer="720" w:gutter="0"/>
          <w:cols w:space="720"/>
        </w:sectPr>
      </w:pPr>
    </w:p>
    <w:p w14:paraId="1762C7E1" w14:textId="77777777" w:rsidR="00020C39" w:rsidRDefault="00020C39">
      <w:pPr>
        <w:pStyle w:val="BodyText"/>
        <w:spacing w:before="7"/>
        <w:rPr>
          <w:rFonts w:ascii="BPG Sans Modern GPL&amp;GNU"/>
          <w:sz w:val="25"/>
        </w:rPr>
      </w:pPr>
    </w:p>
    <w:p w14:paraId="439ABCCF" w14:textId="77777777" w:rsidR="00020C39" w:rsidRDefault="00000000">
      <w:pPr>
        <w:pStyle w:val="BodyText"/>
        <w:ind w:left="1360"/>
        <w:rPr>
          <w:rFonts w:ascii="BPG Sans Modern GPL&amp;GNU"/>
        </w:rPr>
      </w:pPr>
      <w:r>
        <w:rPr>
          <w:rFonts w:ascii="BPG Sans Modern GPL&amp;GNU"/>
          <w:noProof/>
        </w:rPr>
        <w:drawing>
          <wp:inline distT="0" distB="0" distL="0" distR="0" wp14:anchorId="3A685871" wp14:editId="5015CC6E">
            <wp:extent cx="4824984" cy="1975103"/>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3" cstate="print"/>
                    <a:stretch>
                      <a:fillRect/>
                    </a:stretch>
                  </pic:blipFill>
                  <pic:spPr>
                    <a:xfrm>
                      <a:off x="0" y="0"/>
                      <a:ext cx="4824984" cy="1975103"/>
                    </a:xfrm>
                    <a:prstGeom prst="rect">
                      <a:avLst/>
                    </a:prstGeom>
                  </pic:spPr>
                </pic:pic>
              </a:graphicData>
            </a:graphic>
          </wp:inline>
        </w:drawing>
      </w:r>
    </w:p>
    <w:p w14:paraId="224A2246" w14:textId="77777777" w:rsidR="00020C39" w:rsidRDefault="00000000">
      <w:pPr>
        <w:spacing w:before="111" w:line="268" w:lineRule="auto"/>
        <w:ind w:left="117" w:right="142"/>
        <w:rPr>
          <w:rFonts w:ascii="Arial"/>
          <w:b/>
          <w:sz w:val="14"/>
        </w:rPr>
      </w:pPr>
      <w:r>
        <w:rPr>
          <w:noProof/>
        </w:rPr>
        <w:drawing>
          <wp:anchor distT="0" distB="0" distL="0" distR="0" simplePos="0" relativeHeight="486246912" behindDoc="1" locked="0" layoutInCell="1" allowOverlap="1" wp14:anchorId="6F506895" wp14:editId="7AC9070C">
            <wp:simplePos x="0" y="0"/>
            <wp:positionH relativeFrom="page">
              <wp:posOffset>3200400</wp:posOffset>
            </wp:positionH>
            <wp:positionV relativeFrom="paragraph">
              <wp:posOffset>1653640</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371600" cy="1333500"/>
                    </a:xfrm>
                    <a:prstGeom prst="rect">
                      <a:avLst/>
                    </a:prstGeom>
                  </pic:spPr>
                </pic:pic>
              </a:graphicData>
            </a:graphic>
          </wp:anchor>
        </w:drawing>
      </w:r>
      <w:r>
        <w:rPr>
          <w:rFonts w:ascii="Arial"/>
          <w:b/>
          <w:color w:val="231F20"/>
          <w:sz w:val="14"/>
        </w:rPr>
        <w:t>Figure 1: B-Mode longitudinal view (A) and transverse view (B) of the suprarenal abdominal aorta showing the proximal abdominal aortic branches (SMA = superior mesenteric artery; Ao = Abdominal aorta; CT = Celiac trunk) and measurement of the aortic luminal diameter, respectively</w:t>
      </w:r>
    </w:p>
    <w:p w14:paraId="11119F70" w14:textId="77777777" w:rsidR="00020C39" w:rsidRDefault="00000000">
      <w:pPr>
        <w:pStyle w:val="BodyText"/>
        <w:spacing w:before="3"/>
        <w:rPr>
          <w:rFonts w:ascii="Arial"/>
          <w:b/>
          <w:sz w:val="27"/>
        </w:rPr>
      </w:pPr>
      <w:r>
        <w:rPr>
          <w:noProof/>
        </w:rPr>
        <w:drawing>
          <wp:anchor distT="0" distB="0" distL="0" distR="0" simplePos="0" relativeHeight="7" behindDoc="0" locked="0" layoutInCell="1" allowOverlap="1" wp14:anchorId="0D205F5C" wp14:editId="2DF6F39C">
            <wp:simplePos x="0" y="0"/>
            <wp:positionH relativeFrom="page">
              <wp:posOffset>1473453</wp:posOffset>
            </wp:positionH>
            <wp:positionV relativeFrom="paragraph">
              <wp:posOffset>224326</wp:posOffset>
            </wp:positionV>
            <wp:extent cx="4824984" cy="1801368"/>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4" cstate="print"/>
                    <a:stretch>
                      <a:fillRect/>
                    </a:stretch>
                  </pic:blipFill>
                  <pic:spPr>
                    <a:xfrm>
                      <a:off x="0" y="0"/>
                      <a:ext cx="4824984" cy="1801368"/>
                    </a:xfrm>
                    <a:prstGeom prst="rect">
                      <a:avLst/>
                    </a:prstGeom>
                  </pic:spPr>
                </pic:pic>
              </a:graphicData>
            </a:graphic>
          </wp:anchor>
        </w:drawing>
      </w:r>
    </w:p>
    <w:p w14:paraId="6C1E5484" w14:textId="77777777" w:rsidR="00020C39" w:rsidRDefault="00000000">
      <w:pPr>
        <w:spacing w:before="63" w:line="268" w:lineRule="auto"/>
        <w:ind w:left="117" w:right="142"/>
        <w:rPr>
          <w:rFonts w:ascii="Arial"/>
          <w:b/>
          <w:sz w:val="14"/>
        </w:rPr>
      </w:pPr>
      <w:r>
        <w:rPr>
          <w:rFonts w:ascii="Arial"/>
          <w:b/>
          <w:color w:val="231F20"/>
          <w:sz w:val="14"/>
        </w:rPr>
        <w:t>Figure 2: Longitudinal triplex Doppler ultrasound image showing the spectral tracing and velocimetric indices of the suprarenal (A) and infrarenal (B) abdominal aorta</w:t>
      </w:r>
    </w:p>
    <w:p w14:paraId="629D3B12" w14:textId="77777777" w:rsidR="00020C39" w:rsidRDefault="00020C39">
      <w:pPr>
        <w:pStyle w:val="BodyText"/>
        <w:spacing w:before="8"/>
        <w:rPr>
          <w:rFonts w:ascii="Arial"/>
          <w:b/>
          <w:sz w:val="12"/>
        </w:rPr>
      </w:pPr>
    </w:p>
    <w:p w14:paraId="44F009C4" w14:textId="77777777" w:rsidR="00020C39" w:rsidRDefault="00020C39">
      <w:pPr>
        <w:rPr>
          <w:rFonts w:ascii="Arial"/>
          <w:sz w:val="12"/>
        </w:rPr>
        <w:sectPr w:rsidR="00020C39">
          <w:pgSz w:w="12240" w:h="15840"/>
          <w:pgMar w:top="900" w:right="940" w:bottom="280" w:left="960" w:header="215" w:footer="0" w:gutter="0"/>
          <w:cols w:space="720"/>
        </w:sectPr>
      </w:pPr>
    </w:p>
    <w:p w14:paraId="47B37114" w14:textId="77777777" w:rsidR="00020C39" w:rsidRDefault="00000000">
      <w:pPr>
        <w:pStyle w:val="BodyText"/>
        <w:spacing w:before="97" w:line="254" w:lineRule="auto"/>
        <w:ind w:left="117" w:right="46"/>
        <w:jc w:val="both"/>
      </w:pPr>
      <w:r>
        <w:rPr>
          <w:color w:val="231F20"/>
          <w:spacing w:val="-3"/>
          <w:w w:val="105"/>
        </w:rPr>
        <w:t>significance</w:t>
      </w:r>
      <w:r>
        <w:rPr>
          <w:color w:val="231F20"/>
          <w:spacing w:val="-24"/>
          <w:w w:val="105"/>
        </w:rPr>
        <w:t xml:space="preserve"> </w:t>
      </w:r>
      <w:r>
        <w:rPr>
          <w:color w:val="231F20"/>
          <w:spacing w:val="-4"/>
          <w:w w:val="105"/>
        </w:rPr>
        <w:t>was</w:t>
      </w:r>
      <w:r>
        <w:rPr>
          <w:color w:val="231F20"/>
          <w:spacing w:val="-23"/>
          <w:w w:val="105"/>
        </w:rPr>
        <w:t xml:space="preserve"> </w:t>
      </w:r>
      <w:r>
        <w:rPr>
          <w:color w:val="231F20"/>
          <w:w w:val="105"/>
        </w:rPr>
        <w:t>set</w:t>
      </w:r>
      <w:r>
        <w:rPr>
          <w:color w:val="231F20"/>
          <w:spacing w:val="-24"/>
          <w:w w:val="105"/>
        </w:rPr>
        <w:t xml:space="preserve"> </w:t>
      </w:r>
      <w:r>
        <w:rPr>
          <w:color w:val="231F20"/>
          <w:spacing w:val="-5"/>
          <w:w w:val="105"/>
        </w:rPr>
        <w:t>at</w:t>
      </w:r>
      <w:r>
        <w:rPr>
          <w:color w:val="231F20"/>
          <w:spacing w:val="-23"/>
          <w:w w:val="105"/>
        </w:rPr>
        <w:t xml:space="preserve"> </w:t>
      </w:r>
      <w:r>
        <w:rPr>
          <w:i/>
          <w:color w:val="231F20"/>
          <w:w w:val="105"/>
        </w:rPr>
        <w:t>P</w:t>
      </w:r>
      <w:r>
        <w:rPr>
          <w:i/>
          <w:color w:val="231F20"/>
          <w:spacing w:val="-25"/>
          <w:w w:val="105"/>
        </w:rPr>
        <w:t xml:space="preserve"> </w:t>
      </w:r>
      <w:r>
        <w:rPr>
          <w:color w:val="231F20"/>
          <w:w w:val="105"/>
        </w:rPr>
        <w:t>≤</w:t>
      </w:r>
      <w:r>
        <w:rPr>
          <w:color w:val="231F20"/>
          <w:spacing w:val="-23"/>
          <w:w w:val="105"/>
        </w:rPr>
        <w:t xml:space="preserve"> </w:t>
      </w:r>
      <w:r>
        <w:rPr>
          <w:color w:val="231F20"/>
          <w:spacing w:val="-3"/>
          <w:w w:val="105"/>
        </w:rPr>
        <w:t>0.05.</w:t>
      </w:r>
      <w:r>
        <w:rPr>
          <w:color w:val="231F20"/>
          <w:spacing w:val="-24"/>
          <w:w w:val="105"/>
        </w:rPr>
        <w:t xml:space="preserve"> </w:t>
      </w:r>
      <w:r>
        <w:rPr>
          <w:color w:val="231F20"/>
          <w:spacing w:val="-4"/>
          <w:w w:val="105"/>
        </w:rPr>
        <w:t>Regression</w:t>
      </w:r>
      <w:r>
        <w:rPr>
          <w:color w:val="231F20"/>
          <w:spacing w:val="-23"/>
          <w:w w:val="105"/>
        </w:rPr>
        <w:t xml:space="preserve"> </w:t>
      </w:r>
      <w:r>
        <w:rPr>
          <w:color w:val="231F20"/>
          <w:spacing w:val="-4"/>
          <w:w w:val="105"/>
        </w:rPr>
        <w:t>analysis</w:t>
      </w:r>
      <w:r>
        <w:rPr>
          <w:color w:val="231F20"/>
          <w:spacing w:val="-23"/>
          <w:w w:val="105"/>
        </w:rPr>
        <w:t xml:space="preserve"> </w:t>
      </w:r>
      <w:r>
        <w:rPr>
          <w:color w:val="231F20"/>
          <w:spacing w:val="-4"/>
          <w:w w:val="105"/>
        </w:rPr>
        <w:t>was</w:t>
      </w:r>
      <w:r>
        <w:rPr>
          <w:color w:val="231F20"/>
          <w:spacing w:val="-24"/>
          <w:w w:val="105"/>
        </w:rPr>
        <w:t xml:space="preserve"> </w:t>
      </w:r>
      <w:r>
        <w:rPr>
          <w:color w:val="231F20"/>
          <w:spacing w:val="-3"/>
          <w:w w:val="105"/>
        </w:rPr>
        <w:t xml:space="preserve">used </w:t>
      </w:r>
      <w:r>
        <w:rPr>
          <w:color w:val="231F20"/>
          <w:w w:val="105"/>
        </w:rPr>
        <w:t>to evaluate the predictors of abdominal aortic</w:t>
      </w:r>
      <w:r>
        <w:rPr>
          <w:color w:val="231F20"/>
          <w:spacing w:val="-1"/>
          <w:w w:val="105"/>
        </w:rPr>
        <w:t xml:space="preserve"> </w:t>
      </w:r>
      <w:r>
        <w:rPr>
          <w:color w:val="231F20"/>
          <w:w w:val="105"/>
        </w:rPr>
        <w:t>diameter.</w:t>
      </w:r>
    </w:p>
    <w:p w14:paraId="4A05F40B" w14:textId="77777777" w:rsidR="00020C39" w:rsidRDefault="00000000">
      <w:pPr>
        <w:pStyle w:val="Heading1"/>
        <w:spacing w:before="164"/>
      </w:pPr>
      <w:r>
        <w:rPr>
          <w:color w:val="2E3092"/>
        </w:rPr>
        <w:t>Results</w:t>
      </w:r>
    </w:p>
    <w:p w14:paraId="6170136D" w14:textId="77777777" w:rsidR="00020C39" w:rsidRDefault="00000000">
      <w:pPr>
        <w:pStyle w:val="Heading3"/>
        <w:spacing w:before="119"/>
        <w:jc w:val="left"/>
      </w:pPr>
      <w:r>
        <w:rPr>
          <w:color w:val="2E3092"/>
        </w:rPr>
        <w:t>General characteristics of the study population</w:t>
      </w:r>
    </w:p>
    <w:p w14:paraId="23A616BD" w14:textId="77777777" w:rsidR="00020C39" w:rsidRDefault="00000000">
      <w:pPr>
        <w:pStyle w:val="BodyText"/>
        <w:spacing w:before="119" w:line="254" w:lineRule="auto"/>
        <w:ind w:left="117" w:right="38"/>
        <w:jc w:val="both"/>
      </w:pPr>
      <w:r>
        <w:rPr>
          <w:color w:val="231F20"/>
          <w:w w:val="105"/>
        </w:rPr>
        <w:t>There</w:t>
      </w:r>
      <w:r>
        <w:rPr>
          <w:color w:val="231F20"/>
          <w:spacing w:val="-18"/>
          <w:w w:val="105"/>
        </w:rPr>
        <w:t xml:space="preserve"> </w:t>
      </w:r>
      <w:r>
        <w:rPr>
          <w:color w:val="231F20"/>
          <w:spacing w:val="-3"/>
          <w:w w:val="105"/>
        </w:rPr>
        <w:t>were</w:t>
      </w:r>
      <w:r>
        <w:rPr>
          <w:color w:val="231F20"/>
          <w:spacing w:val="-17"/>
          <w:w w:val="105"/>
        </w:rPr>
        <w:t xml:space="preserve"> </w:t>
      </w:r>
      <w:r>
        <w:rPr>
          <w:color w:val="231F20"/>
          <w:w w:val="105"/>
        </w:rPr>
        <w:t>127</w:t>
      </w:r>
      <w:r>
        <w:rPr>
          <w:color w:val="231F20"/>
          <w:spacing w:val="-18"/>
          <w:w w:val="105"/>
        </w:rPr>
        <w:t xml:space="preserve"> </w:t>
      </w:r>
      <w:r>
        <w:rPr>
          <w:color w:val="231F20"/>
          <w:spacing w:val="-3"/>
          <w:w w:val="105"/>
        </w:rPr>
        <w:t>hypertensive</w:t>
      </w:r>
      <w:r>
        <w:rPr>
          <w:color w:val="231F20"/>
          <w:spacing w:val="-17"/>
          <w:w w:val="105"/>
        </w:rPr>
        <w:t xml:space="preserve"> </w:t>
      </w:r>
      <w:r>
        <w:rPr>
          <w:color w:val="231F20"/>
          <w:w w:val="105"/>
        </w:rPr>
        <w:t>subjects</w:t>
      </w:r>
      <w:r>
        <w:rPr>
          <w:color w:val="231F20"/>
          <w:spacing w:val="-18"/>
          <w:w w:val="105"/>
        </w:rPr>
        <w:t xml:space="preserve"> </w:t>
      </w:r>
      <w:r>
        <w:rPr>
          <w:color w:val="231F20"/>
          <w:w w:val="105"/>
        </w:rPr>
        <w:t>and</w:t>
      </w:r>
      <w:r>
        <w:rPr>
          <w:color w:val="231F20"/>
          <w:spacing w:val="-17"/>
          <w:w w:val="105"/>
        </w:rPr>
        <w:t xml:space="preserve"> </w:t>
      </w:r>
      <w:r>
        <w:rPr>
          <w:color w:val="231F20"/>
          <w:w w:val="105"/>
        </w:rPr>
        <w:t>127</w:t>
      </w:r>
      <w:r>
        <w:rPr>
          <w:color w:val="231F20"/>
          <w:spacing w:val="-17"/>
          <w:w w:val="105"/>
        </w:rPr>
        <w:t xml:space="preserve"> </w:t>
      </w:r>
      <w:r>
        <w:rPr>
          <w:color w:val="231F20"/>
          <w:spacing w:val="-4"/>
          <w:w w:val="105"/>
        </w:rPr>
        <w:t>controls.</w:t>
      </w:r>
      <w:r>
        <w:rPr>
          <w:color w:val="231F20"/>
          <w:spacing w:val="-18"/>
          <w:w w:val="105"/>
        </w:rPr>
        <w:t xml:space="preserve"> </w:t>
      </w:r>
      <w:r>
        <w:rPr>
          <w:color w:val="231F20"/>
          <w:w w:val="105"/>
        </w:rPr>
        <w:t>The mean</w:t>
      </w:r>
      <w:r>
        <w:rPr>
          <w:color w:val="231F20"/>
          <w:spacing w:val="-26"/>
          <w:w w:val="105"/>
        </w:rPr>
        <w:t xml:space="preserve"> </w:t>
      </w:r>
      <w:r>
        <w:rPr>
          <w:color w:val="231F20"/>
          <w:spacing w:val="-3"/>
          <w:w w:val="105"/>
        </w:rPr>
        <w:t>age</w:t>
      </w:r>
      <w:r>
        <w:rPr>
          <w:color w:val="231F20"/>
          <w:spacing w:val="-25"/>
          <w:w w:val="105"/>
        </w:rPr>
        <w:t xml:space="preserve"> </w:t>
      </w:r>
      <w:r>
        <w:rPr>
          <w:color w:val="231F20"/>
          <w:w w:val="105"/>
        </w:rPr>
        <w:t>of</w:t>
      </w:r>
      <w:r>
        <w:rPr>
          <w:color w:val="231F20"/>
          <w:spacing w:val="-11"/>
          <w:w w:val="105"/>
        </w:rPr>
        <w:t xml:space="preserve"> </w:t>
      </w:r>
      <w:r>
        <w:rPr>
          <w:color w:val="231F20"/>
          <w:w w:val="105"/>
        </w:rPr>
        <w:t>the</w:t>
      </w:r>
      <w:r>
        <w:rPr>
          <w:color w:val="231F20"/>
          <w:spacing w:val="-25"/>
          <w:w w:val="105"/>
        </w:rPr>
        <w:t xml:space="preserve"> </w:t>
      </w:r>
      <w:r>
        <w:rPr>
          <w:color w:val="231F20"/>
          <w:w w:val="105"/>
        </w:rPr>
        <w:t>male</w:t>
      </w:r>
      <w:r>
        <w:rPr>
          <w:color w:val="231F20"/>
          <w:spacing w:val="-25"/>
          <w:w w:val="105"/>
        </w:rPr>
        <w:t xml:space="preserve"> </w:t>
      </w:r>
      <w:r>
        <w:rPr>
          <w:color w:val="231F20"/>
          <w:w w:val="105"/>
        </w:rPr>
        <w:t>subjects</w:t>
      </w:r>
      <w:r>
        <w:rPr>
          <w:color w:val="231F20"/>
          <w:spacing w:val="-25"/>
          <w:w w:val="105"/>
        </w:rPr>
        <w:t xml:space="preserve"> </w:t>
      </w:r>
      <w:r>
        <w:rPr>
          <w:color w:val="231F20"/>
          <w:spacing w:val="-3"/>
          <w:w w:val="105"/>
        </w:rPr>
        <w:t>was</w:t>
      </w:r>
      <w:r>
        <w:rPr>
          <w:color w:val="231F20"/>
          <w:spacing w:val="-25"/>
          <w:w w:val="105"/>
        </w:rPr>
        <w:t xml:space="preserve"> </w:t>
      </w:r>
      <w:r>
        <w:rPr>
          <w:color w:val="231F20"/>
          <w:w w:val="105"/>
        </w:rPr>
        <w:t>64.02</w:t>
      </w:r>
      <w:r>
        <w:rPr>
          <w:color w:val="231F20"/>
          <w:spacing w:val="-37"/>
          <w:w w:val="105"/>
        </w:rPr>
        <w:t xml:space="preserve"> </w:t>
      </w:r>
      <w:r>
        <w:rPr>
          <w:color w:val="231F20"/>
          <w:w w:val="105"/>
        </w:rPr>
        <w:t>±</w:t>
      </w:r>
      <w:r>
        <w:rPr>
          <w:color w:val="231F20"/>
          <w:spacing w:val="-35"/>
          <w:w w:val="105"/>
        </w:rPr>
        <w:t xml:space="preserve"> </w:t>
      </w:r>
      <w:r>
        <w:rPr>
          <w:color w:val="231F20"/>
          <w:w w:val="105"/>
        </w:rPr>
        <w:t>10.02</w:t>
      </w:r>
      <w:r>
        <w:rPr>
          <w:color w:val="231F20"/>
          <w:spacing w:val="-25"/>
          <w:w w:val="105"/>
        </w:rPr>
        <w:t xml:space="preserve"> </w:t>
      </w:r>
      <w:r>
        <w:rPr>
          <w:color w:val="231F20"/>
          <w:spacing w:val="-4"/>
          <w:w w:val="105"/>
        </w:rPr>
        <w:t>years,</w:t>
      </w:r>
      <w:r>
        <w:rPr>
          <w:color w:val="231F20"/>
          <w:spacing w:val="-26"/>
          <w:w w:val="105"/>
        </w:rPr>
        <w:t xml:space="preserve"> </w:t>
      </w:r>
      <w:r>
        <w:rPr>
          <w:color w:val="231F20"/>
          <w:spacing w:val="-3"/>
          <w:w w:val="105"/>
        </w:rPr>
        <w:t xml:space="preserve">while </w:t>
      </w:r>
      <w:r>
        <w:rPr>
          <w:color w:val="231F20"/>
          <w:w w:val="105"/>
        </w:rPr>
        <w:t>the</w:t>
      </w:r>
      <w:r>
        <w:rPr>
          <w:color w:val="231F20"/>
          <w:spacing w:val="-4"/>
          <w:w w:val="105"/>
        </w:rPr>
        <w:t xml:space="preserve"> </w:t>
      </w:r>
      <w:r>
        <w:rPr>
          <w:color w:val="231F20"/>
          <w:w w:val="105"/>
        </w:rPr>
        <w:t>mean</w:t>
      </w:r>
      <w:r>
        <w:rPr>
          <w:color w:val="231F20"/>
          <w:spacing w:val="-3"/>
          <w:w w:val="105"/>
        </w:rPr>
        <w:t xml:space="preserve"> </w:t>
      </w:r>
      <w:r>
        <w:rPr>
          <w:color w:val="231F20"/>
          <w:w w:val="105"/>
        </w:rPr>
        <w:t>age</w:t>
      </w:r>
      <w:r>
        <w:rPr>
          <w:color w:val="231F20"/>
          <w:spacing w:val="-3"/>
          <w:w w:val="105"/>
        </w:rPr>
        <w:t xml:space="preserve"> </w:t>
      </w:r>
      <w:r>
        <w:rPr>
          <w:color w:val="231F20"/>
          <w:w w:val="105"/>
        </w:rPr>
        <w:t>of</w:t>
      </w:r>
      <w:r>
        <w:rPr>
          <w:color w:val="231F20"/>
          <w:spacing w:val="15"/>
          <w:w w:val="105"/>
        </w:rPr>
        <w:t xml:space="preserve"> </w:t>
      </w:r>
      <w:r>
        <w:rPr>
          <w:color w:val="231F20"/>
          <w:w w:val="105"/>
        </w:rPr>
        <w:t>the</w:t>
      </w:r>
      <w:r>
        <w:rPr>
          <w:color w:val="231F20"/>
          <w:spacing w:val="-3"/>
          <w:w w:val="105"/>
        </w:rPr>
        <w:t xml:space="preserve"> </w:t>
      </w:r>
      <w:r>
        <w:rPr>
          <w:color w:val="231F20"/>
          <w:w w:val="105"/>
        </w:rPr>
        <w:t>male</w:t>
      </w:r>
      <w:r>
        <w:rPr>
          <w:color w:val="231F20"/>
          <w:spacing w:val="-3"/>
          <w:w w:val="105"/>
        </w:rPr>
        <w:t xml:space="preserve"> </w:t>
      </w:r>
      <w:r>
        <w:rPr>
          <w:color w:val="231F20"/>
          <w:w w:val="105"/>
        </w:rPr>
        <w:t>controls</w:t>
      </w:r>
      <w:r>
        <w:rPr>
          <w:color w:val="231F20"/>
          <w:spacing w:val="-3"/>
          <w:w w:val="105"/>
        </w:rPr>
        <w:t xml:space="preserve"> </w:t>
      </w:r>
      <w:r>
        <w:rPr>
          <w:color w:val="231F20"/>
          <w:w w:val="105"/>
        </w:rPr>
        <w:t>was</w:t>
      </w:r>
      <w:r>
        <w:rPr>
          <w:color w:val="231F20"/>
          <w:spacing w:val="-3"/>
          <w:w w:val="105"/>
        </w:rPr>
        <w:t xml:space="preserve"> </w:t>
      </w:r>
      <w:r>
        <w:rPr>
          <w:color w:val="231F20"/>
          <w:w w:val="105"/>
        </w:rPr>
        <w:t>63.14</w:t>
      </w:r>
      <w:r>
        <w:rPr>
          <w:color w:val="231F20"/>
          <w:spacing w:val="-29"/>
          <w:w w:val="105"/>
        </w:rPr>
        <w:t xml:space="preserve"> </w:t>
      </w:r>
      <w:r>
        <w:rPr>
          <w:color w:val="231F20"/>
          <w:w w:val="105"/>
        </w:rPr>
        <w:t>±</w:t>
      </w:r>
      <w:r>
        <w:rPr>
          <w:color w:val="231F20"/>
          <w:spacing w:val="-28"/>
          <w:w w:val="105"/>
        </w:rPr>
        <w:t xml:space="preserve"> </w:t>
      </w:r>
      <w:r>
        <w:rPr>
          <w:color w:val="231F20"/>
          <w:w w:val="105"/>
        </w:rPr>
        <w:t>10.52</w:t>
      </w:r>
      <w:r>
        <w:rPr>
          <w:color w:val="231F20"/>
          <w:spacing w:val="-3"/>
          <w:w w:val="105"/>
        </w:rPr>
        <w:t xml:space="preserve"> </w:t>
      </w:r>
      <w:r>
        <w:rPr>
          <w:color w:val="231F20"/>
          <w:w w:val="105"/>
        </w:rPr>
        <w:t xml:space="preserve">years </w:t>
      </w:r>
      <w:r>
        <w:rPr>
          <w:color w:val="231F20"/>
          <w:spacing w:val="3"/>
          <w:w w:val="105"/>
        </w:rPr>
        <w:t>(</w:t>
      </w:r>
      <w:r>
        <w:rPr>
          <w:i/>
          <w:color w:val="231F20"/>
          <w:spacing w:val="3"/>
          <w:w w:val="105"/>
        </w:rPr>
        <w:t xml:space="preserve">P  </w:t>
      </w:r>
      <w:r>
        <w:rPr>
          <w:color w:val="231F20"/>
          <w:w w:val="105"/>
        </w:rPr>
        <w:t xml:space="preserve">=  </w:t>
      </w:r>
      <w:r>
        <w:rPr>
          <w:color w:val="231F20"/>
          <w:spacing w:val="6"/>
          <w:w w:val="105"/>
        </w:rPr>
        <w:t xml:space="preserve">0.122).  </w:t>
      </w:r>
      <w:r>
        <w:rPr>
          <w:color w:val="231F20"/>
          <w:spacing w:val="4"/>
          <w:w w:val="105"/>
        </w:rPr>
        <w:t xml:space="preserve">The  </w:t>
      </w:r>
      <w:r>
        <w:rPr>
          <w:color w:val="231F20"/>
          <w:spacing w:val="5"/>
          <w:w w:val="105"/>
        </w:rPr>
        <w:t xml:space="preserve">mean  </w:t>
      </w:r>
      <w:r>
        <w:rPr>
          <w:color w:val="231F20"/>
          <w:spacing w:val="3"/>
          <w:w w:val="105"/>
        </w:rPr>
        <w:t xml:space="preserve">age  of  </w:t>
      </w:r>
      <w:r>
        <w:rPr>
          <w:color w:val="231F20"/>
          <w:spacing w:val="5"/>
          <w:w w:val="105"/>
        </w:rPr>
        <w:t xml:space="preserve">female  </w:t>
      </w:r>
      <w:r>
        <w:rPr>
          <w:color w:val="231F20"/>
          <w:spacing w:val="6"/>
          <w:w w:val="105"/>
        </w:rPr>
        <w:t>subjects</w:t>
      </w:r>
      <w:r>
        <w:rPr>
          <w:color w:val="231F20"/>
          <w:spacing w:val="-17"/>
          <w:w w:val="105"/>
        </w:rPr>
        <w:t xml:space="preserve"> </w:t>
      </w:r>
      <w:r>
        <w:rPr>
          <w:color w:val="231F20"/>
          <w:spacing w:val="5"/>
          <w:w w:val="105"/>
        </w:rPr>
        <w:t>was</w:t>
      </w:r>
    </w:p>
    <w:p w14:paraId="35C317D8" w14:textId="77777777" w:rsidR="00020C39" w:rsidRDefault="00000000">
      <w:pPr>
        <w:pStyle w:val="BodyText"/>
        <w:spacing w:line="254" w:lineRule="auto"/>
        <w:ind w:left="117" w:right="40"/>
        <w:jc w:val="both"/>
      </w:pPr>
      <w:r>
        <w:rPr>
          <w:color w:val="231F20"/>
          <w:spacing w:val="3"/>
          <w:w w:val="105"/>
        </w:rPr>
        <w:t xml:space="preserve">61.23 </w:t>
      </w:r>
      <w:r>
        <w:rPr>
          <w:color w:val="231F20"/>
          <w:w w:val="105"/>
        </w:rPr>
        <w:t xml:space="preserve">± </w:t>
      </w:r>
      <w:r>
        <w:rPr>
          <w:color w:val="231F20"/>
          <w:spacing w:val="3"/>
          <w:w w:val="105"/>
        </w:rPr>
        <w:t xml:space="preserve">10.09 </w:t>
      </w:r>
      <w:r>
        <w:rPr>
          <w:color w:val="231F20"/>
          <w:w w:val="105"/>
        </w:rPr>
        <w:t xml:space="preserve">years, </w:t>
      </w:r>
      <w:r>
        <w:rPr>
          <w:color w:val="231F20"/>
          <w:spacing w:val="2"/>
          <w:w w:val="105"/>
        </w:rPr>
        <w:t xml:space="preserve">while the </w:t>
      </w:r>
      <w:r>
        <w:rPr>
          <w:color w:val="231F20"/>
          <w:spacing w:val="3"/>
          <w:w w:val="105"/>
        </w:rPr>
        <w:t xml:space="preserve">mean </w:t>
      </w:r>
      <w:r>
        <w:rPr>
          <w:color w:val="231F20"/>
          <w:w w:val="105"/>
        </w:rPr>
        <w:t xml:space="preserve">age of </w:t>
      </w:r>
      <w:r>
        <w:rPr>
          <w:color w:val="231F20"/>
          <w:spacing w:val="2"/>
          <w:w w:val="105"/>
        </w:rPr>
        <w:t xml:space="preserve">the </w:t>
      </w:r>
      <w:r>
        <w:rPr>
          <w:color w:val="231F20"/>
          <w:w w:val="105"/>
        </w:rPr>
        <w:t xml:space="preserve">female </w:t>
      </w:r>
      <w:r>
        <w:rPr>
          <w:color w:val="231F20"/>
          <w:spacing w:val="2"/>
          <w:w w:val="105"/>
        </w:rPr>
        <w:t xml:space="preserve">controls </w:t>
      </w:r>
      <w:r>
        <w:rPr>
          <w:color w:val="231F20"/>
          <w:w w:val="105"/>
        </w:rPr>
        <w:t xml:space="preserve">was </w:t>
      </w:r>
      <w:r>
        <w:rPr>
          <w:color w:val="231F20"/>
          <w:spacing w:val="3"/>
          <w:w w:val="105"/>
        </w:rPr>
        <w:t xml:space="preserve">61.76 </w:t>
      </w:r>
      <w:r>
        <w:rPr>
          <w:color w:val="231F20"/>
          <w:w w:val="105"/>
        </w:rPr>
        <w:t xml:space="preserve">± </w:t>
      </w:r>
      <w:r>
        <w:rPr>
          <w:color w:val="231F20"/>
          <w:spacing w:val="2"/>
          <w:w w:val="105"/>
        </w:rPr>
        <w:t xml:space="preserve">10.26 years </w:t>
      </w:r>
      <w:r>
        <w:rPr>
          <w:color w:val="231F20"/>
          <w:w w:val="105"/>
        </w:rPr>
        <w:t>(</w:t>
      </w:r>
      <w:r>
        <w:rPr>
          <w:i/>
          <w:color w:val="231F20"/>
          <w:w w:val="105"/>
        </w:rPr>
        <w:t xml:space="preserve">P </w:t>
      </w:r>
      <w:r>
        <w:rPr>
          <w:color w:val="231F20"/>
          <w:w w:val="105"/>
        </w:rPr>
        <w:t xml:space="preserve">= </w:t>
      </w:r>
      <w:r>
        <w:rPr>
          <w:color w:val="231F20"/>
          <w:spacing w:val="3"/>
          <w:w w:val="105"/>
        </w:rPr>
        <w:t xml:space="preserve">0.122). </w:t>
      </w:r>
      <w:r>
        <w:rPr>
          <w:color w:val="231F20"/>
          <w:spacing w:val="2"/>
          <w:w w:val="105"/>
        </w:rPr>
        <w:t xml:space="preserve">The age </w:t>
      </w:r>
      <w:r>
        <w:rPr>
          <w:color w:val="231F20"/>
          <w:w w:val="105"/>
        </w:rPr>
        <w:t xml:space="preserve">group 60 – 69 years had the highest number of subjects and controls, while the age group 40 - 49 years had the least </w:t>
      </w:r>
      <w:r>
        <w:rPr>
          <w:color w:val="231F20"/>
          <w:spacing w:val="-4"/>
          <w:w w:val="105"/>
        </w:rPr>
        <w:t xml:space="preserve">[Table </w:t>
      </w:r>
      <w:r>
        <w:rPr>
          <w:color w:val="231F20"/>
          <w:w w:val="105"/>
        </w:rPr>
        <w:t>1]. The other sociodemographic and clinic- laboratory parameters of the subjects and controls are compared</w:t>
      </w:r>
      <w:r>
        <w:rPr>
          <w:color w:val="231F20"/>
          <w:spacing w:val="-18"/>
          <w:w w:val="105"/>
        </w:rPr>
        <w:t xml:space="preserve"> </w:t>
      </w:r>
      <w:r>
        <w:rPr>
          <w:color w:val="231F20"/>
          <w:w w:val="105"/>
        </w:rPr>
        <w:t>in</w:t>
      </w:r>
      <w:r>
        <w:rPr>
          <w:color w:val="231F20"/>
          <w:spacing w:val="-18"/>
          <w:w w:val="105"/>
        </w:rPr>
        <w:t xml:space="preserve"> </w:t>
      </w:r>
      <w:r>
        <w:rPr>
          <w:color w:val="231F20"/>
          <w:spacing w:val="-5"/>
          <w:w w:val="105"/>
        </w:rPr>
        <w:t>[Tables</w:t>
      </w:r>
      <w:r>
        <w:rPr>
          <w:color w:val="231F20"/>
          <w:spacing w:val="-18"/>
          <w:w w:val="105"/>
        </w:rPr>
        <w:t xml:space="preserve"> </w:t>
      </w:r>
      <w:r>
        <w:rPr>
          <w:color w:val="231F20"/>
          <w:w w:val="105"/>
        </w:rPr>
        <w:t>1</w:t>
      </w:r>
      <w:r>
        <w:rPr>
          <w:color w:val="231F20"/>
          <w:spacing w:val="-18"/>
          <w:w w:val="105"/>
        </w:rPr>
        <w:t xml:space="preserve"> </w:t>
      </w:r>
      <w:r>
        <w:rPr>
          <w:color w:val="231F20"/>
          <w:w w:val="105"/>
        </w:rPr>
        <w:t>&amp;</w:t>
      </w:r>
      <w:r>
        <w:rPr>
          <w:color w:val="231F20"/>
          <w:spacing w:val="-18"/>
          <w:w w:val="105"/>
        </w:rPr>
        <w:t xml:space="preserve"> </w:t>
      </w:r>
      <w:r>
        <w:rPr>
          <w:color w:val="231F20"/>
          <w:w w:val="105"/>
        </w:rPr>
        <w:t>2].</w:t>
      </w:r>
      <w:r>
        <w:rPr>
          <w:color w:val="231F20"/>
          <w:spacing w:val="-18"/>
          <w:w w:val="105"/>
        </w:rPr>
        <w:t xml:space="preserve"> </w:t>
      </w:r>
      <w:r>
        <w:rPr>
          <w:color w:val="231F20"/>
          <w:w w:val="105"/>
        </w:rPr>
        <w:t>The</w:t>
      </w:r>
      <w:r>
        <w:rPr>
          <w:color w:val="231F20"/>
          <w:spacing w:val="-18"/>
          <w:w w:val="105"/>
        </w:rPr>
        <w:t xml:space="preserve"> </w:t>
      </w:r>
      <w:r>
        <w:rPr>
          <w:color w:val="231F20"/>
          <w:w w:val="105"/>
        </w:rPr>
        <w:t>mean</w:t>
      </w:r>
      <w:r>
        <w:rPr>
          <w:color w:val="231F20"/>
          <w:spacing w:val="-18"/>
          <w:w w:val="105"/>
        </w:rPr>
        <w:t xml:space="preserve"> </w:t>
      </w:r>
      <w:r>
        <w:rPr>
          <w:color w:val="231F20"/>
          <w:w w:val="105"/>
        </w:rPr>
        <w:t>duration</w:t>
      </w:r>
      <w:r>
        <w:rPr>
          <w:color w:val="231F20"/>
          <w:spacing w:val="-18"/>
          <w:w w:val="105"/>
        </w:rPr>
        <w:t xml:space="preserve"> </w:t>
      </w:r>
      <w:r>
        <w:rPr>
          <w:color w:val="231F20"/>
          <w:w w:val="105"/>
        </w:rPr>
        <w:t>of</w:t>
      </w:r>
      <w:r>
        <w:rPr>
          <w:color w:val="231F20"/>
          <w:spacing w:val="-1"/>
          <w:w w:val="105"/>
        </w:rPr>
        <w:t xml:space="preserve"> </w:t>
      </w:r>
      <w:r>
        <w:rPr>
          <w:color w:val="231F20"/>
          <w:w w:val="105"/>
        </w:rPr>
        <w:t xml:space="preserve">systemic </w:t>
      </w:r>
      <w:r>
        <w:rPr>
          <w:color w:val="231F20"/>
          <w:spacing w:val="2"/>
          <w:w w:val="105"/>
        </w:rPr>
        <w:t xml:space="preserve">hypertension </w:t>
      </w:r>
      <w:r>
        <w:rPr>
          <w:color w:val="231F20"/>
          <w:w w:val="105"/>
        </w:rPr>
        <w:t xml:space="preserve">in </w:t>
      </w:r>
      <w:r>
        <w:rPr>
          <w:color w:val="231F20"/>
          <w:spacing w:val="2"/>
          <w:w w:val="105"/>
        </w:rPr>
        <w:t xml:space="preserve">the </w:t>
      </w:r>
      <w:r>
        <w:rPr>
          <w:color w:val="231F20"/>
          <w:spacing w:val="3"/>
          <w:w w:val="105"/>
        </w:rPr>
        <w:t xml:space="preserve">subjects </w:t>
      </w:r>
      <w:r>
        <w:rPr>
          <w:color w:val="231F20"/>
          <w:w w:val="105"/>
        </w:rPr>
        <w:t xml:space="preserve">was </w:t>
      </w:r>
      <w:r>
        <w:rPr>
          <w:color w:val="231F20"/>
          <w:spacing w:val="3"/>
          <w:w w:val="105"/>
        </w:rPr>
        <w:t xml:space="preserve">12.5 </w:t>
      </w:r>
      <w:r>
        <w:rPr>
          <w:color w:val="231F20"/>
          <w:w w:val="105"/>
        </w:rPr>
        <w:t xml:space="preserve">± </w:t>
      </w:r>
      <w:r>
        <w:rPr>
          <w:color w:val="231F20"/>
          <w:spacing w:val="2"/>
          <w:w w:val="105"/>
        </w:rPr>
        <w:t xml:space="preserve">5.2 </w:t>
      </w:r>
      <w:r>
        <w:rPr>
          <w:color w:val="231F20"/>
          <w:w w:val="105"/>
        </w:rPr>
        <w:t xml:space="preserve">years. </w:t>
      </w:r>
      <w:r>
        <w:rPr>
          <w:color w:val="231F20"/>
          <w:spacing w:val="4"/>
          <w:w w:val="105"/>
        </w:rPr>
        <w:t xml:space="preserve">The </w:t>
      </w:r>
      <w:r>
        <w:rPr>
          <w:color w:val="231F20"/>
          <w:w w:val="105"/>
        </w:rPr>
        <w:t>duration of hypertension was &lt;10 years in 40 subjects (31.5%), 10–19 years in 60 subjects (47.2%), 20–29</w:t>
      </w:r>
      <w:r>
        <w:rPr>
          <w:color w:val="231F20"/>
          <w:spacing w:val="-17"/>
          <w:w w:val="105"/>
        </w:rPr>
        <w:t xml:space="preserve"> </w:t>
      </w:r>
      <w:r>
        <w:rPr>
          <w:color w:val="231F20"/>
          <w:w w:val="105"/>
        </w:rPr>
        <w:t>years in</w:t>
      </w:r>
      <w:r>
        <w:rPr>
          <w:color w:val="231F20"/>
          <w:spacing w:val="-20"/>
          <w:w w:val="105"/>
        </w:rPr>
        <w:t xml:space="preserve"> </w:t>
      </w:r>
      <w:r>
        <w:rPr>
          <w:color w:val="231F20"/>
          <w:w w:val="105"/>
        </w:rPr>
        <w:t>17</w:t>
      </w:r>
      <w:r>
        <w:rPr>
          <w:color w:val="231F20"/>
          <w:spacing w:val="-19"/>
          <w:w w:val="105"/>
        </w:rPr>
        <w:t xml:space="preserve"> </w:t>
      </w:r>
      <w:r>
        <w:rPr>
          <w:color w:val="231F20"/>
          <w:w w:val="105"/>
        </w:rPr>
        <w:t>subjects</w:t>
      </w:r>
      <w:r>
        <w:rPr>
          <w:color w:val="231F20"/>
          <w:spacing w:val="-19"/>
          <w:w w:val="105"/>
        </w:rPr>
        <w:t xml:space="preserve"> </w:t>
      </w:r>
      <w:r>
        <w:rPr>
          <w:color w:val="231F20"/>
          <w:w w:val="105"/>
        </w:rPr>
        <w:t>(13.4%),</w:t>
      </w:r>
      <w:r>
        <w:rPr>
          <w:color w:val="231F20"/>
          <w:spacing w:val="-19"/>
          <w:w w:val="105"/>
        </w:rPr>
        <w:t xml:space="preserve"> </w:t>
      </w:r>
      <w:r>
        <w:rPr>
          <w:color w:val="231F20"/>
          <w:w w:val="105"/>
        </w:rPr>
        <w:t>and</w:t>
      </w:r>
      <w:r>
        <w:rPr>
          <w:color w:val="231F20"/>
          <w:spacing w:val="-19"/>
          <w:w w:val="105"/>
        </w:rPr>
        <w:t xml:space="preserve"> </w:t>
      </w:r>
      <w:r>
        <w:rPr>
          <w:color w:val="231F20"/>
          <w:w w:val="105"/>
        </w:rPr>
        <w:t>≥</w:t>
      </w:r>
      <w:r>
        <w:rPr>
          <w:color w:val="231F20"/>
          <w:spacing w:val="-19"/>
          <w:w w:val="105"/>
        </w:rPr>
        <w:t xml:space="preserve"> </w:t>
      </w:r>
      <w:r>
        <w:rPr>
          <w:color w:val="231F20"/>
          <w:w w:val="105"/>
        </w:rPr>
        <w:t>30</w:t>
      </w:r>
      <w:r>
        <w:rPr>
          <w:color w:val="231F20"/>
          <w:spacing w:val="-20"/>
          <w:w w:val="105"/>
        </w:rPr>
        <w:t xml:space="preserve"> </w:t>
      </w:r>
      <w:r>
        <w:rPr>
          <w:color w:val="231F20"/>
          <w:w w:val="105"/>
        </w:rPr>
        <w:t>years</w:t>
      </w:r>
      <w:r>
        <w:rPr>
          <w:color w:val="231F20"/>
          <w:spacing w:val="-19"/>
          <w:w w:val="105"/>
        </w:rPr>
        <w:t xml:space="preserve"> </w:t>
      </w:r>
      <w:r>
        <w:rPr>
          <w:color w:val="231F20"/>
          <w:w w:val="105"/>
        </w:rPr>
        <w:t>in</w:t>
      </w:r>
      <w:r>
        <w:rPr>
          <w:color w:val="231F20"/>
          <w:spacing w:val="-19"/>
          <w:w w:val="105"/>
        </w:rPr>
        <w:t xml:space="preserve"> </w:t>
      </w:r>
      <w:r>
        <w:rPr>
          <w:color w:val="231F20"/>
          <w:w w:val="105"/>
        </w:rPr>
        <w:t>10</w:t>
      </w:r>
      <w:r>
        <w:rPr>
          <w:color w:val="231F20"/>
          <w:spacing w:val="-19"/>
          <w:w w:val="105"/>
        </w:rPr>
        <w:t xml:space="preserve"> </w:t>
      </w:r>
      <w:r>
        <w:rPr>
          <w:color w:val="231F20"/>
          <w:w w:val="105"/>
        </w:rPr>
        <w:t>subjects</w:t>
      </w:r>
      <w:r>
        <w:rPr>
          <w:color w:val="231F20"/>
          <w:spacing w:val="-19"/>
          <w:w w:val="105"/>
        </w:rPr>
        <w:t xml:space="preserve"> </w:t>
      </w:r>
      <w:r>
        <w:rPr>
          <w:color w:val="231F20"/>
          <w:w w:val="105"/>
        </w:rPr>
        <w:t>(7.9%)</w:t>
      </w:r>
    </w:p>
    <w:p w14:paraId="18768260" w14:textId="77777777" w:rsidR="00020C39" w:rsidRDefault="00000000">
      <w:pPr>
        <w:pStyle w:val="Heading3"/>
        <w:spacing w:before="105"/>
      </w:pPr>
      <w:r>
        <w:rPr>
          <w:color w:val="2E3092"/>
        </w:rPr>
        <w:t>Age and abdominal aortic diameter (AAD)</w:t>
      </w:r>
    </w:p>
    <w:p w14:paraId="15746C9A" w14:textId="77777777" w:rsidR="00020C39" w:rsidRDefault="00000000">
      <w:pPr>
        <w:pStyle w:val="BodyText"/>
        <w:spacing w:before="119" w:line="254" w:lineRule="auto"/>
        <w:ind w:left="117" w:right="43" w:firstLine="36"/>
        <w:jc w:val="both"/>
      </w:pPr>
      <w:r>
        <w:rPr>
          <w:color w:val="231F20"/>
          <w:w w:val="105"/>
        </w:rPr>
        <w:t xml:space="preserve">The </w:t>
      </w:r>
      <w:r>
        <w:rPr>
          <w:color w:val="231F20"/>
          <w:spacing w:val="-3"/>
          <w:w w:val="105"/>
        </w:rPr>
        <w:t xml:space="preserve">abdominal </w:t>
      </w:r>
      <w:r>
        <w:rPr>
          <w:color w:val="231F20"/>
          <w:w w:val="105"/>
        </w:rPr>
        <w:t xml:space="preserve">aortic diameter </w:t>
      </w:r>
      <w:r>
        <w:rPr>
          <w:color w:val="231F20"/>
          <w:spacing w:val="-3"/>
          <w:w w:val="105"/>
        </w:rPr>
        <w:t xml:space="preserve">(suprarenal </w:t>
      </w:r>
      <w:r>
        <w:rPr>
          <w:color w:val="231F20"/>
          <w:w w:val="105"/>
        </w:rPr>
        <w:t xml:space="preserve">and </w:t>
      </w:r>
      <w:r>
        <w:rPr>
          <w:color w:val="231F20"/>
          <w:spacing w:val="-3"/>
          <w:w w:val="105"/>
        </w:rPr>
        <w:t xml:space="preserve">infrarenal) </w:t>
      </w:r>
      <w:r>
        <w:rPr>
          <w:color w:val="231F20"/>
          <w:w w:val="105"/>
        </w:rPr>
        <w:t>increased with age mostly in hypertensive male subjects</w:t>
      </w:r>
    </w:p>
    <w:p w14:paraId="2E770D9D" w14:textId="77777777" w:rsidR="00020C39" w:rsidRDefault="00000000">
      <w:pPr>
        <w:pStyle w:val="BodyText"/>
        <w:spacing w:before="99" w:line="249" w:lineRule="auto"/>
        <w:ind w:left="117" w:right="135"/>
        <w:jc w:val="both"/>
      </w:pPr>
      <w:r>
        <w:br w:type="column"/>
      </w:r>
      <w:r>
        <w:rPr>
          <w:color w:val="231F20"/>
          <w:w w:val="105"/>
        </w:rPr>
        <w:t>(</w:t>
      </w:r>
      <w:r>
        <w:rPr>
          <w:i/>
          <w:color w:val="231F20"/>
          <w:w w:val="105"/>
        </w:rPr>
        <w:t>P</w:t>
      </w:r>
      <w:r>
        <w:rPr>
          <w:color w:val="231F20"/>
          <w:w w:val="105"/>
        </w:rPr>
        <w:t>&lt;0.0001).</w:t>
      </w:r>
      <w:r>
        <w:rPr>
          <w:color w:val="231F20"/>
          <w:spacing w:val="-17"/>
          <w:w w:val="105"/>
        </w:rPr>
        <w:t xml:space="preserve"> </w:t>
      </w:r>
      <w:r>
        <w:rPr>
          <w:color w:val="231F20"/>
          <w:spacing w:val="-3"/>
          <w:w w:val="105"/>
        </w:rPr>
        <w:t>Greater</w:t>
      </w:r>
      <w:r>
        <w:rPr>
          <w:color w:val="231F20"/>
          <w:spacing w:val="-17"/>
          <w:w w:val="105"/>
        </w:rPr>
        <w:t xml:space="preserve"> </w:t>
      </w:r>
      <w:r>
        <w:rPr>
          <w:color w:val="231F20"/>
          <w:w w:val="105"/>
        </w:rPr>
        <w:t>luminal</w:t>
      </w:r>
      <w:r>
        <w:rPr>
          <w:color w:val="231F20"/>
          <w:spacing w:val="-16"/>
          <w:w w:val="105"/>
        </w:rPr>
        <w:t xml:space="preserve"> </w:t>
      </w:r>
      <w:r>
        <w:rPr>
          <w:color w:val="231F20"/>
          <w:w w:val="105"/>
        </w:rPr>
        <w:t>diameter</w:t>
      </w:r>
      <w:r>
        <w:rPr>
          <w:color w:val="231F20"/>
          <w:spacing w:val="-17"/>
          <w:w w:val="105"/>
        </w:rPr>
        <w:t xml:space="preserve"> </w:t>
      </w:r>
      <w:r>
        <w:rPr>
          <w:color w:val="231F20"/>
          <w:w w:val="105"/>
        </w:rPr>
        <w:t>increase</w:t>
      </w:r>
      <w:r>
        <w:rPr>
          <w:color w:val="231F20"/>
          <w:spacing w:val="-16"/>
          <w:w w:val="105"/>
        </w:rPr>
        <w:t xml:space="preserve"> </w:t>
      </w:r>
      <w:r>
        <w:rPr>
          <w:color w:val="231F20"/>
          <w:w w:val="105"/>
        </w:rPr>
        <w:t>was</w:t>
      </w:r>
      <w:r>
        <w:rPr>
          <w:color w:val="231F20"/>
          <w:spacing w:val="-17"/>
          <w:w w:val="105"/>
        </w:rPr>
        <w:t xml:space="preserve"> </w:t>
      </w:r>
      <w:r>
        <w:rPr>
          <w:color w:val="231F20"/>
          <w:w w:val="105"/>
        </w:rPr>
        <w:t xml:space="preserve">noticed among the cases than controls in both males and </w:t>
      </w:r>
      <w:r>
        <w:rPr>
          <w:color w:val="231F20"/>
          <w:spacing w:val="-4"/>
          <w:w w:val="105"/>
        </w:rPr>
        <w:t xml:space="preserve">females, </w:t>
      </w:r>
      <w:r>
        <w:rPr>
          <w:color w:val="231F20"/>
          <w:w w:val="105"/>
        </w:rPr>
        <w:t>as</w:t>
      </w:r>
      <w:r>
        <w:rPr>
          <w:color w:val="231F20"/>
          <w:spacing w:val="-22"/>
          <w:w w:val="105"/>
        </w:rPr>
        <w:t xml:space="preserve"> </w:t>
      </w:r>
      <w:r>
        <w:rPr>
          <w:color w:val="231F20"/>
          <w:w w:val="105"/>
        </w:rPr>
        <w:t>evidenced</w:t>
      </w:r>
      <w:r>
        <w:rPr>
          <w:color w:val="231F20"/>
          <w:spacing w:val="-22"/>
          <w:w w:val="105"/>
        </w:rPr>
        <w:t xml:space="preserve"> </w:t>
      </w:r>
      <w:r>
        <w:rPr>
          <w:color w:val="231F20"/>
          <w:spacing w:val="-3"/>
          <w:w w:val="105"/>
        </w:rPr>
        <w:t>by</w:t>
      </w:r>
      <w:r>
        <w:rPr>
          <w:color w:val="231F20"/>
          <w:spacing w:val="-22"/>
          <w:w w:val="105"/>
        </w:rPr>
        <w:t xml:space="preserve"> </w:t>
      </w:r>
      <w:r>
        <w:rPr>
          <w:color w:val="231F20"/>
          <w:w w:val="105"/>
        </w:rPr>
        <w:t>the</w:t>
      </w:r>
      <w:r>
        <w:rPr>
          <w:color w:val="231F20"/>
          <w:spacing w:val="-22"/>
          <w:w w:val="105"/>
        </w:rPr>
        <w:t xml:space="preserve"> </w:t>
      </w:r>
      <w:r>
        <w:rPr>
          <w:color w:val="231F20"/>
          <w:w w:val="105"/>
        </w:rPr>
        <w:t>significant</w:t>
      </w:r>
      <w:r>
        <w:rPr>
          <w:color w:val="231F20"/>
          <w:spacing w:val="-22"/>
          <w:w w:val="105"/>
        </w:rPr>
        <w:t xml:space="preserve"> </w:t>
      </w:r>
      <w:r>
        <w:rPr>
          <w:color w:val="231F20"/>
          <w:w w:val="105"/>
        </w:rPr>
        <w:t>increase</w:t>
      </w:r>
      <w:r>
        <w:rPr>
          <w:color w:val="231F20"/>
          <w:spacing w:val="-22"/>
          <w:w w:val="105"/>
        </w:rPr>
        <w:t xml:space="preserve"> </w:t>
      </w:r>
      <w:r>
        <w:rPr>
          <w:color w:val="231F20"/>
          <w:w w:val="105"/>
        </w:rPr>
        <w:t>of</w:t>
      </w:r>
      <w:r>
        <w:rPr>
          <w:color w:val="231F20"/>
          <w:spacing w:val="-6"/>
          <w:w w:val="105"/>
        </w:rPr>
        <w:t xml:space="preserve"> </w:t>
      </w:r>
      <w:r>
        <w:rPr>
          <w:color w:val="231F20"/>
          <w:w w:val="105"/>
        </w:rPr>
        <w:t>luminal</w:t>
      </w:r>
      <w:r>
        <w:rPr>
          <w:color w:val="231F20"/>
          <w:spacing w:val="-22"/>
          <w:w w:val="105"/>
        </w:rPr>
        <w:t xml:space="preserve"> </w:t>
      </w:r>
      <w:r>
        <w:rPr>
          <w:color w:val="231F20"/>
          <w:spacing w:val="-3"/>
          <w:w w:val="105"/>
        </w:rPr>
        <w:t xml:space="preserve">diameter </w:t>
      </w:r>
      <w:r>
        <w:rPr>
          <w:color w:val="231F20"/>
          <w:w w:val="105"/>
        </w:rPr>
        <w:t>in</w:t>
      </w:r>
      <w:r>
        <w:rPr>
          <w:color w:val="231F20"/>
          <w:spacing w:val="-6"/>
          <w:w w:val="105"/>
        </w:rPr>
        <w:t xml:space="preserve"> </w:t>
      </w:r>
      <w:r>
        <w:rPr>
          <w:color w:val="231F20"/>
          <w:w w:val="105"/>
        </w:rPr>
        <w:t>age</w:t>
      </w:r>
      <w:r>
        <w:rPr>
          <w:color w:val="231F20"/>
          <w:spacing w:val="-5"/>
          <w:w w:val="105"/>
        </w:rPr>
        <w:t xml:space="preserve"> </w:t>
      </w:r>
      <w:r>
        <w:rPr>
          <w:color w:val="231F20"/>
          <w:w w:val="105"/>
        </w:rPr>
        <w:t>groups</w:t>
      </w:r>
      <w:r>
        <w:rPr>
          <w:color w:val="231F20"/>
          <w:spacing w:val="-6"/>
          <w:w w:val="105"/>
        </w:rPr>
        <w:t xml:space="preserve"> </w:t>
      </w:r>
      <w:r>
        <w:rPr>
          <w:color w:val="231F20"/>
          <w:w w:val="105"/>
        </w:rPr>
        <w:t>60–69</w:t>
      </w:r>
      <w:r>
        <w:rPr>
          <w:color w:val="231F20"/>
          <w:spacing w:val="-5"/>
          <w:w w:val="105"/>
        </w:rPr>
        <w:t xml:space="preserve"> </w:t>
      </w:r>
      <w:r>
        <w:rPr>
          <w:color w:val="231F20"/>
          <w:w w:val="105"/>
        </w:rPr>
        <w:t>years</w:t>
      </w:r>
      <w:r>
        <w:rPr>
          <w:color w:val="231F20"/>
          <w:spacing w:val="-6"/>
          <w:w w:val="105"/>
        </w:rPr>
        <w:t xml:space="preserve"> </w:t>
      </w:r>
      <w:r>
        <w:rPr>
          <w:color w:val="231F20"/>
          <w:w w:val="105"/>
        </w:rPr>
        <w:t>and</w:t>
      </w:r>
      <w:r>
        <w:rPr>
          <w:color w:val="231F20"/>
          <w:spacing w:val="-5"/>
          <w:w w:val="105"/>
        </w:rPr>
        <w:t xml:space="preserve"> </w:t>
      </w:r>
      <w:r>
        <w:rPr>
          <w:color w:val="231F20"/>
          <w:w w:val="105"/>
        </w:rPr>
        <w:t>≥70</w:t>
      </w:r>
      <w:r>
        <w:rPr>
          <w:color w:val="231F20"/>
          <w:spacing w:val="-6"/>
          <w:w w:val="105"/>
        </w:rPr>
        <w:t xml:space="preserve"> </w:t>
      </w:r>
      <w:r>
        <w:rPr>
          <w:color w:val="231F20"/>
          <w:w w:val="105"/>
        </w:rPr>
        <w:t>years</w:t>
      </w:r>
      <w:r>
        <w:rPr>
          <w:color w:val="231F20"/>
          <w:spacing w:val="-5"/>
          <w:w w:val="105"/>
        </w:rPr>
        <w:t xml:space="preserve"> [Table</w:t>
      </w:r>
      <w:r>
        <w:rPr>
          <w:color w:val="231F20"/>
          <w:spacing w:val="-6"/>
          <w:w w:val="105"/>
        </w:rPr>
        <w:t xml:space="preserve"> </w:t>
      </w:r>
      <w:r>
        <w:rPr>
          <w:color w:val="231F20"/>
          <w:w w:val="105"/>
        </w:rPr>
        <w:t>3].</w:t>
      </w:r>
    </w:p>
    <w:p w14:paraId="28520652" w14:textId="77777777" w:rsidR="00020C39" w:rsidRDefault="00000000">
      <w:pPr>
        <w:pStyle w:val="Heading3"/>
        <w:spacing w:before="123" w:line="249" w:lineRule="auto"/>
        <w:ind w:right="224"/>
      </w:pPr>
      <w:r>
        <w:rPr>
          <w:color w:val="2E3092"/>
          <w:spacing w:val="-3"/>
        </w:rPr>
        <w:t xml:space="preserve">Peak </w:t>
      </w:r>
      <w:r>
        <w:rPr>
          <w:color w:val="2E3092"/>
        </w:rPr>
        <w:t>systolic velocity (PSV), end diastolic velocity</w:t>
      </w:r>
      <w:r>
        <w:rPr>
          <w:color w:val="2E3092"/>
          <w:spacing w:val="-35"/>
        </w:rPr>
        <w:t xml:space="preserve"> </w:t>
      </w:r>
      <w:r>
        <w:rPr>
          <w:color w:val="2E3092"/>
          <w:spacing w:val="-7"/>
        </w:rPr>
        <w:t xml:space="preserve">(EDV) </w:t>
      </w:r>
      <w:r>
        <w:rPr>
          <w:color w:val="2E3092"/>
        </w:rPr>
        <w:t>and resistive index</w:t>
      </w:r>
      <w:r>
        <w:rPr>
          <w:color w:val="2E3092"/>
          <w:spacing w:val="-5"/>
        </w:rPr>
        <w:t xml:space="preserve"> </w:t>
      </w:r>
      <w:r>
        <w:rPr>
          <w:color w:val="2E3092"/>
        </w:rPr>
        <w:t>(RI)</w:t>
      </w:r>
    </w:p>
    <w:p w14:paraId="6DC939CC" w14:textId="77777777" w:rsidR="00020C39" w:rsidRDefault="00000000">
      <w:pPr>
        <w:pStyle w:val="BodyText"/>
        <w:spacing w:before="107" w:line="249" w:lineRule="auto"/>
        <w:ind w:left="117" w:right="135"/>
        <w:jc w:val="both"/>
      </w:pPr>
      <w:r>
        <w:rPr>
          <w:color w:val="231F20"/>
          <w:w w:val="105"/>
        </w:rPr>
        <w:t xml:space="preserve">There were significantly higher </w:t>
      </w:r>
      <w:r>
        <w:rPr>
          <w:color w:val="231F20"/>
          <w:spacing w:val="-7"/>
          <w:w w:val="105"/>
        </w:rPr>
        <w:t xml:space="preserve">PSV, </w:t>
      </w:r>
      <w:r>
        <w:rPr>
          <w:color w:val="231F20"/>
          <w:w w:val="105"/>
        </w:rPr>
        <w:t>higher RI, and</w:t>
      </w:r>
      <w:r>
        <w:rPr>
          <w:color w:val="231F20"/>
          <w:spacing w:val="-31"/>
          <w:w w:val="105"/>
        </w:rPr>
        <w:t xml:space="preserve"> </w:t>
      </w:r>
      <w:r>
        <w:rPr>
          <w:color w:val="231F20"/>
          <w:w w:val="105"/>
        </w:rPr>
        <w:t xml:space="preserve">lower </w:t>
      </w:r>
      <w:r>
        <w:rPr>
          <w:color w:val="231F20"/>
          <w:spacing w:val="-4"/>
          <w:w w:val="105"/>
        </w:rPr>
        <w:t xml:space="preserve">EDV </w:t>
      </w:r>
      <w:r>
        <w:rPr>
          <w:color w:val="231F20"/>
          <w:w w:val="105"/>
        </w:rPr>
        <w:t>in the hypertensive subjects than the controls in</w:t>
      </w:r>
      <w:r>
        <w:rPr>
          <w:color w:val="231F20"/>
          <w:spacing w:val="-31"/>
          <w:w w:val="105"/>
        </w:rPr>
        <w:t xml:space="preserve"> </w:t>
      </w:r>
      <w:r>
        <w:rPr>
          <w:color w:val="231F20"/>
          <w:spacing w:val="-4"/>
          <w:w w:val="105"/>
        </w:rPr>
        <w:t xml:space="preserve">both </w:t>
      </w:r>
      <w:r>
        <w:rPr>
          <w:color w:val="231F20"/>
          <w:w w:val="105"/>
        </w:rPr>
        <w:t>the</w:t>
      </w:r>
      <w:r>
        <w:rPr>
          <w:color w:val="231F20"/>
          <w:spacing w:val="-10"/>
          <w:w w:val="105"/>
        </w:rPr>
        <w:t xml:space="preserve"> </w:t>
      </w:r>
      <w:r>
        <w:rPr>
          <w:color w:val="231F20"/>
          <w:spacing w:val="-4"/>
          <w:w w:val="105"/>
        </w:rPr>
        <w:t>suprarenal</w:t>
      </w:r>
      <w:r>
        <w:rPr>
          <w:color w:val="231F20"/>
          <w:spacing w:val="-10"/>
          <w:w w:val="105"/>
        </w:rPr>
        <w:t xml:space="preserve"> </w:t>
      </w:r>
      <w:r>
        <w:rPr>
          <w:color w:val="231F20"/>
          <w:w w:val="105"/>
        </w:rPr>
        <w:t>and</w:t>
      </w:r>
      <w:r>
        <w:rPr>
          <w:color w:val="231F20"/>
          <w:spacing w:val="-10"/>
          <w:w w:val="105"/>
        </w:rPr>
        <w:t xml:space="preserve"> </w:t>
      </w:r>
      <w:r>
        <w:rPr>
          <w:color w:val="231F20"/>
          <w:spacing w:val="-4"/>
          <w:w w:val="105"/>
        </w:rPr>
        <w:t>infrarenal</w:t>
      </w:r>
      <w:r>
        <w:rPr>
          <w:color w:val="231F20"/>
          <w:spacing w:val="-10"/>
          <w:w w:val="105"/>
        </w:rPr>
        <w:t xml:space="preserve"> </w:t>
      </w:r>
      <w:r>
        <w:rPr>
          <w:color w:val="231F20"/>
          <w:spacing w:val="-4"/>
          <w:w w:val="105"/>
        </w:rPr>
        <w:t>abdominal</w:t>
      </w:r>
      <w:r>
        <w:rPr>
          <w:color w:val="231F20"/>
          <w:spacing w:val="-10"/>
          <w:w w:val="105"/>
        </w:rPr>
        <w:t xml:space="preserve"> </w:t>
      </w:r>
      <w:r>
        <w:rPr>
          <w:color w:val="231F20"/>
          <w:spacing w:val="-3"/>
          <w:w w:val="105"/>
        </w:rPr>
        <w:t>aorta</w:t>
      </w:r>
      <w:r>
        <w:rPr>
          <w:color w:val="231F20"/>
          <w:spacing w:val="-10"/>
          <w:w w:val="105"/>
        </w:rPr>
        <w:t xml:space="preserve"> </w:t>
      </w:r>
      <w:r>
        <w:rPr>
          <w:color w:val="231F20"/>
          <w:spacing w:val="-7"/>
          <w:w w:val="105"/>
        </w:rPr>
        <w:t>[Tables</w:t>
      </w:r>
      <w:r>
        <w:rPr>
          <w:color w:val="231F20"/>
          <w:spacing w:val="-9"/>
          <w:w w:val="105"/>
        </w:rPr>
        <w:t xml:space="preserve"> </w:t>
      </w:r>
      <w:r>
        <w:rPr>
          <w:color w:val="231F20"/>
          <w:w w:val="105"/>
        </w:rPr>
        <w:t>4</w:t>
      </w:r>
      <w:r>
        <w:rPr>
          <w:color w:val="231F20"/>
          <w:spacing w:val="-10"/>
          <w:w w:val="105"/>
        </w:rPr>
        <w:t xml:space="preserve"> </w:t>
      </w:r>
      <w:r>
        <w:rPr>
          <w:color w:val="231F20"/>
          <w:w w:val="105"/>
        </w:rPr>
        <w:t>&amp;</w:t>
      </w:r>
      <w:r>
        <w:rPr>
          <w:color w:val="231F20"/>
          <w:spacing w:val="-7"/>
          <w:w w:val="105"/>
        </w:rPr>
        <w:t xml:space="preserve"> </w:t>
      </w:r>
      <w:r>
        <w:rPr>
          <w:color w:val="231F20"/>
          <w:w w:val="105"/>
        </w:rPr>
        <w:t xml:space="preserve">5] except </w:t>
      </w:r>
      <w:r>
        <w:rPr>
          <w:color w:val="231F20"/>
          <w:spacing w:val="-3"/>
          <w:w w:val="105"/>
        </w:rPr>
        <w:t xml:space="preserve">for </w:t>
      </w:r>
      <w:r>
        <w:rPr>
          <w:color w:val="231F20"/>
          <w:w w:val="105"/>
        </w:rPr>
        <w:t xml:space="preserve">the suprarenal abdominal aorta of </w:t>
      </w:r>
      <w:r>
        <w:rPr>
          <w:color w:val="231F20"/>
          <w:spacing w:val="-3"/>
          <w:w w:val="105"/>
        </w:rPr>
        <w:t xml:space="preserve">hypertensive </w:t>
      </w:r>
      <w:r>
        <w:rPr>
          <w:color w:val="231F20"/>
          <w:w w:val="105"/>
        </w:rPr>
        <w:t>female</w:t>
      </w:r>
      <w:r>
        <w:rPr>
          <w:color w:val="231F20"/>
          <w:spacing w:val="-22"/>
          <w:w w:val="105"/>
        </w:rPr>
        <w:t xml:space="preserve"> </w:t>
      </w:r>
      <w:r>
        <w:rPr>
          <w:color w:val="231F20"/>
          <w:w w:val="105"/>
        </w:rPr>
        <w:t>subjects</w:t>
      </w:r>
      <w:r>
        <w:rPr>
          <w:color w:val="231F20"/>
          <w:spacing w:val="-22"/>
          <w:w w:val="105"/>
        </w:rPr>
        <w:t xml:space="preserve"> </w:t>
      </w:r>
      <w:r>
        <w:rPr>
          <w:color w:val="231F20"/>
          <w:w w:val="105"/>
        </w:rPr>
        <w:t>where</w:t>
      </w:r>
      <w:r>
        <w:rPr>
          <w:color w:val="231F20"/>
          <w:spacing w:val="-22"/>
          <w:w w:val="105"/>
        </w:rPr>
        <w:t xml:space="preserve"> </w:t>
      </w:r>
      <w:r>
        <w:rPr>
          <w:color w:val="231F20"/>
          <w:w w:val="105"/>
        </w:rPr>
        <w:t>there</w:t>
      </w:r>
      <w:r>
        <w:rPr>
          <w:color w:val="231F20"/>
          <w:spacing w:val="-22"/>
          <w:w w:val="105"/>
        </w:rPr>
        <w:t xml:space="preserve"> </w:t>
      </w:r>
      <w:r>
        <w:rPr>
          <w:color w:val="231F20"/>
          <w:w w:val="105"/>
        </w:rPr>
        <w:t>was</w:t>
      </w:r>
      <w:r>
        <w:rPr>
          <w:color w:val="231F20"/>
          <w:spacing w:val="-21"/>
          <w:w w:val="105"/>
        </w:rPr>
        <w:t xml:space="preserve"> </w:t>
      </w:r>
      <w:r>
        <w:rPr>
          <w:color w:val="231F20"/>
          <w:w w:val="105"/>
        </w:rPr>
        <w:t>no</w:t>
      </w:r>
      <w:r>
        <w:rPr>
          <w:color w:val="231F20"/>
          <w:spacing w:val="-22"/>
          <w:w w:val="105"/>
        </w:rPr>
        <w:t xml:space="preserve"> </w:t>
      </w:r>
      <w:r>
        <w:rPr>
          <w:color w:val="231F20"/>
          <w:w w:val="105"/>
        </w:rPr>
        <w:t>significant</w:t>
      </w:r>
      <w:r>
        <w:rPr>
          <w:color w:val="231F20"/>
          <w:spacing w:val="-22"/>
          <w:w w:val="105"/>
        </w:rPr>
        <w:t xml:space="preserve"> </w:t>
      </w:r>
      <w:r>
        <w:rPr>
          <w:color w:val="231F20"/>
          <w:w w:val="105"/>
        </w:rPr>
        <w:t>difference</w:t>
      </w:r>
      <w:r>
        <w:rPr>
          <w:color w:val="231F20"/>
          <w:spacing w:val="-22"/>
          <w:w w:val="105"/>
        </w:rPr>
        <w:t xml:space="preserve"> </w:t>
      </w:r>
      <w:r>
        <w:rPr>
          <w:color w:val="231F20"/>
          <w:spacing w:val="-7"/>
          <w:w w:val="105"/>
        </w:rPr>
        <w:t xml:space="preserve">in </w:t>
      </w:r>
      <w:r>
        <w:rPr>
          <w:color w:val="231F20"/>
          <w:w w:val="105"/>
        </w:rPr>
        <w:t>PSV</w:t>
      </w:r>
      <w:r>
        <w:rPr>
          <w:color w:val="231F20"/>
          <w:spacing w:val="-10"/>
          <w:w w:val="105"/>
        </w:rPr>
        <w:t xml:space="preserve"> </w:t>
      </w:r>
      <w:r>
        <w:rPr>
          <w:color w:val="231F20"/>
          <w:w w:val="105"/>
        </w:rPr>
        <w:t>between</w:t>
      </w:r>
      <w:r>
        <w:rPr>
          <w:color w:val="231F20"/>
          <w:spacing w:val="-9"/>
          <w:w w:val="105"/>
        </w:rPr>
        <w:t xml:space="preserve"> </w:t>
      </w:r>
      <w:r>
        <w:rPr>
          <w:color w:val="231F20"/>
          <w:w w:val="105"/>
        </w:rPr>
        <w:t>subjects</w:t>
      </w:r>
      <w:r>
        <w:rPr>
          <w:color w:val="231F20"/>
          <w:spacing w:val="-9"/>
          <w:w w:val="105"/>
        </w:rPr>
        <w:t xml:space="preserve"> </w:t>
      </w:r>
      <w:r>
        <w:rPr>
          <w:color w:val="231F20"/>
          <w:w w:val="105"/>
        </w:rPr>
        <w:t>and</w:t>
      </w:r>
      <w:r>
        <w:rPr>
          <w:color w:val="231F20"/>
          <w:spacing w:val="-9"/>
          <w:w w:val="105"/>
        </w:rPr>
        <w:t xml:space="preserve"> </w:t>
      </w:r>
      <w:r>
        <w:rPr>
          <w:color w:val="231F20"/>
          <w:w w:val="105"/>
        </w:rPr>
        <w:t>controls</w:t>
      </w:r>
      <w:r>
        <w:rPr>
          <w:color w:val="231F20"/>
          <w:spacing w:val="-9"/>
          <w:w w:val="105"/>
        </w:rPr>
        <w:t xml:space="preserve"> </w:t>
      </w:r>
      <w:r>
        <w:rPr>
          <w:color w:val="231F20"/>
          <w:w w:val="105"/>
        </w:rPr>
        <w:t>(</w:t>
      </w:r>
      <w:r>
        <w:rPr>
          <w:i/>
          <w:color w:val="231F20"/>
          <w:w w:val="105"/>
        </w:rPr>
        <w:t>P</w:t>
      </w:r>
      <w:r>
        <w:rPr>
          <w:i/>
          <w:color w:val="231F20"/>
          <w:spacing w:val="-10"/>
          <w:w w:val="105"/>
        </w:rPr>
        <w:t xml:space="preserve"> </w:t>
      </w:r>
      <w:r>
        <w:rPr>
          <w:color w:val="231F20"/>
          <w:w w:val="105"/>
        </w:rPr>
        <w:t>=</w:t>
      </w:r>
      <w:r>
        <w:rPr>
          <w:color w:val="231F20"/>
          <w:spacing w:val="-9"/>
          <w:w w:val="105"/>
        </w:rPr>
        <w:t xml:space="preserve"> </w:t>
      </w:r>
      <w:r>
        <w:rPr>
          <w:color w:val="231F20"/>
          <w:w w:val="105"/>
        </w:rPr>
        <w:t>0.480).</w:t>
      </w:r>
      <w:r>
        <w:rPr>
          <w:color w:val="231F20"/>
          <w:spacing w:val="-9"/>
          <w:w w:val="105"/>
        </w:rPr>
        <w:t xml:space="preserve"> </w:t>
      </w:r>
      <w:r>
        <w:rPr>
          <w:color w:val="231F20"/>
          <w:w w:val="105"/>
        </w:rPr>
        <w:t xml:space="preserve">Although, the PSV in the suprarenal abdominal aorta was higher </w:t>
      </w:r>
      <w:r>
        <w:rPr>
          <w:color w:val="231F20"/>
          <w:spacing w:val="-7"/>
          <w:w w:val="105"/>
        </w:rPr>
        <w:t xml:space="preserve">in </w:t>
      </w:r>
      <w:r>
        <w:rPr>
          <w:color w:val="231F20"/>
          <w:w w:val="105"/>
        </w:rPr>
        <w:t xml:space="preserve">female hypertensives than the controls, the difference </w:t>
      </w:r>
      <w:r>
        <w:rPr>
          <w:color w:val="231F20"/>
          <w:spacing w:val="-6"/>
          <w:w w:val="105"/>
        </w:rPr>
        <w:t xml:space="preserve">was </w:t>
      </w:r>
      <w:r>
        <w:rPr>
          <w:color w:val="231F20"/>
          <w:w w:val="105"/>
        </w:rPr>
        <w:t>not statistically</w:t>
      </w:r>
      <w:r>
        <w:rPr>
          <w:color w:val="231F20"/>
          <w:spacing w:val="-6"/>
          <w:w w:val="105"/>
        </w:rPr>
        <w:t xml:space="preserve"> </w:t>
      </w:r>
      <w:r>
        <w:rPr>
          <w:color w:val="231F20"/>
          <w:w w:val="105"/>
        </w:rPr>
        <w:t>significant.</w:t>
      </w:r>
    </w:p>
    <w:p w14:paraId="5BBB4849" w14:textId="77777777" w:rsidR="00020C39" w:rsidRDefault="00000000">
      <w:pPr>
        <w:pStyle w:val="Heading3"/>
        <w:spacing w:before="128" w:line="249" w:lineRule="auto"/>
        <w:ind w:right="173"/>
        <w:jc w:val="left"/>
      </w:pPr>
      <w:r>
        <w:rPr>
          <w:color w:val="2E3092"/>
          <w:w w:val="95"/>
        </w:rPr>
        <w:t xml:space="preserve">Correlation and regression analyses evaluating predictors </w:t>
      </w:r>
      <w:r>
        <w:rPr>
          <w:color w:val="2E3092"/>
        </w:rPr>
        <w:t>of abdominal aortic diameter (AAD) and intima medial thickness (IMT)</w:t>
      </w:r>
    </w:p>
    <w:p w14:paraId="3AD0F80E" w14:textId="77777777" w:rsidR="00020C39" w:rsidRDefault="00000000">
      <w:pPr>
        <w:pStyle w:val="BodyText"/>
        <w:spacing w:before="108" w:line="249" w:lineRule="auto"/>
        <w:ind w:left="117" w:right="133"/>
        <w:jc w:val="both"/>
      </w:pPr>
      <w:r>
        <w:rPr>
          <w:color w:val="231F20"/>
          <w:w w:val="105"/>
        </w:rPr>
        <w:t>Bivariate correlational analysis revealed that age, height, weight, and diastolic blood pressure (DBP) correlated significantly with both suprarenal AAD and infrarenal AAD. Triglyceride level and sex correlated significantly with only the suprarenal AAD, while the duration of</w:t>
      </w:r>
    </w:p>
    <w:p w14:paraId="7DC8FB43" w14:textId="77777777" w:rsidR="00020C39" w:rsidRDefault="00020C39">
      <w:pPr>
        <w:spacing w:line="249" w:lineRule="auto"/>
        <w:jc w:val="both"/>
        <w:sectPr w:rsidR="00020C39">
          <w:type w:val="continuous"/>
          <w:pgSz w:w="12240" w:h="15840"/>
          <w:pgMar w:top="900" w:right="940" w:bottom="280" w:left="960" w:header="720" w:footer="720" w:gutter="0"/>
          <w:cols w:num="2" w:space="720" w:equalWidth="0">
            <w:col w:w="5028" w:space="194"/>
            <w:col w:w="5118"/>
          </w:cols>
        </w:sectPr>
      </w:pPr>
    </w:p>
    <w:p w14:paraId="225C32CD" w14:textId="77777777" w:rsidR="00020C39" w:rsidRDefault="00020C39">
      <w:pPr>
        <w:pStyle w:val="BodyText"/>
        <w:spacing w:before="8"/>
        <w:rPr>
          <w:sz w:val="10"/>
        </w:rPr>
      </w:pPr>
    </w:p>
    <w:p w14:paraId="4615A6E2" w14:textId="77777777" w:rsidR="00020C39" w:rsidRDefault="00000000">
      <w:pPr>
        <w:tabs>
          <w:tab w:val="left" w:pos="3763"/>
        </w:tabs>
        <w:spacing w:before="94"/>
        <w:ind w:left="115"/>
        <w:rPr>
          <w:rFonts w:ascii="BPG Sans Modern GPL&amp;GNU" w:hAnsi="BPG Sans Modern GPL&amp;GNU"/>
          <w:sz w:val="16"/>
        </w:rPr>
      </w:pPr>
      <w:r>
        <w:rPr>
          <w:rFonts w:ascii="BPG Sans Modern GPL&amp;GNU" w:hAnsi="BPG Sans Modern GPL&amp;GNU"/>
          <w:color w:val="231F20"/>
          <w:sz w:val="16"/>
        </w:rPr>
        <w:t>90</w:t>
      </w:r>
      <w:r>
        <w:rPr>
          <w:rFonts w:ascii="BPG Sans Modern GPL&amp;GNU" w:hAnsi="BPG Sans Modern GPL&amp;GNU"/>
          <w:color w:val="231F20"/>
          <w:sz w:val="16"/>
        </w:rPr>
        <w:tab/>
        <w:t>Journal</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2"/>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5"/>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2"/>
          <w:sz w:val="16"/>
        </w:rPr>
        <w:t xml:space="preserve"> </w:t>
      </w:r>
      <w:r>
        <w:rPr>
          <w:rFonts w:ascii="BPG Sans Modern GPL&amp;GNU" w:hAnsi="BPG Sans Modern GPL&amp;GNU"/>
          <w:color w:val="231F20"/>
          <w:sz w:val="16"/>
        </w:rPr>
        <w:t>of</w:t>
      </w:r>
      <w:r>
        <w:rPr>
          <w:rFonts w:ascii="BPG Sans Modern GPL&amp;GNU" w:hAnsi="BPG Sans Modern GPL&amp;GNU"/>
          <w:color w:val="231F20"/>
          <w:spacing w:val="-32"/>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2"/>
          <w:sz w:val="16"/>
        </w:rPr>
        <w:t xml:space="preserve"> </w:t>
      </w:r>
      <w:r>
        <w:rPr>
          <w:rFonts w:ascii="BPG Sans Modern GPL&amp;GNU" w:hAnsi="BPG Sans Modern GPL&amp;GNU"/>
          <w:color w:val="231F20"/>
          <w:sz w:val="16"/>
        </w:rPr>
        <w:t>12</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2"/>
          <w:sz w:val="16"/>
        </w:rPr>
        <w:t xml:space="preserve"> </w:t>
      </w:r>
      <w:r>
        <w:rPr>
          <w:rFonts w:ascii="BPG Sans Modern GPL&amp;GNU" w:hAnsi="BPG Sans Modern GPL&amp;GNU"/>
          <w:color w:val="231F20"/>
          <w:sz w:val="16"/>
        </w:rPr>
        <w:t>2</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2"/>
          <w:sz w:val="16"/>
        </w:rPr>
        <w:t xml:space="preserve"> </w:t>
      </w:r>
      <w:r>
        <w:rPr>
          <w:rFonts w:ascii="BPG Sans Modern GPL&amp;GNU" w:hAnsi="BPG Sans Modern GPL&amp;GNU"/>
          <w:color w:val="231F20"/>
          <w:sz w:val="16"/>
        </w:rPr>
        <w:t>2022</w:t>
      </w:r>
    </w:p>
    <w:p w14:paraId="47AFFFB9" w14:textId="77777777" w:rsidR="00020C39" w:rsidRDefault="00020C39">
      <w:pPr>
        <w:rPr>
          <w:rFonts w:ascii="BPG Sans Modern GPL&amp;GNU" w:hAnsi="BPG Sans Modern GPL&amp;GNU"/>
          <w:sz w:val="16"/>
        </w:rPr>
        <w:sectPr w:rsidR="00020C39">
          <w:type w:val="continuous"/>
          <w:pgSz w:w="12240" w:h="15840"/>
          <w:pgMar w:top="900" w:right="940" w:bottom="280" w:left="960" w:header="720" w:footer="720" w:gutter="0"/>
          <w:cols w:space="720"/>
        </w:sectPr>
      </w:pPr>
    </w:p>
    <w:p w14:paraId="45F22AF5" w14:textId="77777777" w:rsidR="00020C39" w:rsidRDefault="00020C39">
      <w:pPr>
        <w:pStyle w:val="BodyText"/>
        <w:spacing w:before="7"/>
        <w:rPr>
          <w:rFonts w:ascii="BPG Sans Modern GPL&amp;GNU"/>
          <w:sz w:val="25"/>
        </w:rPr>
      </w:pPr>
    </w:p>
    <w:p w14:paraId="7666CF2B" w14:textId="0AFE0A73" w:rsidR="00020C39" w:rsidRDefault="001E27E8">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75EC816F" wp14:editId="7BDDE744">
                <wp:extent cx="6400800" cy="12700"/>
                <wp:effectExtent l="9525" t="0" r="9525" b="6350"/>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25" name="Line 12"/>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8B067B" id="Group 11"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">
                <v:line id="Line 12"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" strokecolor="#2e3092" strokeweight="1pt"/>
                <w10:anchorlock/>
              </v:group>
            </w:pict>
          </mc:Fallback>
        </mc:AlternateContent>
      </w:r>
    </w:p>
    <w:p w14:paraId="6126A07A" w14:textId="77777777" w:rsidR="00020C39" w:rsidRDefault="00000000">
      <w:pPr>
        <w:pStyle w:val="Heading3"/>
        <w:spacing w:before="13" w:after="27"/>
        <w:ind w:left="0" w:right="22"/>
        <w:jc w:val="center"/>
      </w:pPr>
      <w:r>
        <w:rPr>
          <w:color w:val="2E3092"/>
        </w:rPr>
        <w:t>Table 1: Participants’ demographic characteristics</w:t>
      </w:r>
    </w:p>
    <w:tbl>
      <w:tblPr>
        <w:tblW w:w="0" w:type="auto"/>
        <w:tblInd w:w="125" w:type="dxa"/>
        <w:tblLayout w:type="fixed"/>
        <w:tblCellMar>
          <w:left w:w="0" w:type="dxa"/>
          <w:right w:w="0" w:type="dxa"/>
        </w:tblCellMar>
        <w:tblLook w:val="01E0" w:firstRow="1" w:lastRow="1" w:firstColumn="1" w:lastColumn="1" w:noHBand="0" w:noVBand="0"/>
      </w:tblPr>
      <w:tblGrid>
        <w:gridCol w:w="1718"/>
        <w:gridCol w:w="1715"/>
        <w:gridCol w:w="1531"/>
        <w:gridCol w:w="1645"/>
        <w:gridCol w:w="1043"/>
        <w:gridCol w:w="923"/>
        <w:gridCol w:w="624"/>
        <w:gridCol w:w="878"/>
      </w:tblGrid>
      <w:tr w:rsidR="00020C39" w14:paraId="36BBAA14" w14:textId="77777777">
        <w:trPr>
          <w:trHeight w:val="210"/>
        </w:trPr>
        <w:tc>
          <w:tcPr>
            <w:tcW w:w="1718" w:type="dxa"/>
            <w:tcBorders>
              <w:top w:val="single" w:sz="8" w:space="0" w:color="2E3092"/>
            </w:tcBorders>
          </w:tcPr>
          <w:p w14:paraId="21E74BE7" w14:textId="77777777" w:rsidR="00020C39" w:rsidRDefault="00000000">
            <w:pPr>
              <w:pStyle w:val="TableParagraph"/>
              <w:spacing w:line="190" w:lineRule="exact"/>
              <w:rPr>
                <w:b/>
                <w:sz w:val="18"/>
              </w:rPr>
            </w:pPr>
            <w:r>
              <w:rPr>
                <w:b/>
                <w:color w:val="231F20"/>
                <w:sz w:val="18"/>
              </w:rPr>
              <w:t>Variables</w:t>
            </w:r>
          </w:p>
        </w:tc>
        <w:tc>
          <w:tcPr>
            <w:tcW w:w="1715" w:type="dxa"/>
            <w:tcBorders>
              <w:top w:val="single" w:sz="8" w:space="0" w:color="2E3092"/>
            </w:tcBorders>
          </w:tcPr>
          <w:p w14:paraId="41579FC1" w14:textId="77777777" w:rsidR="00020C39" w:rsidRDefault="00020C39">
            <w:pPr>
              <w:pStyle w:val="TableParagraph"/>
              <w:spacing w:line="240" w:lineRule="auto"/>
              <w:rPr>
                <w:sz w:val="14"/>
              </w:rPr>
            </w:pPr>
          </w:p>
        </w:tc>
        <w:tc>
          <w:tcPr>
            <w:tcW w:w="1531" w:type="dxa"/>
            <w:tcBorders>
              <w:top w:val="single" w:sz="8" w:space="0" w:color="2E3092"/>
            </w:tcBorders>
          </w:tcPr>
          <w:p w14:paraId="599889DA" w14:textId="77777777" w:rsidR="00020C39" w:rsidRDefault="00000000">
            <w:pPr>
              <w:pStyle w:val="TableParagraph"/>
              <w:spacing w:line="190" w:lineRule="exact"/>
              <w:ind w:left="185" w:right="206"/>
              <w:jc w:val="center"/>
              <w:rPr>
                <w:b/>
                <w:sz w:val="18"/>
              </w:rPr>
            </w:pPr>
            <w:r>
              <w:rPr>
                <w:b/>
                <w:color w:val="231F20"/>
                <w:sz w:val="18"/>
              </w:rPr>
              <w:t>Cases</w:t>
            </w:r>
          </w:p>
        </w:tc>
        <w:tc>
          <w:tcPr>
            <w:tcW w:w="1645" w:type="dxa"/>
            <w:tcBorders>
              <w:top w:val="single" w:sz="8" w:space="0" w:color="2E3092"/>
            </w:tcBorders>
          </w:tcPr>
          <w:p w14:paraId="4BED48C3" w14:textId="77777777" w:rsidR="00020C39" w:rsidRDefault="00000000">
            <w:pPr>
              <w:pStyle w:val="TableParagraph"/>
              <w:spacing w:line="190" w:lineRule="exact"/>
              <w:ind w:left="494"/>
              <w:rPr>
                <w:b/>
                <w:sz w:val="18"/>
              </w:rPr>
            </w:pPr>
            <w:r>
              <w:rPr>
                <w:b/>
                <w:color w:val="231F20"/>
                <w:sz w:val="18"/>
              </w:rPr>
              <w:t>Control</w:t>
            </w:r>
          </w:p>
        </w:tc>
        <w:tc>
          <w:tcPr>
            <w:tcW w:w="1043" w:type="dxa"/>
            <w:tcBorders>
              <w:top w:val="single" w:sz="8" w:space="0" w:color="2E3092"/>
            </w:tcBorders>
          </w:tcPr>
          <w:p w14:paraId="690D2F23" w14:textId="77777777" w:rsidR="00020C39" w:rsidRDefault="00000000">
            <w:pPr>
              <w:pStyle w:val="TableParagraph"/>
              <w:spacing w:line="190" w:lineRule="exact"/>
              <w:ind w:left="190"/>
              <w:jc w:val="center"/>
              <w:rPr>
                <w:b/>
                <w:sz w:val="18"/>
              </w:rPr>
            </w:pPr>
            <w:r>
              <w:rPr>
                <w:b/>
                <w:color w:val="231F20"/>
                <w:sz w:val="18"/>
              </w:rPr>
              <w:t>T</w:t>
            </w:r>
          </w:p>
        </w:tc>
        <w:tc>
          <w:tcPr>
            <w:tcW w:w="923" w:type="dxa"/>
            <w:tcBorders>
              <w:top w:val="single" w:sz="8" w:space="0" w:color="2E3092"/>
            </w:tcBorders>
          </w:tcPr>
          <w:p w14:paraId="39D64ACD" w14:textId="77777777" w:rsidR="00020C39" w:rsidRDefault="00000000">
            <w:pPr>
              <w:pStyle w:val="TableParagraph"/>
              <w:spacing w:before="2" w:line="188" w:lineRule="exact"/>
              <w:ind w:left="389" w:right="301"/>
              <w:jc w:val="center"/>
              <w:rPr>
                <w:b/>
                <w:sz w:val="18"/>
              </w:rPr>
            </w:pPr>
            <w:r>
              <w:rPr>
                <w:rFonts w:ascii="Georgia" w:hAnsi="Georgia"/>
                <w:b/>
                <w:color w:val="231F20"/>
                <w:sz w:val="18"/>
              </w:rPr>
              <w:t>χ</w:t>
            </w:r>
            <w:r>
              <w:rPr>
                <w:b/>
                <w:color w:val="231F20"/>
                <w:sz w:val="18"/>
              </w:rPr>
              <w:t>2</w:t>
            </w:r>
          </w:p>
        </w:tc>
        <w:tc>
          <w:tcPr>
            <w:tcW w:w="624" w:type="dxa"/>
            <w:tcBorders>
              <w:top w:val="single" w:sz="8" w:space="0" w:color="2E3092"/>
            </w:tcBorders>
          </w:tcPr>
          <w:p w14:paraId="6D006254" w14:textId="77777777" w:rsidR="00020C39" w:rsidRDefault="00000000">
            <w:pPr>
              <w:pStyle w:val="TableParagraph"/>
              <w:spacing w:line="190" w:lineRule="exact"/>
              <w:ind w:left="203" w:right="219"/>
              <w:jc w:val="center"/>
              <w:rPr>
                <w:b/>
                <w:sz w:val="18"/>
              </w:rPr>
            </w:pPr>
            <w:r>
              <w:rPr>
                <w:b/>
                <w:color w:val="231F20"/>
                <w:sz w:val="18"/>
              </w:rPr>
              <w:t>df</w:t>
            </w:r>
          </w:p>
        </w:tc>
        <w:tc>
          <w:tcPr>
            <w:tcW w:w="878" w:type="dxa"/>
            <w:tcBorders>
              <w:top w:val="single" w:sz="8" w:space="0" w:color="2E3092"/>
            </w:tcBorders>
          </w:tcPr>
          <w:p w14:paraId="42C911C6" w14:textId="77777777" w:rsidR="00020C39" w:rsidRDefault="00000000">
            <w:pPr>
              <w:pStyle w:val="TableParagraph"/>
              <w:spacing w:line="190" w:lineRule="exact"/>
              <w:ind w:left="287"/>
              <w:rPr>
                <w:b/>
                <w:sz w:val="18"/>
              </w:rPr>
            </w:pPr>
            <w:r>
              <w:rPr>
                <w:b/>
                <w:color w:val="231F20"/>
                <w:sz w:val="18"/>
              </w:rPr>
              <w:t>P value</w:t>
            </w:r>
          </w:p>
        </w:tc>
      </w:tr>
      <w:tr w:rsidR="00020C39" w14:paraId="3987EFB8" w14:textId="77777777">
        <w:trPr>
          <w:trHeight w:val="227"/>
        </w:trPr>
        <w:tc>
          <w:tcPr>
            <w:tcW w:w="1718" w:type="dxa"/>
            <w:tcBorders>
              <w:bottom w:val="single" w:sz="4" w:space="0" w:color="2E3092"/>
            </w:tcBorders>
          </w:tcPr>
          <w:p w14:paraId="5878903D" w14:textId="77777777" w:rsidR="00020C39" w:rsidRDefault="00020C39">
            <w:pPr>
              <w:pStyle w:val="TableParagraph"/>
              <w:spacing w:line="240" w:lineRule="auto"/>
              <w:rPr>
                <w:sz w:val="16"/>
              </w:rPr>
            </w:pPr>
          </w:p>
        </w:tc>
        <w:tc>
          <w:tcPr>
            <w:tcW w:w="1715" w:type="dxa"/>
            <w:tcBorders>
              <w:bottom w:val="single" w:sz="4" w:space="0" w:color="2E3092"/>
            </w:tcBorders>
          </w:tcPr>
          <w:p w14:paraId="24425F3C" w14:textId="77777777" w:rsidR="00020C39" w:rsidRDefault="00020C39">
            <w:pPr>
              <w:pStyle w:val="TableParagraph"/>
              <w:spacing w:line="240" w:lineRule="auto"/>
              <w:rPr>
                <w:sz w:val="16"/>
              </w:rPr>
            </w:pPr>
          </w:p>
        </w:tc>
        <w:tc>
          <w:tcPr>
            <w:tcW w:w="1531" w:type="dxa"/>
            <w:tcBorders>
              <w:bottom w:val="single" w:sz="4" w:space="0" w:color="2E3092"/>
            </w:tcBorders>
          </w:tcPr>
          <w:p w14:paraId="214C49EE" w14:textId="77777777" w:rsidR="00020C39" w:rsidRDefault="00000000">
            <w:pPr>
              <w:pStyle w:val="TableParagraph"/>
              <w:spacing w:line="240" w:lineRule="auto"/>
              <w:ind w:left="185" w:right="206"/>
              <w:jc w:val="center"/>
              <w:rPr>
                <w:b/>
                <w:sz w:val="18"/>
              </w:rPr>
            </w:pPr>
            <w:r>
              <w:rPr>
                <w:b/>
                <w:color w:val="231F20"/>
                <w:sz w:val="18"/>
              </w:rPr>
              <w:t>n = 127</w:t>
            </w:r>
          </w:p>
        </w:tc>
        <w:tc>
          <w:tcPr>
            <w:tcW w:w="1645" w:type="dxa"/>
            <w:tcBorders>
              <w:bottom w:val="single" w:sz="4" w:space="0" w:color="2E3092"/>
            </w:tcBorders>
          </w:tcPr>
          <w:p w14:paraId="06BCEDBB" w14:textId="77777777" w:rsidR="00020C39" w:rsidRDefault="00000000">
            <w:pPr>
              <w:pStyle w:val="TableParagraph"/>
              <w:spacing w:line="240" w:lineRule="auto"/>
              <w:ind w:left="495"/>
              <w:rPr>
                <w:b/>
                <w:sz w:val="18"/>
              </w:rPr>
            </w:pPr>
            <w:r>
              <w:rPr>
                <w:b/>
                <w:color w:val="231F20"/>
                <w:sz w:val="18"/>
              </w:rPr>
              <w:t>n = 127</w:t>
            </w:r>
          </w:p>
        </w:tc>
        <w:tc>
          <w:tcPr>
            <w:tcW w:w="1043" w:type="dxa"/>
            <w:tcBorders>
              <w:bottom w:val="single" w:sz="4" w:space="0" w:color="2E3092"/>
            </w:tcBorders>
          </w:tcPr>
          <w:p w14:paraId="18F8D03D" w14:textId="77777777" w:rsidR="00020C39" w:rsidRDefault="00020C39">
            <w:pPr>
              <w:pStyle w:val="TableParagraph"/>
              <w:spacing w:line="240" w:lineRule="auto"/>
              <w:rPr>
                <w:sz w:val="16"/>
              </w:rPr>
            </w:pPr>
          </w:p>
        </w:tc>
        <w:tc>
          <w:tcPr>
            <w:tcW w:w="923" w:type="dxa"/>
            <w:tcBorders>
              <w:bottom w:val="single" w:sz="4" w:space="0" w:color="2E3092"/>
            </w:tcBorders>
          </w:tcPr>
          <w:p w14:paraId="1C597B92" w14:textId="77777777" w:rsidR="00020C39" w:rsidRDefault="00020C39">
            <w:pPr>
              <w:pStyle w:val="TableParagraph"/>
              <w:spacing w:line="240" w:lineRule="auto"/>
              <w:rPr>
                <w:sz w:val="16"/>
              </w:rPr>
            </w:pPr>
          </w:p>
        </w:tc>
        <w:tc>
          <w:tcPr>
            <w:tcW w:w="624" w:type="dxa"/>
            <w:tcBorders>
              <w:bottom w:val="single" w:sz="4" w:space="0" w:color="2E3092"/>
            </w:tcBorders>
          </w:tcPr>
          <w:p w14:paraId="2FE6477D" w14:textId="77777777" w:rsidR="00020C39" w:rsidRDefault="00020C39">
            <w:pPr>
              <w:pStyle w:val="TableParagraph"/>
              <w:spacing w:line="240" w:lineRule="auto"/>
              <w:rPr>
                <w:sz w:val="16"/>
              </w:rPr>
            </w:pPr>
          </w:p>
        </w:tc>
        <w:tc>
          <w:tcPr>
            <w:tcW w:w="878" w:type="dxa"/>
            <w:tcBorders>
              <w:bottom w:val="single" w:sz="4" w:space="0" w:color="2E3092"/>
            </w:tcBorders>
          </w:tcPr>
          <w:p w14:paraId="305149C6" w14:textId="77777777" w:rsidR="00020C39" w:rsidRDefault="00020C39">
            <w:pPr>
              <w:pStyle w:val="TableParagraph"/>
              <w:spacing w:line="240" w:lineRule="auto"/>
              <w:rPr>
                <w:sz w:val="16"/>
              </w:rPr>
            </w:pPr>
          </w:p>
        </w:tc>
      </w:tr>
      <w:tr w:rsidR="00020C39" w14:paraId="6234373E" w14:textId="77777777">
        <w:trPr>
          <w:trHeight w:val="209"/>
        </w:trPr>
        <w:tc>
          <w:tcPr>
            <w:tcW w:w="1718" w:type="dxa"/>
            <w:tcBorders>
              <w:top w:val="single" w:sz="4" w:space="0" w:color="2E3092"/>
            </w:tcBorders>
          </w:tcPr>
          <w:p w14:paraId="2F0447ED" w14:textId="77777777" w:rsidR="00020C39" w:rsidRDefault="00000000">
            <w:pPr>
              <w:pStyle w:val="TableParagraph"/>
              <w:spacing w:line="183" w:lineRule="exact"/>
              <w:ind w:left="-1"/>
              <w:rPr>
                <w:sz w:val="18"/>
              </w:rPr>
            </w:pPr>
            <w:r>
              <w:rPr>
                <w:color w:val="231F20"/>
                <w:w w:val="105"/>
                <w:sz w:val="18"/>
              </w:rPr>
              <w:t>Age (yrs)</w:t>
            </w:r>
          </w:p>
        </w:tc>
        <w:tc>
          <w:tcPr>
            <w:tcW w:w="1715" w:type="dxa"/>
            <w:tcBorders>
              <w:top w:val="single" w:sz="4" w:space="0" w:color="2E3092"/>
            </w:tcBorders>
          </w:tcPr>
          <w:p w14:paraId="52482005" w14:textId="77777777" w:rsidR="00020C39" w:rsidRDefault="00000000">
            <w:pPr>
              <w:pStyle w:val="TableParagraph"/>
              <w:spacing w:line="183" w:lineRule="exact"/>
              <w:ind w:left="650"/>
              <w:rPr>
                <w:sz w:val="18"/>
              </w:rPr>
            </w:pPr>
            <w:r>
              <w:rPr>
                <w:color w:val="231F20"/>
                <w:w w:val="110"/>
                <w:sz w:val="18"/>
              </w:rPr>
              <w:t>Total</w:t>
            </w:r>
          </w:p>
        </w:tc>
        <w:tc>
          <w:tcPr>
            <w:tcW w:w="1531" w:type="dxa"/>
            <w:tcBorders>
              <w:top w:val="single" w:sz="4" w:space="0" w:color="2E3092"/>
            </w:tcBorders>
          </w:tcPr>
          <w:p w14:paraId="34014040" w14:textId="77777777" w:rsidR="00020C39" w:rsidRDefault="00000000">
            <w:pPr>
              <w:pStyle w:val="TableParagraph"/>
              <w:spacing w:line="183" w:lineRule="exact"/>
              <w:ind w:left="185" w:right="206"/>
              <w:jc w:val="center"/>
              <w:rPr>
                <w:sz w:val="18"/>
              </w:rPr>
            </w:pPr>
            <w:r>
              <w:rPr>
                <w:color w:val="231F20"/>
                <w:w w:val="110"/>
                <w:sz w:val="18"/>
              </w:rPr>
              <w:t>62.31 ± 10.39</w:t>
            </w:r>
          </w:p>
        </w:tc>
        <w:tc>
          <w:tcPr>
            <w:tcW w:w="1645" w:type="dxa"/>
            <w:tcBorders>
              <w:top w:val="single" w:sz="4" w:space="0" w:color="2E3092"/>
            </w:tcBorders>
          </w:tcPr>
          <w:p w14:paraId="2F0AA853" w14:textId="77777777" w:rsidR="00020C39" w:rsidRDefault="00000000">
            <w:pPr>
              <w:pStyle w:val="TableParagraph"/>
              <w:spacing w:line="183" w:lineRule="exact"/>
              <w:ind w:right="371"/>
              <w:jc w:val="right"/>
              <w:rPr>
                <w:sz w:val="18"/>
              </w:rPr>
            </w:pPr>
            <w:r>
              <w:rPr>
                <w:color w:val="231F20"/>
                <w:w w:val="105"/>
                <w:sz w:val="18"/>
              </w:rPr>
              <w:t>62.32 ± 10.52</w:t>
            </w:r>
          </w:p>
        </w:tc>
        <w:tc>
          <w:tcPr>
            <w:tcW w:w="1043" w:type="dxa"/>
            <w:tcBorders>
              <w:top w:val="single" w:sz="4" w:space="0" w:color="2E3092"/>
            </w:tcBorders>
          </w:tcPr>
          <w:p w14:paraId="46E84029" w14:textId="77777777" w:rsidR="00020C39" w:rsidRDefault="00000000">
            <w:pPr>
              <w:pStyle w:val="TableParagraph"/>
              <w:spacing w:line="183" w:lineRule="exact"/>
              <w:ind w:left="377"/>
              <w:rPr>
                <w:sz w:val="18"/>
              </w:rPr>
            </w:pPr>
            <w:r>
              <w:rPr>
                <w:color w:val="231F20"/>
                <w:sz w:val="18"/>
              </w:rPr>
              <w:t>-0.06</w:t>
            </w:r>
          </w:p>
        </w:tc>
        <w:tc>
          <w:tcPr>
            <w:tcW w:w="923" w:type="dxa"/>
            <w:tcBorders>
              <w:top w:val="single" w:sz="4" w:space="0" w:color="2E3092"/>
            </w:tcBorders>
          </w:tcPr>
          <w:p w14:paraId="56F22DB9" w14:textId="77777777" w:rsidR="00020C39" w:rsidRDefault="00020C39">
            <w:pPr>
              <w:pStyle w:val="TableParagraph"/>
              <w:spacing w:line="240" w:lineRule="auto"/>
              <w:rPr>
                <w:sz w:val="14"/>
              </w:rPr>
            </w:pPr>
          </w:p>
        </w:tc>
        <w:tc>
          <w:tcPr>
            <w:tcW w:w="624" w:type="dxa"/>
            <w:tcBorders>
              <w:top w:val="single" w:sz="4" w:space="0" w:color="2E3092"/>
            </w:tcBorders>
          </w:tcPr>
          <w:p w14:paraId="23D10154" w14:textId="77777777" w:rsidR="00020C39" w:rsidRDefault="00020C39">
            <w:pPr>
              <w:pStyle w:val="TableParagraph"/>
              <w:spacing w:line="240" w:lineRule="auto"/>
              <w:rPr>
                <w:sz w:val="14"/>
              </w:rPr>
            </w:pPr>
          </w:p>
        </w:tc>
        <w:tc>
          <w:tcPr>
            <w:tcW w:w="878" w:type="dxa"/>
            <w:tcBorders>
              <w:top w:val="single" w:sz="4" w:space="0" w:color="2E3092"/>
            </w:tcBorders>
          </w:tcPr>
          <w:p w14:paraId="242CB54E" w14:textId="77777777" w:rsidR="00020C39" w:rsidRDefault="00000000">
            <w:pPr>
              <w:pStyle w:val="TableParagraph"/>
              <w:spacing w:line="183" w:lineRule="exact"/>
              <w:ind w:right="95"/>
              <w:jc w:val="right"/>
              <w:rPr>
                <w:sz w:val="18"/>
              </w:rPr>
            </w:pPr>
            <w:r>
              <w:rPr>
                <w:color w:val="231F20"/>
                <w:sz w:val="18"/>
              </w:rPr>
              <w:t>0.995</w:t>
            </w:r>
          </w:p>
        </w:tc>
      </w:tr>
      <w:tr w:rsidR="00020C39" w14:paraId="0CA93AE5" w14:textId="77777777">
        <w:trPr>
          <w:trHeight w:val="233"/>
        </w:trPr>
        <w:tc>
          <w:tcPr>
            <w:tcW w:w="1718" w:type="dxa"/>
          </w:tcPr>
          <w:p w14:paraId="0838316D" w14:textId="77777777" w:rsidR="00020C39" w:rsidRDefault="00000000">
            <w:pPr>
              <w:pStyle w:val="TableParagraph"/>
              <w:spacing w:before="2" w:line="240" w:lineRule="auto"/>
              <w:ind w:left="45"/>
              <w:rPr>
                <w:sz w:val="18"/>
              </w:rPr>
            </w:pPr>
            <w:r>
              <w:rPr>
                <w:color w:val="231F20"/>
                <w:w w:val="110"/>
                <w:sz w:val="18"/>
              </w:rPr>
              <w:t>(Mean ± SD)</w:t>
            </w:r>
          </w:p>
        </w:tc>
        <w:tc>
          <w:tcPr>
            <w:tcW w:w="1715" w:type="dxa"/>
          </w:tcPr>
          <w:p w14:paraId="6ECCC549" w14:textId="77777777" w:rsidR="00020C39" w:rsidRDefault="00000000">
            <w:pPr>
              <w:pStyle w:val="TableParagraph"/>
              <w:spacing w:before="12" w:line="202" w:lineRule="exact"/>
              <w:ind w:left="650"/>
              <w:rPr>
                <w:sz w:val="18"/>
              </w:rPr>
            </w:pPr>
            <w:r>
              <w:rPr>
                <w:color w:val="231F20"/>
                <w:w w:val="105"/>
                <w:sz w:val="18"/>
              </w:rPr>
              <w:t>Male</w:t>
            </w:r>
          </w:p>
        </w:tc>
        <w:tc>
          <w:tcPr>
            <w:tcW w:w="1531" w:type="dxa"/>
          </w:tcPr>
          <w:p w14:paraId="40B9858B" w14:textId="77777777" w:rsidR="00020C39" w:rsidRDefault="00000000">
            <w:pPr>
              <w:pStyle w:val="TableParagraph"/>
              <w:spacing w:before="12" w:line="202" w:lineRule="exact"/>
              <w:ind w:left="185" w:right="206"/>
              <w:jc w:val="center"/>
              <w:rPr>
                <w:sz w:val="18"/>
              </w:rPr>
            </w:pPr>
            <w:r>
              <w:rPr>
                <w:color w:val="231F20"/>
                <w:w w:val="110"/>
                <w:sz w:val="18"/>
              </w:rPr>
              <w:t>64.02 ± 10.73</w:t>
            </w:r>
          </w:p>
        </w:tc>
        <w:tc>
          <w:tcPr>
            <w:tcW w:w="1645" w:type="dxa"/>
          </w:tcPr>
          <w:p w14:paraId="2845016F" w14:textId="77777777" w:rsidR="00020C39" w:rsidRDefault="00000000">
            <w:pPr>
              <w:pStyle w:val="TableParagraph"/>
              <w:spacing w:before="12" w:line="202" w:lineRule="exact"/>
              <w:ind w:right="371"/>
              <w:jc w:val="right"/>
              <w:rPr>
                <w:sz w:val="18"/>
              </w:rPr>
            </w:pPr>
            <w:r>
              <w:rPr>
                <w:color w:val="231F20"/>
                <w:w w:val="105"/>
                <w:sz w:val="18"/>
              </w:rPr>
              <w:t>63.14 ± 10.94</w:t>
            </w:r>
          </w:p>
        </w:tc>
        <w:tc>
          <w:tcPr>
            <w:tcW w:w="1043" w:type="dxa"/>
          </w:tcPr>
          <w:p w14:paraId="7A54D44A" w14:textId="77777777" w:rsidR="00020C39" w:rsidRDefault="00000000">
            <w:pPr>
              <w:pStyle w:val="TableParagraph"/>
              <w:spacing w:before="12" w:line="202" w:lineRule="exact"/>
              <w:ind w:left="437"/>
              <w:rPr>
                <w:sz w:val="18"/>
              </w:rPr>
            </w:pPr>
            <w:r>
              <w:rPr>
                <w:color w:val="231F20"/>
                <w:sz w:val="18"/>
              </w:rPr>
              <w:t>2.411</w:t>
            </w:r>
          </w:p>
        </w:tc>
        <w:tc>
          <w:tcPr>
            <w:tcW w:w="923" w:type="dxa"/>
          </w:tcPr>
          <w:p w14:paraId="23611A57" w14:textId="77777777" w:rsidR="00020C39" w:rsidRDefault="00020C39">
            <w:pPr>
              <w:pStyle w:val="TableParagraph"/>
              <w:spacing w:line="240" w:lineRule="auto"/>
              <w:rPr>
                <w:sz w:val="16"/>
              </w:rPr>
            </w:pPr>
          </w:p>
        </w:tc>
        <w:tc>
          <w:tcPr>
            <w:tcW w:w="624" w:type="dxa"/>
          </w:tcPr>
          <w:p w14:paraId="5F3C2E08" w14:textId="77777777" w:rsidR="00020C39" w:rsidRDefault="00020C39">
            <w:pPr>
              <w:pStyle w:val="TableParagraph"/>
              <w:spacing w:line="240" w:lineRule="auto"/>
              <w:rPr>
                <w:sz w:val="16"/>
              </w:rPr>
            </w:pPr>
          </w:p>
        </w:tc>
        <w:tc>
          <w:tcPr>
            <w:tcW w:w="878" w:type="dxa"/>
          </w:tcPr>
          <w:p w14:paraId="22BECC1D" w14:textId="77777777" w:rsidR="00020C39" w:rsidRDefault="00000000">
            <w:pPr>
              <w:pStyle w:val="TableParagraph"/>
              <w:spacing w:before="12" w:line="202" w:lineRule="exact"/>
              <w:ind w:right="95"/>
              <w:jc w:val="right"/>
              <w:rPr>
                <w:sz w:val="18"/>
              </w:rPr>
            </w:pPr>
            <w:r>
              <w:rPr>
                <w:color w:val="231F20"/>
                <w:sz w:val="18"/>
              </w:rPr>
              <w:t>0.122</w:t>
            </w:r>
          </w:p>
        </w:tc>
      </w:tr>
      <w:tr w:rsidR="00020C39" w14:paraId="7E36EE04" w14:textId="77777777">
        <w:trPr>
          <w:trHeight w:val="229"/>
        </w:trPr>
        <w:tc>
          <w:tcPr>
            <w:tcW w:w="1718" w:type="dxa"/>
          </w:tcPr>
          <w:p w14:paraId="53452C2C" w14:textId="77777777" w:rsidR="00020C39" w:rsidRDefault="00020C39">
            <w:pPr>
              <w:pStyle w:val="TableParagraph"/>
              <w:spacing w:line="240" w:lineRule="auto"/>
              <w:rPr>
                <w:sz w:val="16"/>
              </w:rPr>
            </w:pPr>
          </w:p>
        </w:tc>
        <w:tc>
          <w:tcPr>
            <w:tcW w:w="1715" w:type="dxa"/>
          </w:tcPr>
          <w:p w14:paraId="1FBC6AAE" w14:textId="77777777" w:rsidR="00020C39" w:rsidRDefault="00000000">
            <w:pPr>
              <w:pStyle w:val="TableParagraph"/>
              <w:spacing w:before="7" w:line="202" w:lineRule="exact"/>
              <w:ind w:left="650"/>
              <w:rPr>
                <w:sz w:val="18"/>
              </w:rPr>
            </w:pPr>
            <w:r>
              <w:rPr>
                <w:color w:val="231F20"/>
                <w:w w:val="105"/>
                <w:sz w:val="18"/>
              </w:rPr>
              <w:t>Female</w:t>
            </w:r>
          </w:p>
        </w:tc>
        <w:tc>
          <w:tcPr>
            <w:tcW w:w="1531" w:type="dxa"/>
          </w:tcPr>
          <w:p w14:paraId="1A554EC2" w14:textId="77777777" w:rsidR="00020C39" w:rsidRDefault="00000000">
            <w:pPr>
              <w:pStyle w:val="TableParagraph"/>
              <w:spacing w:before="7" w:line="202" w:lineRule="exact"/>
              <w:ind w:left="185" w:right="206"/>
              <w:jc w:val="center"/>
              <w:rPr>
                <w:sz w:val="18"/>
              </w:rPr>
            </w:pPr>
            <w:r>
              <w:rPr>
                <w:color w:val="231F20"/>
                <w:w w:val="110"/>
                <w:sz w:val="18"/>
              </w:rPr>
              <w:t>61.23 ± 10.09</w:t>
            </w:r>
          </w:p>
        </w:tc>
        <w:tc>
          <w:tcPr>
            <w:tcW w:w="1645" w:type="dxa"/>
          </w:tcPr>
          <w:p w14:paraId="55BB2F22" w14:textId="77777777" w:rsidR="00020C39" w:rsidRDefault="00000000">
            <w:pPr>
              <w:pStyle w:val="TableParagraph"/>
              <w:spacing w:before="7" w:line="202" w:lineRule="exact"/>
              <w:ind w:right="371"/>
              <w:jc w:val="right"/>
              <w:rPr>
                <w:sz w:val="18"/>
              </w:rPr>
            </w:pPr>
            <w:r>
              <w:rPr>
                <w:color w:val="231F20"/>
                <w:w w:val="105"/>
                <w:sz w:val="18"/>
              </w:rPr>
              <w:t>61.76 ± 10.26</w:t>
            </w:r>
          </w:p>
        </w:tc>
        <w:tc>
          <w:tcPr>
            <w:tcW w:w="1043" w:type="dxa"/>
          </w:tcPr>
          <w:p w14:paraId="090C1035" w14:textId="77777777" w:rsidR="00020C39" w:rsidRDefault="00020C39">
            <w:pPr>
              <w:pStyle w:val="TableParagraph"/>
              <w:spacing w:line="240" w:lineRule="auto"/>
              <w:rPr>
                <w:sz w:val="16"/>
              </w:rPr>
            </w:pPr>
          </w:p>
        </w:tc>
        <w:tc>
          <w:tcPr>
            <w:tcW w:w="923" w:type="dxa"/>
          </w:tcPr>
          <w:p w14:paraId="2ED68777" w14:textId="77777777" w:rsidR="00020C39" w:rsidRDefault="00020C39">
            <w:pPr>
              <w:pStyle w:val="TableParagraph"/>
              <w:spacing w:line="240" w:lineRule="auto"/>
              <w:rPr>
                <w:sz w:val="16"/>
              </w:rPr>
            </w:pPr>
          </w:p>
        </w:tc>
        <w:tc>
          <w:tcPr>
            <w:tcW w:w="624" w:type="dxa"/>
          </w:tcPr>
          <w:p w14:paraId="77179B45" w14:textId="77777777" w:rsidR="00020C39" w:rsidRDefault="00020C39">
            <w:pPr>
              <w:pStyle w:val="TableParagraph"/>
              <w:spacing w:line="240" w:lineRule="auto"/>
              <w:rPr>
                <w:sz w:val="16"/>
              </w:rPr>
            </w:pPr>
          </w:p>
        </w:tc>
        <w:tc>
          <w:tcPr>
            <w:tcW w:w="878" w:type="dxa"/>
          </w:tcPr>
          <w:p w14:paraId="5FACAB5D" w14:textId="77777777" w:rsidR="00020C39" w:rsidRDefault="00020C39">
            <w:pPr>
              <w:pStyle w:val="TableParagraph"/>
              <w:spacing w:line="240" w:lineRule="auto"/>
              <w:rPr>
                <w:sz w:val="16"/>
              </w:rPr>
            </w:pPr>
          </w:p>
        </w:tc>
      </w:tr>
      <w:tr w:rsidR="00020C39" w14:paraId="2BDDC6E1" w14:textId="77777777">
        <w:trPr>
          <w:trHeight w:val="229"/>
        </w:trPr>
        <w:tc>
          <w:tcPr>
            <w:tcW w:w="1718" w:type="dxa"/>
          </w:tcPr>
          <w:p w14:paraId="1C560A7D" w14:textId="77777777" w:rsidR="00020C39" w:rsidRDefault="00020C39">
            <w:pPr>
              <w:pStyle w:val="TableParagraph"/>
              <w:spacing w:line="240" w:lineRule="auto"/>
              <w:rPr>
                <w:sz w:val="16"/>
              </w:rPr>
            </w:pPr>
          </w:p>
        </w:tc>
        <w:tc>
          <w:tcPr>
            <w:tcW w:w="1715" w:type="dxa"/>
          </w:tcPr>
          <w:p w14:paraId="2BDD1AC7" w14:textId="77777777" w:rsidR="00020C39" w:rsidRDefault="00000000">
            <w:pPr>
              <w:pStyle w:val="TableParagraph"/>
              <w:spacing w:before="7" w:line="202" w:lineRule="exact"/>
              <w:ind w:left="650"/>
              <w:rPr>
                <w:sz w:val="18"/>
              </w:rPr>
            </w:pPr>
            <w:r>
              <w:rPr>
                <w:color w:val="231F20"/>
                <w:w w:val="105"/>
                <w:sz w:val="18"/>
              </w:rPr>
              <w:t>Range</w:t>
            </w:r>
          </w:p>
        </w:tc>
        <w:tc>
          <w:tcPr>
            <w:tcW w:w="1531" w:type="dxa"/>
          </w:tcPr>
          <w:p w14:paraId="5C591510" w14:textId="77777777" w:rsidR="00020C39" w:rsidRDefault="00000000">
            <w:pPr>
              <w:pStyle w:val="TableParagraph"/>
              <w:spacing w:before="7" w:line="202" w:lineRule="exact"/>
              <w:ind w:left="185" w:right="206"/>
              <w:jc w:val="center"/>
              <w:rPr>
                <w:sz w:val="18"/>
              </w:rPr>
            </w:pPr>
            <w:r>
              <w:rPr>
                <w:color w:val="231F20"/>
                <w:sz w:val="18"/>
              </w:rPr>
              <w:t>(40 - 80)</w:t>
            </w:r>
          </w:p>
        </w:tc>
        <w:tc>
          <w:tcPr>
            <w:tcW w:w="1645" w:type="dxa"/>
          </w:tcPr>
          <w:p w14:paraId="6089FFAC" w14:textId="77777777" w:rsidR="00020C39" w:rsidRDefault="00000000">
            <w:pPr>
              <w:pStyle w:val="TableParagraph"/>
              <w:spacing w:before="7" w:line="202" w:lineRule="exact"/>
              <w:ind w:left="465"/>
              <w:rPr>
                <w:sz w:val="18"/>
              </w:rPr>
            </w:pPr>
            <w:r>
              <w:rPr>
                <w:color w:val="231F20"/>
                <w:sz w:val="18"/>
              </w:rPr>
              <w:t>(40 - 80)</w:t>
            </w:r>
          </w:p>
        </w:tc>
        <w:tc>
          <w:tcPr>
            <w:tcW w:w="1043" w:type="dxa"/>
          </w:tcPr>
          <w:p w14:paraId="292242CD" w14:textId="77777777" w:rsidR="00020C39" w:rsidRDefault="00020C39">
            <w:pPr>
              <w:pStyle w:val="TableParagraph"/>
              <w:spacing w:line="240" w:lineRule="auto"/>
              <w:rPr>
                <w:sz w:val="16"/>
              </w:rPr>
            </w:pPr>
          </w:p>
        </w:tc>
        <w:tc>
          <w:tcPr>
            <w:tcW w:w="923" w:type="dxa"/>
          </w:tcPr>
          <w:p w14:paraId="226979BB" w14:textId="77777777" w:rsidR="00020C39" w:rsidRDefault="00020C39">
            <w:pPr>
              <w:pStyle w:val="TableParagraph"/>
              <w:spacing w:line="240" w:lineRule="auto"/>
              <w:rPr>
                <w:sz w:val="16"/>
              </w:rPr>
            </w:pPr>
          </w:p>
        </w:tc>
        <w:tc>
          <w:tcPr>
            <w:tcW w:w="624" w:type="dxa"/>
          </w:tcPr>
          <w:p w14:paraId="436FCACF" w14:textId="77777777" w:rsidR="00020C39" w:rsidRDefault="00020C39">
            <w:pPr>
              <w:pStyle w:val="TableParagraph"/>
              <w:spacing w:line="240" w:lineRule="auto"/>
              <w:rPr>
                <w:sz w:val="16"/>
              </w:rPr>
            </w:pPr>
          </w:p>
        </w:tc>
        <w:tc>
          <w:tcPr>
            <w:tcW w:w="878" w:type="dxa"/>
          </w:tcPr>
          <w:p w14:paraId="32C432CE" w14:textId="77777777" w:rsidR="00020C39" w:rsidRDefault="00020C39">
            <w:pPr>
              <w:pStyle w:val="TableParagraph"/>
              <w:spacing w:line="240" w:lineRule="auto"/>
              <w:rPr>
                <w:sz w:val="16"/>
              </w:rPr>
            </w:pPr>
          </w:p>
        </w:tc>
      </w:tr>
      <w:tr w:rsidR="00020C39" w14:paraId="1E283749" w14:textId="77777777">
        <w:trPr>
          <w:trHeight w:val="225"/>
        </w:trPr>
        <w:tc>
          <w:tcPr>
            <w:tcW w:w="1718" w:type="dxa"/>
          </w:tcPr>
          <w:p w14:paraId="7623687F" w14:textId="77777777" w:rsidR="00020C39" w:rsidRDefault="00000000">
            <w:pPr>
              <w:pStyle w:val="TableParagraph"/>
              <w:spacing w:before="7"/>
              <w:ind w:left="-1"/>
              <w:rPr>
                <w:sz w:val="18"/>
              </w:rPr>
            </w:pPr>
            <w:r>
              <w:rPr>
                <w:color w:val="231F20"/>
                <w:w w:val="105"/>
                <w:sz w:val="18"/>
              </w:rPr>
              <w:t>Age group</w:t>
            </w:r>
          </w:p>
        </w:tc>
        <w:tc>
          <w:tcPr>
            <w:tcW w:w="1715" w:type="dxa"/>
          </w:tcPr>
          <w:p w14:paraId="476CCA45" w14:textId="77777777" w:rsidR="00020C39" w:rsidRDefault="00000000">
            <w:pPr>
              <w:pStyle w:val="TableParagraph"/>
              <w:spacing w:before="7"/>
              <w:ind w:left="695"/>
              <w:rPr>
                <w:sz w:val="18"/>
              </w:rPr>
            </w:pPr>
            <w:r>
              <w:rPr>
                <w:color w:val="231F20"/>
                <w:sz w:val="18"/>
              </w:rPr>
              <w:t>40 – 49</w:t>
            </w:r>
          </w:p>
        </w:tc>
        <w:tc>
          <w:tcPr>
            <w:tcW w:w="1531" w:type="dxa"/>
          </w:tcPr>
          <w:p w14:paraId="339895E7" w14:textId="77777777" w:rsidR="00020C39" w:rsidRDefault="00000000">
            <w:pPr>
              <w:pStyle w:val="TableParagraph"/>
              <w:spacing w:before="7"/>
              <w:ind w:left="185" w:right="206"/>
              <w:jc w:val="center"/>
              <w:rPr>
                <w:sz w:val="18"/>
              </w:rPr>
            </w:pPr>
            <w:r>
              <w:rPr>
                <w:color w:val="231F20"/>
                <w:sz w:val="18"/>
              </w:rPr>
              <w:t>18 (14.2)</w:t>
            </w:r>
          </w:p>
        </w:tc>
        <w:tc>
          <w:tcPr>
            <w:tcW w:w="1645" w:type="dxa"/>
          </w:tcPr>
          <w:p w14:paraId="7FBB9AC7" w14:textId="77777777" w:rsidR="00020C39" w:rsidRDefault="00000000">
            <w:pPr>
              <w:pStyle w:val="TableParagraph"/>
              <w:spacing w:before="7"/>
              <w:ind w:left="448"/>
              <w:rPr>
                <w:sz w:val="18"/>
              </w:rPr>
            </w:pPr>
            <w:r>
              <w:rPr>
                <w:color w:val="231F20"/>
                <w:sz w:val="18"/>
              </w:rPr>
              <w:t>14 (11.0)</w:t>
            </w:r>
          </w:p>
        </w:tc>
        <w:tc>
          <w:tcPr>
            <w:tcW w:w="1043" w:type="dxa"/>
          </w:tcPr>
          <w:p w14:paraId="5B2DB8A8" w14:textId="77777777" w:rsidR="00020C39" w:rsidRDefault="00020C39">
            <w:pPr>
              <w:pStyle w:val="TableParagraph"/>
              <w:spacing w:line="240" w:lineRule="auto"/>
              <w:rPr>
                <w:sz w:val="16"/>
              </w:rPr>
            </w:pPr>
          </w:p>
        </w:tc>
        <w:tc>
          <w:tcPr>
            <w:tcW w:w="923" w:type="dxa"/>
          </w:tcPr>
          <w:p w14:paraId="0411E252" w14:textId="77777777" w:rsidR="00020C39" w:rsidRDefault="00000000">
            <w:pPr>
              <w:pStyle w:val="TableParagraph"/>
              <w:spacing w:before="7"/>
              <w:ind w:right="222"/>
              <w:jc w:val="right"/>
              <w:rPr>
                <w:sz w:val="18"/>
              </w:rPr>
            </w:pPr>
            <w:r>
              <w:rPr>
                <w:color w:val="231F20"/>
                <w:sz w:val="18"/>
              </w:rPr>
              <w:t>0.945</w:t>
            </w:r>
          </w:p>
        </w:tc>
        <w:tc>
          <w:tcPr>
            <w:tcW w:w="624" w:type="dxa"/>
          </w:tcPr>
          <w:p w14:paraId="3D241CBC" w14:textId="77777777" w:rsidR="00020C39" w:rsidRDefault="00000000">
            <w:pPr>
              <w:pStyle w:val="TableParagraph"/>
              <w:spacing w:before="7"/>
              <w:ind w:right="3"/>
              <w:jc w:val="center"/>
              <w:rPr>
                <w:sz w:val="18"/>
              </w:rPr>
            </w:pPr>
            <w:r>
              <w:rPr>
                <w:color w:val="231F20"/>
                <w:sz w:val="18"/>
              </w:rPr>
              <w:t>3</w:t>
            </w:r>
          </w:p>
        </w:tc>
        <w:tc>
          <w:tcPr>
            <w:tcW w:w="878" w:type="dxa"/>
          </w:tcPr>
          <w:p w14:paraId="2D6F33F0" w14:textId="77777777" w:rsidR="00020C39" w:rsidRDefault="00000000">
            <w:pPr>
              <w:pStyle w:val="TableParagraph"/>
              <w:spacing w:before="7"/>
              <w:ind w:right="95"/>
              <w:jc w:val="right"/>
              <w:rPr>
                <w:sz w:val="18"/>
              </w:rPr>
            </w:pPr>
            <w:r>
              <w:rPr>
                <w:color w:val="231F20"/>
                <w:sz w:val="18"/>
              </w:rPr>
              <w:t>0.815</w:t>
            </w:r>
          </w:p>
        </w:tc>
      </w:tr>
      <w:tr w:rsidR="00020C39" w14:paraId="026E6C58" w14:textId="77777777">
        <w:trPr>
          <w:trHeight w:val="232"/>
        </w:trPr>
        <w:tc>
          <w:tcPr>
            <w:tcW w:w="1718" w:type="dxa"/>
          </w:tcPr>
          <w:p w14:paraId="07DDAEBC" w14:textId="77777777" w:rsidR="00020C39" w:rsidRDefault="00000000">
            <w:pPr>
              <w:pStyle w:val="TableParagraph"/>
              <w:spacing w:before="1" w:line="240" w:lineRule="auto"/>
              <w:ind w:left="-1"/>
              <w:rPr>
                <w:i/>
                <w:sz w:val="18"/>
              </w:rPr>
            </w:pPr>
            <w:r>
              <w:rPr>
                <w:i/>
                <w:color w:val="231F20"/>
                <w:w w:val="115"/>
                <w:sz w:val="18"/>
              </w:rPr>
              <w:t>n (%)</w:t>
            </w:r>
          </w:p>
        </w:tc>
        <w:tc>
          <w:tcPr>
            <w:tcW w:w="1715" w:type="dxa"/>
          </w:tcPr>
          <w:p w14:paraId="5E851326" w14:textId="77777777" w:rsidR="00020C39" w:rsidRDefault="00000000">
            <w:pPr>
              <w:pStyle w:val="TableParagraph"/>
              <w:spacing w:before="10" w:line="202" w:lineRule="exact"/>
              <w:ind w:left="650"/>
              <w:rPr>
                <w:sz w:val="18"/>
              </w:rPr>
            </w:pPr>
            <w:r>
              <w:rPr>
                <w:color w:val="231F20"/>
                <w:sz w:val="18"/>
              </w:rPr>
              <w:t>50 – 59</w:t>
            </w:r>
          </w:p>
        </w:tc>
        <w:tc>
          <w:tcPr>
            <w:tcW w:w="1531" w:type="dxa"/>
          </w:tcPr>
          <w:p w14:paraId="323C8321" w14:textId="77777777" w:rsidR="00020C39" w:rsidRDefault="00000000">
            <w:pPr>
              <w:pStyle w:val="TableParagraph"/>
              <w:spacing w:before="10" w:line="202" w:lineRule="exact"/>
              <w:ind w:left="185" w:right="206"/>
              <w:jc w:val="center"/>
              <w:rPr>
                <w:sz w:val="18"/>
              </w:rPr>
            </w:pPr>
            <w:r>
              <w:rPr>
                <w:color w:val="231F20"/>
                <w:sz w:val="18"/>
              </w:rPr>
              <w:t>30 (23.6)</w:t>
            </w:r>
          </w:p>
        </w:tc>
        <w:tc>
          <w:tcPr>
            <w:tcW w:w="1645" w:type="dxa"/>
          </w:tcPr>
          <w:p w14:paraId="567F5929" w14:textId="77777777" w:rsidR="00020C39" w:rsidRDefault="00000000">
            <w:pPr>
              <w:pStyle w:val="TableParagraph"/>
              <w:spacing w:before="10" w:line="202" w:lineRule="exact"/>
              <w:ind w:left="448"/>
              <w:rPr>
                <w:sz w:val="18"/>
              </w:rPr>
            </w:pPr>
            <w:r>
              <w:rPr>
                <w:color w:val="231F20"/>
                <w:sz w:val="18"/>
              </w:rPr>
              <w:t>35 (27.6)</w:t>
            </w:r>
          </w:p>
        </w:tc>
        <w:tc>
          <w:tcPr>
            <w:tcW w:w="1043" w:type="dxa"/>
          </w:tcPr>
          <w:p w14:paraId="6E8C615E" w14:textId="77777777" w:rsidR="00020C39" w:rsidRDefault="00020C39">
            <w:pPr>
              <w:pStyle w:val="TableParagraph"/>
              <w:spacing w:line="240" w:lineRule="auto"/>
              <w:rPr>
                <w:sz w:val="16"/>
              </w:rPr>
            </w:pPr>
          </w:p>
        </w:tc>
        <w:tc>
          <w:tcPr>
            <w:tcW w:w="923" w:type="dxa"/>
          </w:tcPr>
          <w:p w14:paraId="1A804D6F" w14:textId="77777777" w:rsidR="00020C39" w:rsidRDefault="00020C39">
            <w:pPr>
              <w:pStyle w:val="TableParagraph"/>
              <w:spacing w:line="240" w:lineRule="auto"/>
              <w:rPr>
                <w:sz w:val="16"/>
              </w:rPr>
            </w:pPr>
          </w:p>
        </w:tc>
        <w:tc>
          <w:tcPr>
            <w:tcW w:w="624" w:type="dxa"/>
          </w:tcPr>
          <w:p w14:paraId="47275F95" w14:textId="77777777" w:rsidR="00020C39" w:rsidRDefault="00020C39">
            <w:pPr>
              <w:pStyle w:val="TableParagraph"/>
              <w:spacing w:line="240" w:lineRule="auto"/>
              <w:rPr>
                <w:sz w:val="16"/>
              </w:rPr>
            </w:pPr>
          </w:p>
        </w:tc>
        <w:tc>
          <w:tcPr>
            <w:tcW w:w="878" w:type="dxa"/>
          </w:tcPr>
          <w:p w14:paraId="4C8AC32D" w14:textId="77777777" w:rsidR="00020C39" w:rsidRDefault="00020C39">
            <w:pPr>
              <w:pStyle w:val="TableParagraph"/>
              <w:spacing w:line="240" w:lineRule="auto"/>
              <w:rPr>
                <w:sz w:val="16"/>
              </w:rPr>
            </w:pPr>
          </w:p>
        </w:tc>
      </w:tr>
      <w:tr w:rsidR="00020C39" w14:paraId="6EEE083F" w14:textId="77777777">
        <w:trPr>
          <w:trHeight w:val="229"/>
        </w:trPr>
        <w:tc>
          <w:tcPr>
            <w:tcW w:w="1718" w:type="dxa"/>
          </w:tcPr>
          <w:p w14:paraId="613F1B06" w14:textId="77777777" w:rsidR="00020C39" w:rsidRDefault="00020C39">
            <w:pPr>
              <w:pStyle w:val="TableParagraph"/>
              <w:spacing w:line="240" w:lineRule="auto"/>
              <w:rPr>
                <w:sz w:val="16"/>
              </w:rPr>
            </w:pPr>
          </w:p>
        </w:tc>
        <w:tc>
          <w:tcPr>
            <w:tcW w:w="1715" w:type="dxa"/>
          </w:tcPr>
          <w:p w14:paraId="4CFC91B8" w14:textId="77777777" w:rsidR="00020C39" w:rsidRDefault="00000000">
            <w:pPr>
              <w:pStyle w:val="TableParagraph"/>
              <w:spacing w:before="7" w:line="202" w:lineRule="exact"/>
              <w:ind w:left="650"/>
              <w:rPr>
                <w:sz w:val="18"/>
              </w:rPr>
            </w:pPr>
            <w:r>
              <w:rPr>
                <w:color w:val="231F20"/>
                <w:sz w:val="18"/>
              </w:rPr>
              <w:t>60 – 69</w:t>
            </w:r>
          </w:p>
        </w:tc>
        <w:tc>
          <w:tcPr>
            <w:tcW w:w="1531" w:type="dxa"/>
          </w:tcPr>
          <w:p w14:paraId="106F16D7" w14:textId="77777777" w:rsidR="00020C39" w:rsidRDefault="00000000">
            <w:pPr>
              <w:pStyle w:val="TableParagraph"/>
              <w:spacing w:before="7" w:line="202" w:lineRule="exact"/>
              <w:ind w:left="185" w:right="206"/>
              <w:jc w:val="center"/>
              <w:rPr>
                <w:sz w:val="18"/>
              </w:rPr>
            </w:pPr>
            <w:r>
              <w:rPr>
                <w:color w:val="231F20"/>
                <w:sz w:val="18"/>
              </w:rPr>
              <w:t>44 (34.6)</w:t>
            </w:r>
          </w:p>
        </w:tc>
        <w:tc>
          <w:tcPr>
            <w:tcW w:w="1645" w:type="dxa"/>
          </w:tcPr>
          <w:p w14:paraId="10CBE52A" w14:textId="77777777" w:rsidR="00020C39" w:rsidRDefault="00000000">
            <w:pPr>
              <w:pStyle w:val="TableParagraph"/>
              <w:spacing w:before="7" w:line="202" w:lineRule="exact"/>
              <w:ind w:left="448"/>
              <w:rPr>
                <w:sz w:val="18"/>
              </w:rPr>
            </w:pPr>
            <w:r>
              <w:rPr>
                <w:color w:val="231F20"/>
                <w:sz w:val="18"/>
              </w:rPr>
              <w:t>42 (33.1)</w:t>
            </w:r>
          </w:p>
        </w:tc>
        <w:tc>
          <w:tcPr>
            <w:tcW w:w="1043" w:type="dxa"/>
          </w:tcPr>
          <w:p w14:paraId="7923326E" w14:textId="77777777" w:rsidR="00020C39" w:rsidRDefault="00020C39">
            <w:pPr>
              <w:pStyle w:val="TableParagraph"/>
              <w:spacing w:line="240" w:lineRule="auto"/>
              <w:rPr>
                <w:sz w:val="16"/>
              </w:rPr>
            </w:pPr>
          </w:p>
        </w:tc>
        <w:tc>
          <w:tcPr>
            <w:tcW w:w="923" w:type="dxa"/>
          </w:tcPr>
          <w:p w14:paraId="56528C50" w14:textId="77777777" w:rsidR="00020C39" w:rsidRDefault="00020C39">
            <w:pPr>
              <w:pStyle w:val="TableParagraph"/>
              <w:spacing w:line="240" w:lineRule="auto"/>
              <w:rPr>
                <w:sz w:val="16"/>
              </w:rPr>
            </w:pPr>
          </w:p>
        </w:tc>
        <w:tc>
          <w:tcPr>
            <w:tcW w:w="624" w:type="dxa"/>
          </w:tcPr>
          <w:p w14:paraId="37DDB7B3" w14:textId="77777777" w:rsidR="00020C39" w:rsidRDefault="00020C39">
            <w:pPr>
              <w:pStyle w:val="TableParagraph"/>
              <w:spacing w:line="240" w:lineRule="auto"/>
              <w:rPr>
                <w:sz w:val="16"/>
              </w:rPr>
            </w:pPr>
          </w:p>
        </w:tc>
        <w:tc>
          <w:tcPr>
            <w:tcW w:w="878" w:type="dxa"/>
          </w:tcPr>
          <w:p w14:paraId="4FDD1150" w14:textId="77777777" w:rsidR="00020C39" w:rsidRDefault="00020C39">
            <w:pPr>
              <w:pStyle w:val="TableParagraph"/>
              <w:spacing w:line="240" w:lineRule="auto"/>
              <w:rPr>
                <w:sz w:val="16"/>
              </w:rPr>
            </w:pPr>
          </w:p>
        </w:tc>
      </w:tr>
      <w:tr w:rsidR="00020C39" w14:paraId="51A0B80B" w14:textId="77777777">
        <w:trPr>
          <w:trHeight w:val="229"/>
        </w:trPr>
        <w:tc>
          <w:tcPr>
            <w:tcW w:w="1718" w:type="dxa"/>
          </w:tcPr>
          <w:p w14:paraId="3CBF3F17" w14:textId="77777777" w:rsidR="00020C39" w:rsidRDefault="00020C39">
            <w:pPr>
              <w:pStyle w:val="TableParagraph"/>
              <w:spacing w:line="240" w:lineRule="auto"/>
              <w:rPr>
                <w:sz w:val="16"/>
              </w:rPr>
            </w:pPr>
          </w:p>
        </w:tc>
        <w:tc>
          <w:tcPr>
            <w:tcW w:w="1715" w:type="dxa"/>
          </w:tcPr>
          <w:p w14:paraId="0FE425E8" w14:textId="77777777" w:rsidR="00020C39" w:rsidRDefault="00000000">
            <w:pPr>
              <w:pStyle w:val="TableParagraph"/>
              <w:spacing w:before="7" w:line="202" w:lineRule="exact"/>
              <w:ind w:left="650"/>
              <w:rPr>
                <w:sz w:val="18"/>
              </w:rPr>
            </w:pPr>
            <w:r>
              <w:rPr>
                <w:color w:val="231F20"/>
                <w:sz w:val="18"/>
              </w:rPr>
              <w:t>≥ 70</w:t>
            </w:r>
          </w:p>
        </w:tc>
        <w:tc>
          <w:tcPr>
            <w:tcW w:w="1531" w:type="dxa"/>
          </w:tcPr>
          <w:p w14:paraId="3E8EF2DF" w14:textId="77777777" w:rsidR="00020C39" w:rsidRDefault="00000000">
            <w:pPr>
              <w:pStyle w:val="TableParagraph"/>
              <w:spacing w:before="7" w:line="202" w:lineRule="exact"/>
              <w:ind w:left="185" w:right="206"/>
              <w:jc w:val="center"/>
              <w:rPr>
                <w:sz w:val="18"/>
              </w:rPr>
            </w:pPr>
            <w:r>
              <w:rPr>
                <w:color w:val="231F20"/>
                <w:sz w:val="18"/>
              </w:rPr>
              <w:t>35 (27.6)</w:t>
            </w:r>
          </w:p>
        </w:tc>
        <w:tc>
          <w:tcPr>
            <w:tcW w:w="1645" w:type="dxa"/>
          </w:tcPr>
          <w:p w14:paraId="0D083AB1" w14:textId="77777777" w:rsidR="00020C39" w:rsidRDefault="00000000">
            <w:pPr>
              <w:pStyle w:val="TableParagraph"/>
              <w:spacing w:before="7" w:line="202" w:lineRule="exact"/>
              <w:ind w:left="448"/>
              <w:rPr>
                <w:sz w:val="18"/>
              </w:rPr>
            </w:pPr>
            <w:r>
              <w:rPr>
                <w:color w:val="231F20"/>
                <w:sz w:val="18"/>
              </w:rPr>
              <w:t>36 (28.3)</w:t>
            </w:r>
          </w:p>
        </w:tc>
        <w:tc>
          <w:tcPr>
            <w:tcW w:w="1043" w:type="dxa"/>
          </w:tcPr>
          <w:p w14:paraId="0FC05E70" w14:textId="77777777" w:rsidR="00020C39" w:rsidRDefault="00020C39">
            <w:pPr>
              <w:pStyle w:val="TableParagraph"/>
              <w:spacing w:line="240" w:lineRule="auto"/>
              <w:rPr>
                <w:sz w:val="16"/>
              </w:rPr>
            </w:pPr>
          </w:p>
        </w:tc>
        <w:tc>
          <w:tcPr>
            <w:tcW w:w="923" w:type="dxa"/>
          </w:tcPr>
          <w:p w14:paraId="61F3A2C3" w14:textId="77777777" w:rsidR="00020C39" w:rsidRDefault="00020C39">
            <w:pPr>
              <w:pStyle w:val="TableParagraph"/>
              <w:spacing w:line="240" w:lineRule="auto"/>
              <w:rPr>
                <w:sz w:val="16"/>
              </w:rPr>
            </w:pPr>
          </w:p>
        </w:tc>
        <w:tc>
          <w:tcPr>
            <w:tcW w:w="624" w:type="dxa"/>
          </w:tcPr>
          <w:p w14:paraId="5AB7F5E5" w14:textId="77777777" w:rsidR="00020C39" w:rsidRDefault="00020C39">
            <w:pPr>
              <w:pStyle w:val="TableParagraph"/>
              <w:spacing w:line="240" w:lineRule="auto"/>
              <w:rPr>
                <w:sz w:val="16"/>
              </w:rPr>
            </w:pPr>
          </w:p>
        </w:tc>
        <w:tc>
          <w:tcPr>
            <w:tcW w:w="878" w:type="dxa"/>
          </w:tcPr>
          <w:p w14:paraId="5E6130F9" w14:textId="77777777" w:rsidR="00020C39" w:rsidRDefault="00020C39">
            <w:pPr>
              <w:pStyle w:val="TableParagraph"/>
              <w:spacing w:line="240" w:lineRule="auto"/>
              <w:rPr>
                <w:sz w:val="16"/>
              </w:rPr>
            </w:pPr>
          </w:p>
        </w:tc>
      </w:tr>
      <w:tr w:rsidR="00020C39" w14:paraId="4746E486" w14:textId="77777777">
        <w:trPr>
          <w:trHeight w:val="225"/>
        </w:trPr>
        <w:tc>
          <w:tcPr>
            <w:tcW w:w="1718" w:type="dxa"/>
          </w:tcPr>
          <w:p w14:paraId="1DC153F1" w14:textId="77777777" w:rsidR="00020C39" w:rsidRDefault="00000000">
            <w:pPr>
              <w:pStyle w:val="TableParagraph"/>
              <w:spacing w:before="7"/>
              <w:ind w:left="-1"/>
              <w:rPr>
                <w:sz w:val="18"/>
              </w:rPr>
            </w:pPr>
            <w:r>
              <w:rPr>
                <w:color w:val="231F20"/>
                <w:w w:val="110"/>
                <w:sz w:val="18"/>
              </w:rPr>
              <w:t>Gender</w:t>
            </w:r>
          </w:p>
        </w:tc>
        <w:tc>
          <w:tcPr>
            <w:tcW w:w="1715" w:type="dxa"/>
          </w:tcPr>
          <w:p w14:paraId="1CBE0524" w14:textId="77777777" w:rsidR="00020C39" w:rsidRDefault="00000000">
            <w:pPr>
              <w:pStyle w:val="TableParagraph"/>
              <w:spacing w:before="7"/>
              <w:ind w:left="650"/>
              <w:rPr>
                <w:sz w:val="18"/>
              </w:rPr>
            </w:pPr>
            <w:r>
              <w:rPr>
                <w:color w:val="231F20"/>
                <w:w w:val="105"/>
                <w:sz w:val="18"/>
              </w:rPr>
              <w:t>Male</w:t>
            </w:r>
          </w:p>
        </w:tc>
        <w:tc>
          <w:tcPr>
            <w:tcW w:w="1531" w:type="dxa"/>
          </w:tcPr>
          <w:p w14:paraId="40D7FF95" w14:textId="77777777" w:rsidR="00020C39" w:rsidRDefault="00000000">
            <w:pPr>
              <w:pStyle w:val="TableParagraph"/>
              <w:spacing w:before="7"/>
              <w:ind w:left="185" w:right="206"/>
              <w:jc w:val="center"/>
              <w:rPr>
                <w:sz w:val="18"/>
              </w:rPr>
            </w:pPr>
            <w:r>
              <w:rPr>
                <w:color w:val="231F20"/>
                <w:sz w:val="18"/>
              </w:rPr>
              <w:t>49 (38.6)</w:t>
            </w:r>
          </w:p>
        </w:tc>
        <w:tc>
          <w:tcPr>
            <w:tcW w:w="1645" w:type="dxa"/>
          </w:tcPr>
          <w:p w14:paraId="3974D83D" w14:textId="77777777" w:rsidR="00020C39" w:rsidRDefault="00000000">
            <w:pPr>
              <w:pStyle w:val="TableParagraph"/>
              <w:spacing w:before="7"/>
              <w:ind w:left="448"/>
              <w:rPr>
                <w:sz w:val="18"/>
              </w:rPr>
            </w:pPr>
            <w:r>
              <w:rPr>
                <w:color w:val="231F20"/>
                <w:sz w:val="18"/>
              </w:rPr>
              <w:t>51 (40.2)</w:t>
            </w:r>
          </w:p>
        </w:tc>
        <w:tc>
          <w:tcPr>
            <w:tcW w:w="1043" w:type="dxa"/>
          </w:tcPr>
          <w:p w14:paraId="52985F38" w14:textId="77777777" w:rsidR="00020C39" w:rsidRDefault="00020C39">
            <w:pPr>
              <w:pStyle w:val="TableParagraph"/>
              <w:spacing w:line="240" w:lineRule="auto"/>
              <w:rPr>
                <w:sz w:val="16"/>
              </w:rPr>
            </w:pPr>
          </w:p>
        </w:tc>
        <w:tc>
          <w:tcPr>
            <w:tcW w:w="923" w:type="dxa"/>
          </w:tcPr>
          <w:p w14:paraId="3A89D6FD" w14:textId="77777777" w:rsidR="00020C39" w:rsidRDefault="00000000">
            <w:pPr>
              <w:pStyle w:val="TableParagraph"/>
              <w:spacing w:before="7"/>
              <w:ind w:right="222"/>
              <w:jc w:val="right"/>
              <w:rPr>
                <w:sz w:val="18"/>
              </w:rPr>
            </w:pPr>
            <w:r>
              <w:rPr>
                <w:color w:val="231F20"/>
                <w:sz w:val="18"/>
              </w:rPr>
              <w:t>0.066</w:t>
            </w:r>
          </w:p>
        </w:tc>
        <w:tc>
          <w:tcPr>
            <w:tcW w:w="624" w:type="dxa"/>
          </w:tcPr>
          <w:p w14:paraId="5509741C" w14:textId="77777777" w:rsidR="00020C39" w:rsidRDefault="00000000">
            <w:pPr>
              <w:pStyle w:val="TableParagraph"/>
              <w:spacing w:before="7"/>
              <w:ind w:right="3"/>
              <w:jc w:val="center"/>
              <w:rPr>
                <w:sz w:val="18"/>
              </w:rPr>
            </w:pPr>
            <w:r>
              <w:rPr>
                <w:color w:val="231F20"/>
                <w:sz w:val="18"/>
              </w:rPr>
              <w:t>1</w:t>
            </w:r>
          </w:p>
        </w:tc>
        <w:tc>
          <w:tcPr>
            <w:tcW w:w="878" w:type="dxa"/>
          </w:tcPr>
          <w:p w14:paraId="66B84BF5" w14:textId="77777777" w:rsidR="00020C39" w:rsidRDefault="00000000">
            <w:pPr>
              <w:pStyle w:val="TableParagraph"/>
              <w:spacing w:before="7"/>
              <w:ind w:right="95"/>
              <w:jc w:val="right"/>
              <w:rPr>
                <w:sz w:val="18"/>
              </w:rPr>
            </w:pPr>
            <w:r>
              <w:rPr>
                <w:color w:val="231F20"/>
                <w:sz w:val="18"/>
              </w:rPr>
              <w:t>0.898</w:t>
            </w:r>
          </w:p>
        </w:tc>
      </w:tr>
      <w:tr w:rsidR="00020C39" w14:paraId="185A846F" w14:textId="77777777">
        <w:trPr>
          <w:trHeight w:val="228"/>
        </w:trPr>
        <w:tc>
          <w:tcPr>
            <w:tcW w:w="1718" w:type="dxa"/>
          </w:tcPr>
          <w:p w14:paraId="05B9BF73" w14:textId="77777777" w:rsidR="00020C39" w:rsidRDefault="00000000">
            <w:pPr>
              <w:pStyle w:val="TableParagraph"/>
              <w:spacing w:before="1" w:line="240" w:lineRule="auto"/>
              <w:ind w:left="-1"/>
              <w:rPr>
                <w:i/>
                <w:sz w:val="18"/>
              </w:rPr>
            </w:pPr>
            <w:r>
              <w:rPr>
                <w:i/>
                <w:color w:val="231F20"/>
                <w:w w:val="115"/>
                <w:sz w:val="18"/>
              </w:rPr>
              <w:t>n (%)</w:t>
            </w:r>
          </w:p>
        </w:tc>
        <w:tc>
          <w:tcPr>
            <w:tcW w:w="1715" w:type="dxa"/>
          </w:tcPr>
          <w:p w14:paraId="41F25F4A" w14:textId="77777777" w:rsidR="00020C39" w:rsidRDefault="00000000">
            <w:pPr>
              <w:pStyle w:val="TableParagraph"/>
              <w:spacing w:before="10"/>
              <w:ind w:left="650"/>
              <w:rPr>
                <w:sz w:val="18"/>
              </w:rPr>
            </w:pPr>
            <w:r>
              <w:rPr>
                <w:color w:val="231F20"/>
                <w:w w:val="105"/>
                <w:sz w:val="18"/>
              </w:rPr>
              <w:t>Female</w:t>
            </w:r>
          </w:p>
        </w:tc>
        <w:tc>
          <w:tcPr>
            <w:tcW w:w="1531" w:type="dxa"/>
          </w:tcPr>
          <w:p w14:paraId="0A3E82C9" w14:textId="77777777" w:rsidR="00020C39" w:rsidRDefault="00000000">
            <w:pPr>
              <w:pStyle w:val="TableParagraph"/>
              <w:spacing w:before="10"/>
              <w:ind w:left="185" w:right="206"/>
              <w:jc w:val="center"/>
              <w:rPr>
                <w:sz w:val="18"/>
              </w:rPr>
            </w:pPr>
            <w:r>
              <w:rPr>
                <w:color w:val="231F20"/>
                <w:sz w:val="18"/>
              </w:rPr>
              <w:t>78 (61.4)</w:t>
            </w:r>
          </w:p>
        </w:tc>
        <w:tc>
          <w:tcPr>
            <w:tcW w:w="1645" w:type="dxa"/>
          </w:tcPr>
          <w:p w14:paraId="1B2C17E3" w14:textId="77777777" w:rsidR="00020C39" w:rsidRDefault="00000000">
            <w:pPr>
              <w:pStyle w:val="TableParagraph"/>
              <w:spacing w:before="10"/>
              <w:ind w:left="448"/>
              <w:rPr>
                <w:sz w:val="18"/>
              </w:rPr>
            </w:pPr>
            <w:r>
              <w:rPr>
                <w:color w:val="231F20"/>
                <w:sz w:val="18"/>
              </w:rPr>
              <w:t>76 (59.8)</w:t>
            </w:r>
          </w:p>
        </w:tc>
        <w:tc>
          <w:tcPr>
            <w:tcW w:w="1043" w:type="dxa"/>
          </w:tcPr>
          <w:p w14:paraId="059D2228" w14:textId="77777777" w:rsidR="00020C39" w:rsidRDefault="00020C39">
            <w:pPr>
              <w:pStyle w:val="TableParagraph"/>
              <w:spacing w:line="240" w:lineRule="auto"/>
              <w:rPr>
                <w:sz w:val="16"/>
              </w:rPr>
            </w:pPr>
          </w:p>
        </w:tc>
        <w:tc>
          <w:tcPr>
            <w:tcW w:w="923" w:type="dxa"/>
          </w:tcPr>
          <w:p w14:paraId="7833FEF7" w14:textId="77777777" w:rsidR="00020C39" w:rsidRDefault="00020C39">
            <w:pPr>
              <w:pStyle w:val="TableParagraph"/>
              <w:spacing w:line="240" w:lineRule="auto"/>
              <w:rPr>
                <w:sz w:val="16"/>
              </w:rPr>
            </w:pPr>
          </w:p>
        </w:tc>
        <w:tc>
          <w:tcPr>
            <w:tcW w:w="624" w:type="dxa"/>
          </w:tcPr>
          <w:p w14:paraId="7DC950E6" w14:textId="77777777" w:rsidR="00020C39" w:rsidRDefault="00020C39">
            <w:pPr>
              <w:pStyle w:val="TableParagraph"/>
              <w:spacing w:line="240" w:lineRule="auto"/>
              <w:rPr>
                <w:sz w:val="16"/>
              </w:rPr>
            </w:pPr>
          </w:p>
        </w:tc>
        <w:tc>
          <w:tcPr>
            <w:tcW w:w="878" w:type="dxa"/>
          </w:tcPr>
          <w:p w14:paraId="2F317B78" w14:textId="77777777" w:rsidR="00020C39" w:rsidRDefault="00020C39">
            <w:pPr>
              <w:pStyle w:val="TableParagraph"/>
              <w:spacing w:line="240" w:lineRule="auto"/>
              <w:rPr>
                <w:sz w:val="16"/>
              </w:rPr>
            </w:pPr>
          </w:p>
        </w:tc>
      </w:tr>
      <w:tr w:rsidR="00020C39" w14:paraId="0BF7E6E1" w14:textId="77777777">
        <w:trPr>
          <w:trHeight w:val="229"/>
        </w:trPr>
        <w:tc>
          <w:tcPr>
            <w:tcW w:w="1718" w:type="dxa"/>
          </w:tcPr>
          <w:p w14:paraId="639767FF" w14:textId="77777777" w:rsidR="00020C39" w:rsidRDefault="00000000">
            <w:pPr>
              <w:pStyle w:val="TableParagraph"/>
              <w:spacing w:before="11"/>
              <w:ind w:left="-1"/>
              <w:rPr>
                <w:sz w:val="18"/>
              </w:rPr>
            </w:pPr>
            <w:r>
              <w:rPr>
                <w:color w:val="231F20"/>
                <w:w w:val="110"/>
                <w:sz w:val="18"/>
              </w:rPr>
              <w:t>Education,</w:t>
            </w:r>
          </w:p>
        </w:tc>
        <w:tc>
          <w:tcPr>
            <w:tcW w:w="1715" w:type="dxa"/>
          </w:tcPr>
          <w:p w14:paraId="427D7B07" w14:textId="77777777" w:rsidR="00020C39" w:rsidRDefault="00000000">
            <w:pPr>
              <w:pStyle w:val="TableParagraph"/>
              <w:spacing w:before="11"/>
              <w:ind w:left="650"/>
              <w:rPr>
                <w:sz w:val="18"/>
              </w:rPr>
            </w:pPr>
            <w:r>
              <w:rPr>
                <w:color w:val="231F20"/>
                <w:w w:val="110"/>
                <w:sz w:val="18"/>
              </w:rPr>
              <w:t>Primary</w:t>
            </w:r>
          </w:p>
        </w:tc>
        <w:tc>
          <w:tcPr>
            <w:tcW w:w="1531" w:type="dxa"/>
          </w:tcPr>
          <w:p w14:paraId="62E589C4" w14:textId="77777777" w:rsidR="00020C39" w:rsidRDefault="00000000">
            <w:pPr>
              <w:pStyle w:val="TableParagraph"/>
              <w:spacing w:before="11"/>
              <w:ind w:left="185" w:right="206"/>
              <w:jc w:val="center"/>
              <w:rPr>
                <w:sz w:val="18"/>
              </w:rPr>
            </w:pPr>
            <w:r>
              <w:rPr>
                <w:color w:val="231F20"/>
                <w:sz w:val="18"/>
              </w:rPr>
              <w:t>24 (18.9)</w:t>
            </w:r>
          </w:p>
        </w:tc>
        <w:tc>
          <w:tcPr>
            <w:tcW w:w="1645" w:type="dxa"/>
          </w:tcPr>
          <w:p w14:paraId="1AE31652" w14:textId="77777777" w:rsidR="00020C39" w:rsidRDefault="00000000">
            <w:pPr>
              <w:pStyle w:val="TableParagraph"/>
              <w:spacing w:before="11"/>
              <w:ind w:left="448"/>
              <w:rPr>
                <w:sz w:val="18"/>
              </w:rPr>
            </w:pPr>
            <w:r>
              <w:rPr>
                <w:color w:val="231F20"/>
                <w:sz w:val="18"/>
              </w:rPr>
              <w:t>55 (32.3)</w:t>
            </w:r>
          </w:p>
        </w:tc>
        <w:tc>
          <w:tcPr>
            <w:tcW w:w="1043" w:type="dxa"/>
          </w:tcPr>
          <w:p w14:paraId="14DC13C5" w14:textId="77777777" w:rsidR="00020C39" w:rsidRDefault="00020C39">
            <w:pPr>
              <w:pStyle w:val="TableParagraph"/>
              <w:spacing w:line="240" w:lineRule="auto"/>
              <w:rPr>
                <w:sz w:val="16"/>
              </w:rPr>
            </w:pPr>
          </w:p>
        </w:tc>
        <w:tc>
          <w:tcPr>
            <w:tcW w:w="923" w:type="dxa"/>
          </w:tcPr>
          <w:p w14:paraId="59EF2716" w14:textId="77777777" w:rsidR="00020C39" w:rsidRDefault="00000000">
            <w:pPr>
              <w:pStyle w:val="TableParagraph"/>
              <w:spacing w:before="11"/>
              <w:ind w:left="201"/>
              <w:rPr>
                <w:sz w:val="18"/>
              </w:rPr>
            </w:pPr>
            <w:r>
              <w:rPr>
                <w:color w:val="231F20"/>
                <w:sz w:val="18"/>
              </w:rPr>
              <w:t>17.72</w:t>
            </w:r>
          </w:p>
        </w:tc>
        <w:tc>
          <w:tcPr>
            <w:tcW w:w="624" w:type="dxa"/>
          </w:tcPr>
          <w:p w14:paraId="46BB4B83" w14:textId="77777777" w:rsidR="00020C39" w:rsidRDefault="00000000">
            <w:pPr>
              <w:pStyle w:val="TableParagraph"/>
              <w:spacing w:before="11"/>
              <w:ind w:right="3"/>
              <w:jc w:val="center"/>
              <w:rPr>
                <w:sz w:val="18"/>
              </w:rPr>
            </w:pPr>
            <w:r>
              <w:rPr>
                <w:color w:val="231F20"/>
                <w:sz w:val="18"/>
              </w:rPr>
              <w:t>2</w:t>
            </w:r>
          </w:p>
        </w:tc>
        <w:tc>
          <w:tcPr>
            <w:tcW w:w="878" w:type="dxa"/>
          </w:tcPr>
          <w:p w14:paraId="1A4CB63C" w14:textId="77777777" w:rsidR="00020C39" w:rsidRDefault="00000000">
            <w:pPr>
              <w:pStyle w:val="TableParagraph"/>
              <w:spacing w:before="11"/>
              <w:ind w:right="5"/>
              <w:jc w:val="right"/>
              <w:rPr>
                <w:b/>
                <w:sz w:val="18"/>
              </w:rPr>
            </w:pPr>
            <w:r>
              <w:rPr>
                <w:b/>
                <w:color w:val="231F20"/>
                <w:sz w:val="18"/>
              </w:rPr>
              <w:t>&lt;0.0001</w:t>
            </w:r>
          </w:p>
        </w:tc>
      </w:tr>
      <w:tr w:rsidR="00020C39" w14:paraId="3B26B39C" w14:textId="77777777">
        <w:trPr>
          <w:trHeight w:val="232"/>
        </w:trPr>
        <w:tc>
          <w:tcPr>
            <w:tcW w:w="1718" w:type="dxa"/>
          </w:tcPr>
          <w:p w14:paraId="4060F95D" w14:textId="77777777" w:rsidR="00020C39" w:rsidRDefault="00000000">
            <w:pPr>
              <w:pStyle w:val="TableParagraph"/>
              <w:spacing w:before="1" w:line="240" w:lineRule="auto"/>
              <w:ind w:left="-1"/>
              <w:rPr>
                <w:i/>
                <w:sz w:val="18"/>
              </w:rPr>
            </w:pPr>
            <w:r>
              <w:rPr>
                <w:i/>
                <w:color w:val="231F20"/>
                <w:w w:val="115"/>
                <w:sz w:val="18"/>
              </w:rPr>
              <w:t>n (%)</w:t>
            </w:r>
          </w:p>
        </w:tc>
        <w:tc>
          <w:tcPr>
            <w:tcW w:w="1715" w:type="dxa"/>
          </w:tcPr>
          <w:p w14:paraId="634B4464" w14:textId="77777777" w:rsidR="00020C39" w:rsidRDefault="00000000">
            <w:pPr>
              <w:pStyle w:val="TableParagraph"/>
              <w:spacing w:before="10" w:line="202" w:lineRule="exact"/>
              <w:ind w:left="650"/>
              <w:rPr>
                <w:sz w:val="18"/>
              </w:rPr>
            </w:pPr>
            <w:r>
              <w:rPr>
                <w:color w:val="231F20"/>
                <w:w w:val="105"/>
                <w:sz w:val="18"/>
              </w:rPr>
              <w:t>Secondary</w:t>
            </w:r>
          </w:p>
        </w:tc>
        <w:tc>
          <w:tcPr>
            <w:tcW w:w="1531" w:type="dxa"/>
          </w:tcPr>
          <w:p w14:paraId="598BA7D6" w14:textId="77777777" w:rsidR="00020C39" w:rsidRDefault="00000000">
            <w:pPr>
              <w:pStyle w:val="TableParagraph"/>
              <w:spacing w:before="10" w:line="202" w:lineRule="exact"/>
              <w:ind w:left="185" w:right="206"/>
              <w:jc w:val="center"/>
              <w:rPr>
                <w:sz w:val="18"/>
              </w:rPr>
            </w:pPr>
            <w:r>
              <w:rPr>
                <w:color w:val="231F20"/>
                <w:sz w:val="18"/>
              </w:rPr>
              <w:t>62 (48.8)</w:t>
            </w:r>
          </w:p>
        </w:tc>
        <w:tc>
          <w:tcPr>
            <w:tcW w:w="1645" w:type="dxa"/>
          </w:tcPr>
          <w:p w14:paraId="5DB2B214" w14:textId="77777777" w:rsidR="00020C39" w:rsidRDefault="00000000">
            <w:pPr>
              <w:pStyle w:val="TableParagraph"/>
              <w:spacing w:before="10" w:line="202" w:lineRule="exact"/>
              <w:ind w:left="448"/>
              <w:rPr>
                <w:sz w:val="18"/>
              </w:rPr>
            </w:pPr>
            <w:r>
              <w:rPr>
                <w:color w:val="231F20"/>
                <w:sz w:val="18"/>
              </w:rPr>
              <w:t>42 (23.6)</w:t>
            </w:r>
          </w:p>
        </w:tc>
        <w:tc>
          <w:tcPr>
            <w:tcW w:w="1043" w:type="dxa"/>
          </w:tcPr>
          <w:p w14:paraId="2B669457" w14:textId="77777777" w:rsidR="00020C39" w:rsidRDefault="00020C39">
            <w:pPr>
              <w:pStyle w:val="TableParagraph"/>
              <w:spacing w:line="240" w:lineRule="auto"/>
              <w:rPr>
                <w:sz w:val="16"/>
              </w:rPr>
            </w:pPr>
          </w:p>
        </w:tc>
        <w:tc>
          <w:tcPr>
            <w:tcW w:w="923" w:type="dxa"/>
          </w:tcPr>
          <w:p w14:paraId="195596BD" w14:textId="77777777" w:rsidR="00020C39" w:rsidRDefault="00020C39">
            <w:pPr>
              <w:pStyle w:val="TableParagraph"/>
              <w:spacing w:line="240" w:lineRule="auto"/>
              <w:rPr>
                <w:sz w:val="16"/>
              </w:rPr>
            </w:pPr>
          </w:p>
        </w:tc>
        <w:tc>
          <w:tcPr>
            <w:tcW w:w="624" w:type="dxa"/>
          </w:tcPr>
          <w:p w14:paraId="03848EEE" w14:textId="77777777" w:rsidR="00020C39" w:rsidRDefault="00020C39">
            <w:pPr>
              <w:pStyle w:val="TableParagraph"/>
              <w:spacing w:line="240" w:lineRule="auto"/>
              <w:rPr>
                <w:sz w:val="16"/>
              </w:rPr>
            </w:pPr>
          </w:p>
        </w:tc>
        <w:tc>
          <w:tcPr>
            <w:tcW w:w="878" w:type="dxa"/>
          </w:tcPr>
          <w:p w14:paraId="0F6BF1C4" w14:textId="77777777" w:rsidR="00020C39" w:rsidRDefault="00020C39">
            <w:pPr>
              <w:pStyle w:val="TableParagraph"/>
              <w:spacing w:line="240" w:lineRule="auto"/>
              <w:rPr>
                <w:sz w:val="16"/>
              </w:rPr>
            </w:pPr>
          </w:p>
        </w:tc>
      </w:tr>
      <w:tr w:rsidR="00020C39" w14:paraId="0C6C7CFD" w14:textId="77777777">
        <w:trPr>
          <w:trHeight w:val="229"/>
        </w:trPr>
        <w:tc>
          <w:tcPr>
            <w:tcW w:w="1718" w:type="dxa"/>
          </w:tcPr>
          <w:p w14:paraId="56C5457B" w14:textId="77777777" w:rsidR="00020C39" w:rsidRDefault="00020C39">
            <w:pPr>
              <w:pStyle w:val="TableParagraph"/>
              <w:spacing w:line="240" w:lineRule="auto"/>
              <w:rPr>
                <w:sz w:val="16"/>
              </w:rPr>
            </w:pPr>
          </w:p>
        </w:tc>
        <w:tc>
          <w:tcPr>
            <w:tcW w:w="1715" w:type="dxa"/>
          </w:tcPr>
          <w:p w14:paraId="69076968" w14:textId="77777777" w:rsidR="00020C39" w:rsidRDefault="00000000">
            <w:pPr>
              <w:pStyle w:val="TableParagraph"/>
              <w:spacing w:before="7" w:line="202" w:lineRule="exact"/>
              <w:ind w:left="650"/>
              <w:rPr>
                <w:sz w:val="18"/>
              </w:rPr>
            </w:pPr>
            <w:r>
              <w:rPr>
                <w:color w:val="231F20"/>
                <w:w w:val="110"/>
                <w:sz w:val="18"/>
              </w:rPr>
              <w:t>Tertiary</w:t>
            </w:r>
          </w:p>
        </w:tc>
        <w:tc>
          <w:tcPr>
            <w:tcW w:w="1531" w:type="dxa"/>
          </w:tcPr>
          <w:p w14:paraId="5C639FEF" w14:textId="77777777" w:rsidR="00020C39" w:rsidRDefault="00000000">
            <w:pPr>
              <w:pStyle w:val="TableParagraph"/>
              <w:spacing w:before="7" w:line="202" w:lineRule="exact"/>
              <w:ind w:left="185" w:right="206"/>
              <w:jc w:val="center"/>
              <w:rPr>
                <w:sz w:val="18"/>
              </w:rPr>
            </w:pPr>
            <w:r>
              <w:rPr>
                <w:color w:val="231F20"/>
                <w:sz w:val="18"/>
              </w:rPr>
              <w:t>41 (32.3)</w:t>
            </w:r>
          </w:p>
        </w:tc>
        <w:tc>
          <w:tcPr>
            <w:tcW w:w="1645" w:type="dxa"/>
          </w:tcPr>
          <w:p w14:paraId="74FB75E7" w14:textId="77777777" w:rsidR="00020C39" w:rsidRDefault="00000000">
            <w:pPr>
              <w:pStyle w:val="TableParagraph"/>
              <w:spacing w:before="7" w:line="202" w:lineRule="exact"/>
              <w:ind w:left="448"/>
              <w:rPr>
                <w:sz w:val="18"/>
              </w:rPr>
            </w:pPr>
            <w:r>
              <w:rPr>
                <w:color w:val="231F20"/>
                <w:sz w:val="18"/>
              </w:rPr>
              <w:t>30 (28.0)</w:t>
            </w:r>
          </w:p>
        </w:tc>
        <w:tc>
          <w:tcPr>
            <w:tcW w:w="1043" w:type="dxa"/>
          </w:tcPr>
          <w:p w14:paraId="6DE71634" w14:textId="77777777" w:rsidR="00020C39" w:rsidRDefault="00020C39">
            <w:pPr>
              <w:pStyle w:val="TableParagraph"/>
              <w:spacing w:line="240" w:lineRule="auto"/>
              <w:rPr>
                <w:sz w:val="16"/>
              </w:rPr>
            </w:pPr>
          </w:p>
        </w:tc>
        <w:tc>
          <w:tcPr>
            <w:tcW w:w="923" w:type="dxa"/>
          </w:tcPr>
          <w:p w14:paraId="554BA953" w14:textId="77777777" w:rsidR="00020C39" w:rsidRDefault="00020C39">
            <w:pPr>
              <w:pStyle w:val="TableParagraph"/>
              <w:spacing w:line="240" w:lineRule="auto"/>
              <w:rPr>
                <w:sz w:val="16"/>
              </w:rPr>
            </w:pPr>
          </w:p>
        </w:tc>
        <w:tc>
          <w:tcPr>
            <w:tcW w:w="624" w:type="dxa"/>
          </w:tcPr>
          <w:p w14:paraId="52ABA64D" w14:textId="77777777" w:rsidR="00020C39" w:rsidRDefault="00020C39">
            <w:pPr>
              <w:pStyle w:val="TableParagraph"/>
              <w:spacing w:line="240" w:lineRule="auto"/>
              <w:rPr>
                <w:sz w:val="16"/>
              </w:rPr>
            </w:pPr>
          </w:p>
        </w:tc>
        <w:tc>
          <w:tcPr>
            <w:tcW w:w="878" w:type="dxa"/>
          </w:tcPr>
          <w:p w14:paraId="1E17A6F3" w14:textId="77777777" w:rsidR="00020C39" w:rsidRDefault="00020C39">
            <w:pPr>
              <w:pStyle w:val="TableParagraph"/>
              <w:spacing w:line="240" w:lineRule="auto"/>
              <w:rPr>
                <w:sz w:val="16"/>
              </w:rPr>
            </w:pPr>
          </w:p>
        </w:tc>
      </w:tr>
      <w:tr w:rsidR="00020C39" w14:paraId="418E3F42" w14:textId="77777777">
        <w:trPr>
          <w:trHeight w:val="225"/>
        </w:trPr>
        <w:tc>
          <w:tcPr>
            <w:tcW w:w="1718" w:type="dxa"/>
          </w:tcPr>
          <w:p w14:paraId="3903BF0A" w14:textId="77777777" w:rsidR="00020C39" w:rsidRDefault="00000000">
            <w:pPr>
              <w:pStyle w:val="TableParagraph"/>
              <w:spacing w:before="7"/>
              <w:ind w:left="-1"/>
              <w:rPr>
                <w:sz w:val="18"/>
              </w:rPr>
            </w:pPr>
            <w:r>
              <w:rPr>
                <w:color w:val="231F20"/>
                <w:w w:val="105"/>
                <w:sz w:val="18"/>
              </w:rPr>
              <w:t>Smoking</w:t>
            </w:r>
          </w:p>
        </w:tc>
        <w:tc>
          <w:tcPr>
            <w:tcW w:w="1715" w:type="dxa"/>
          </w:tcPr>
          <w:p w14:paraId="5FC4C743" w14:textId="77777777" w:rsidR="00020C39" w:rsidRDefault="00000000">
            <w:pPr>
              <w:pStyle w:val="TableParagraph"/>
              <w:spacing w:before="7"/>
              <w:ind w:left="650"/>
              <w:rPr>
                <w:sz w:val="18"/>
              </w:rPr>
            </w:pPr>
            <w:r>
              <w:rPr>
                <w:color w:val="231F20"/>
                <w:sz w:val="18"/>
              </w:rPr>
              <w:t>Yes</w:t>
            </w:r>
          </w:p>
        </w:tc>
        <w:tc>
          <w:tcPr>
            <w:tcW w:w="1531" w:type="dxa"/>
          </w:tcPr>
          <w:p w14:paraId="1B1D2D02" w14:textId="77777777" w:rsidR="00020C39" w:rsidRDefault="00000000">
            <w:pPr>
              <w:pStyle w:val="TableParagraph"/>
              <w:spacing w:before="7"/>
              <w:ind w:left="185" w:right="206"/>
              <w:jc w:val="center"/>
              <w:rPr>
                <w:sz w:val="18"/>
              </w:rPr>
            </w:pPr>
            <w:r>
              <w:rPr>
                <w:color w:val="231F20"/>
                <w:sz w:val="18"/>
              </w:rPr>
              <w:t>2 (1.2)</w:t>
            </w:r>
          </w:p>
        </w:tc>
        <w:tc>
          <w:tcPr>
            <w:tcW w:w="1645" w:type="dxa"/>
          </w:tcPr>
          <w:p w14:paraId="49546D22" w14:textId="77777777" w:rsidR="00020C39" w:rsidRDefault="00000000">
            <w:pPr>
              <w:pStyle w:val="TableParagraph"/>
              <w:spacing w:before="7"/>
              <w:ind w:left="538"/>
              <w:rPr>
                <w:sz w:val="18"/>
              </w:rPr>
            </w:pPr>
            <w:r>
              <w:rPr>
                <w:color w:val="231F20"/>
                <w:sz w:val="18"/>
              </w:rPr>
              <w:t>0 (0.0)</w:t>
            </w:r>
          </w:p>
        </w:tc>
        <w:tc>
          <w:tcPr>
            <w:tcW w:w="1043" w:type="dxa"/>
          </w:tcPr>
          <w:p w14:paraId="46EB8F29" w14:textId="77777777" w:rsidR="00020C39" w:rsidRDefault="00020C39">
            <w:pPr>
              <w:pStyle w:val="TableParagraph"/>
              <w:spacing w:line="240" w:lineRule="auto"/>
              <w:rPr>
                <w:sz w:val="16"/>
              </w:rPr>
            </w:pPr>
          </w:p>
        </w:tc>
        <w:tc>
          <w:tcPr>
            <w:tcW w:w="923" w:type="dxa"/>
          </w:tcPr>
          <w:p w14:paraId="55E0019E" w14:textId="77777777" w:rsidR="00020C39" w:rsidRDefault="00000000">
            <w:pPr>
              <w:pStyle w:val="TableParagraph"/>
              <w:spacing w:before="7"/>
              <w:ind w:left="291"/>
              <w:rPr>
                <w:sz w:val="18"/>
              </w:rPr>
            </w:pPr>
            <w:r>
              <w:rPr>
                <w:color w:val="231F20"/>
                <w:sz w:val="18"/>
              </w:rPr>
              <w:t>2.02</w:t>
            </w:r>
          </w:p>
        </w:tc>
        <w:tc>
          <w:tcPr>
            <w:tcW w:w="624" w:type="dxa"/>
          </w:tcPr>
          <w:p w14:paraId="0DAAEF8E" w14:textId="77777777" w:rsidR="00020C39" w:rsidRDefault="00000000">
            <w:pPr>
              <w:pStyle w:val="TableParagraph"/>
              <w:spacing w:before="7"/>
              <w:ind w:right="3"/>
              <w:jc w:val="center"/>
              <w:rPr>
                <w:sz w:val="18"/>
              </w:rPr>
            </w:pPr>
            <w:r>
              <w:rPr>
                <w:color w:val="231F20"/>
                <w:sz w:val="18"/>
              </w:rPr>
              <w:t>1</w:t>
            </w:r>
          </w:p>
        </w:tc>
        <w:tc>
          <w:tcPr>
            <w:tcW w:w="878" w:type="dxa"/>
          </w:tcPr>
          <w:p w14:paraId="71B4D64D" w14:textId="77777777" w:rsidR="00020C39" w:rsidRDefault="00000000">
            <w:pPr>
              <w:pStyle w:val="TableParagraph"/>
              <w:spacing w:before="7"/>
              <w:ind w:right="95"/>
              <w:jc w:val="right"/>
              <w:rPr>
                <w:sz w:val="18"/>
              </w:rPr>
            </w:pPr>
            <w:r>
              <w:rPr>
                <w:color w:val="231F20"/>
                <w:sz w:val="18"/>
              </w:rPr>
              <w:t>0.156</w:t>
            </w:r>
          </w:p>
        </w:tc>
      </w:tr>
      <w:tr w:rsidR="00020C39" w14:paraId="40F53E13" w14:textId="77777777">
        <w:trPr>
          <w:trHeight w:val="228"/>
        </w:trPr>
        <w:tc>
          <w:tcPr>
            <w:tcW w:w="1718" w:type="dxa"/>
          </w:tcPr>
          <w:p w14:paraId="091DA76A" w14:textId="77777777" w:rsidR="00020C39" w:rsidRDefault="00000000">
            <w:pPr>
              <w:pStyle w:val="TableParagraph"/>
              <w:spacing w:before="1" w:line="240" w:lineRule="auto"/>
              <w:ind w:left="-1"/>
              <w:rPr>
                <w:i/>
                <w:sz w:val="18"/>
              </w:rPr>
            </w:pPr>
            <w:r>
              <w:rPr>
                <w:i/>
                <w:color w:val="231F20"/>
                <w:w w:val="115"/>
                <w:sz w:val="18"/>
              </w:rPr>
              <w:t>n (%)</w:t>
            </w:r>
          </w:p>
        </w:tc>
        <w:tc>
          <w:tcPr>
            <w:tcW w:w="1715" w:type="dxa"/>
          </w:tcPr>
          <w:p w14:paraId="51AC3837" w14:textId="77777777" w:rsidR="00020C39" w:rsidRDefault="00000000">
            <w:pPr>
              <w:pStyle w:val="TableParagraph"/>
              <w:spacing w:before="10"/>
              <w:ind w:left="650"/>
              <w:rPr>
                <w:sz w:val="18"/>
              </w:rPr>
            </w:pPr>
            <w:r>
              <w:rPr>
                <w:color w:val="231F20"/>
                <w:w w:val="115"/>
                <w:sz w:val="18"/>
              </w:rPr>
              <w:t>No</w:t>
            </w:r>
          </w:p>
        </w:tc>
        <w:tc>
          <w:tcPr>
            <w:tcW w:w="1531" w:type="dxa"/>
          </w:tcPr>
          <w:p w14:paraId="56F58459" w14:textId="77777777" w:rsidR="00020C39" w:rsidRDefault="00000000">
            <w:pPr>
              <w:pStyle w:val="TableParagraph"/>
              <w:spacing w:before="10"/>
              <w:ind w:left="185" w:right="206"/>
              <w:jc w:val="center"/>
              <w:rPr>
                <w:sz w:val="18"/>
              </w:rPr>
            </w:pPr>
            <w:r>
              <w:rPr>
                <w:color w:val="231F20"/>
                <w:sz w:val="18"/>
              </w:rPr>
              <w:t>125 (98.8)</w:t>
            </w:r>
          </w:p>
        </w:tc>
        <w:tc>
          <w:tcPr>
            <w:tcW w:w="1645" w:type="dxa"/>
          </w:tcPr>
          <w:p w14:paraId="23E33987" w14:textId="77777777" w:rsidR="00020C39" w:rsidRDefault="00000000">
            <w:pPr>
              <w:pStyle w:val="TableParagraph"/>
              <w:spacing w:before="10"/>
              <w:ind w:right="440"/>
              <w:jc w:val="right"/>
              <w:rPr>
                <w:sz w:val="18"/>
              </w:rPr>
            </w:pPr>
            <w:r>
              <w:rPr>
                <w:color w:val="231F20"/>
                <w:sz w:val="18"/>
              </w:rPr>
              <w:t>127 (100.0)</w:t>
            </w:r>
          </w:p>
        </w:tc>
        <w:tc>
          <w:tcPr>
            <w:tcW w:w="1043" w:type="dxa"/>
          </w:tcPr>
          <w:p w14:paraId="5F22B8CC" w14:textId="77777777" w:rsidR="00020C39" w:rsidRDefault="00020C39">
            <w:pPr>
              <w:pStyle w:val="TableParagraph"/>
              <w:spacing w:line="240" w:lineRule="auto"/>
              <w:rPr>
                <w:sz w:val="16"/>
              </w:rPr>
            </w:pPr>
          </w:p>
        </w:tc>
        <w:tc>
          <w:tcPr>
            <w:tcW w:w="923" w:type="dxa"/>
          </w:tcPr>
          <w:p w14:paraId="52185242" w14:textId="77777777" w:rsidR="00020C39" w:rsidRDefault="00020C39">
            <w:pPr>
              <w:pStyle w:val="TableParagraph"/>
              <w:spacing w:line="240" w:lineRule="auto"/>
              <w:rPr>
                <w:sz w:val="16"/>
              </w:rPr>
            </w:pPr>
          </w:p>
        </w:tc>
        <w:tc>
          <w:tcPr>
            <w:tcW w:w="624" w:type="dxa"/>
          </w:tcPr>
          <w:p w14:paraId="0A189A40" w14:textId="77777777" w:rsidR="00020C39" w:rsidRDefault="00020C39">
            <w:pPr>
              <w:pStyle w:val="TableParagraph"/>
              <w:spacing w:line="240" w:lineRule="auto"/>
              <w:rPr>
                <w:sz w:val="16"/>
              </w:rPr>
            </w:pPr>
          </w:p>
        </w:tc>
        <w:tc>
          <w:tcPr>
            <w:tcW w:w="878" w:type="dxa"/>
          </w:tcPr>
          <w:p w14:paraId="6CE24EC8" w14:textId="77777777" w:rsidR="00020C39" w:rsidRDefault="00020C39">
            <w:pPr>
              <w:pStyle w:val="TableParagraph"/>
              <w:spacing w:line="240" w:lineRule="auto"/>
              <w:rPr>
                <w:sz w:val="16"/>
              </w:rPr>
            </w:pPr>
          </w:p>
        </w:tc>
      </w:tr>
      <w:tr w:rsidR="00020C39" w14:paraId="4C82C19B" w14:textId="77777777">
        <w:trPr>
          <w:trHeight w:val="229"/>
        </w:trPr>
        <w:tc>
          <w:tcPr>
            <w:tcW w:w="1718" w:type="dxa"/>
          </w:tcPr>
          <w:p w14:paraId="1B5B3CA4" w14:textId="77777777" w:rsidR="00020C39" w:rsidRDefault="00000000">
            <w:pPr>
              <w:pStyle w:val="TableParagraph"/>
              <w:spacing w:before="11"/>
              <w:ind w:left="-1"/>
              <w:rPr>
                <w:sz w:val="18"/>
              </w:rPr>
            </w:pPr>
            <w:r>
              <w:rPr>
                <w:color w:val="231F20"/>
                <w:w w:val="105"/>
                <w:sz w:val="18"/>
              </w:rPr>
              <w:t>Alcohol</w:t>
            </w:r>
          </w:p>
        </w:tc>
        <w:tc>
          <w:tcPr>
            <w:tcW w:w="1715" w:type="dxa"/>
          </w:tcPr>
          <w:p w14:paraId="16321BF9" w14:textId="77777777" w:rsidR="00020C39" w:rsidRDefault="00000000">
            <w:pPr>
              <w:pStyle w:val="TableParagraph"/>
              <w:spacing w:before="11"/>
              <w:ind w:left="650"/>
              <w:rPr>
                <w:sz w:val="18"/>
              </w:rPr>
            </w:pPr>
            <w:r>
              <w:rPr>
                <w:color w:val="231F20"/>
                <w:sz w:val="18"/>
              </w:rPr>
              <w:t>Yes</w:t>
            </w:r>
          </w:p>
        </w:tc>
        <w:tc>
          <w:tcPr>
            <w:tcW w:w="1531" w:type="dxa"/>
          </w:tcPr>
          <w:p w14:paraId="1B67E25F" w14:textId="77777777" w:rsidR="00020C39" w:rsidRDefault="00000000">
            <w:pPr>
              <w:pStyle w:val="TableParagraph"/>
              <w:spacing w:before="11"/>
              <w:ind w:left="185" w:right="206"/>
              <w:jc w:val="center"/>
              <w:rPr>
                <w:sz w:val="18"/>
              </w:rPr>
            </w:pPr>
            <w:r>
              <w:rPr>
                <w:color w:val="231F20"/>
                <w:sz w:val="18"/>
              </w:rPr>
              <w:t>5 (3.9)</w:t>
            </w:r>
          </w:p>
        </w:tc>
        <w:tc>
          <w:tcPr>
            <w:tcW w:w="1645" w:type="dxa"/>
          </w:tcPr>
          <w:p w14:paraId="7B6411DA" w14:textId="77777777" w:rsidR="00020C39" w:rsidRDefault="00000000">
            <w:pPr>
              <w:pStyle w:val="TableParagraph"/>
              <w:spacing w:before="11"/>
              <w:ind w:left="538"/>
              <w:rPr>
                <w:sz w:val="18"/>
              </w:rPr>
            </w:pPr>
            <w:r>
              <w:rPr>
                <w:color w:val="231F20"/>
                <w:sz w:val="18"/>
              </w:rPr>
              <w:t>0 (0.0)</w:t>
            </w:r>
          </w:p>
        </w:tc>
        <w:tc>
          <w:tcPr>
            <w:tcW w:w="1043" w:type="dxa"/>
          </w:tcPr>
          <w:p w14:paraId="490DD301" w14:textId="77777777" w:rsidR="00020C39" w:rsidRDefault="00020C39">
            <w:pPr>
              <w:pStyle w:val="TableParagraph"/>
              <w:spacing w:line="240" w:lineRule="auto"/>
              <w:rPr>
                <w:sz w:val="16"/>
              </w:rPr>
            </w:pPr>
          </w:p>
        </w:tc>
        <w:tc>
          <w:tcPr>
            <w:tcW w:w="923" w:type="dxa"/>
          </w:tcPr>
          <w:p w14:paraId="32649C1D" w14:textId="77777777" w:rsidR="00020C39" w:rsidRDefault="00000000">
            <w:pPr>
              <w:pStyle w:val="TableParagraph"/>
              <w:spacing w:before="11"/>
              <w:ind w:left="291"/>
              <w:rPr>
                <w:sz w:val="18"/>
              </w:rPr>
            </w:pPr>
            <w:r>
              <w:rPr>
                <w:color w:val="231F20"/>
                <w:sz w:val="18"/>
              </w:rPr>
              <w:t>5.10</w:t>
            </w:r>
          </w:p>
        </w:tc>
        <w:tc>
          <w:tcPr>
            <w:tcW w:w="624" w:type="dxa"/>
          </w:tcPr>
          <w:p w14:paraId="58C5DAB4" w14:textId="77777777" w:rsidR="00020C39" w:rsidRDefault="00000000">
            <w:pPr>
              <w:pStyle w:val="TableParagraph"/>
              <w:spacing w:before="11"/>
              <w:ind w:right="3"/>
              <w:jc w:val="center"/>
              <w:rPr>
                <w:sz w:val="18"/>
              </w:rPr>
            </w:pPr>
            <w:r>
              <w:rPr>
                <w:color w:val="231F20"/>
                <w:sz w:val="18"/>
              </w:rPr>
              <w:t>1</w:t>
            </w:r>
          </w:p>
        </w:tc>
        <w:tc>
          <w:tcPr>
            <w:tcW w:w="878" w:type="dxa"/>
          </w:tcPr>
          <w:p w14:paraId="396400E2" w14:textId="77777777" w:rsidR="00020C39" w:rsidRDefault="00000000">
            <w:pPr>
              <w:pStyle w:val="TableParagraph"/>
              <w:spacing w:before="11"/>
              <w:ind w:right="95"/>
              <w:jc w:val="right"/>
              <w:rPr>
                <w:b/>
                <w:sz w:val="18"/>
              </w:rPr>
            </w:pPr>
            <w:r>
              <w:rPr>
                <w:b/>
                <w:color w:val="231F20"/>
                <w:sz w:val="18"/>
              </w:rPr>
              <w:t>0.024</w:t>
            </w:r>
          </w:p>
        </w:tc>
      </w:tr>
      <w:tr w:rsidR="00020C39" w14:paraId="066C8997" w14:textId="77777777">
        <w:trPr>
          <w:trHeight w:val="227"/>
        </w:trPr>
        <w:tc>
          <w:tcPr>
            <w:tcW w:w="1718" w:type="dxa"/>
            <w:tcBorders>
              <w:bottom w:val="single" w:sz="8" w:space="0" w:color="2E3092"/>
            </w:tcBorders>
          </w:tcPr>
          <w:p w14:paraId="4F4A398A" w14:textId="77777777" w:rsidR="00020C39" w:rsidRDefault="00000000">
            <w:pPr>
              <w:pStyle w:val="TableParagraph"/>
              <w:spacing w:before="1" w:line="206" w:lineRule="exact"/>
              <w:ind w:left="-1"/>
              <w:rPr>
                <w:i/>
                <w:sz w:val="18"/>
              </w:rPr>
            </w:pPr>
            <w:r>
              <w:rPr>
                <w:i/>
                <w:color w:val="231F20"/>
                <w:w w:val="115"/>
                <w:sz w:val="18"/>
              </w:rPr>
              <w:t>n (%)</w:t>
            </w:r>
          </w:p>
        </w:tc>
        <w:tc>
          <w:tcPr>
            <w:tcW w:w="1715" w:type="dxa"/>
            <w:tcBorders>
              <w:bottom w:val="single" w:sz="8" w:space="0" w:color="2E3092"/>
            </w:tcBorders>
          </w:tcPr>
          <w:p w14:paraId="6D8E41FD" w14:textId="77777777" w:rsidR="00020C39" w:rsidRDefault="00000000">
            <w:pPr>
              <w:pStyle w:val="TableParagraph"/>
              <w:spacing w:before="10" w:line="197" w:lineRule="exact"/>
              <w:ind w:left="650"/>
              <w:rPr>
                <w:sz w:val="18"/>
              </w:rPr>
            </w:pPr>
            <w:r>
              <w:rPr>
                <w:color w:val="231F20"/>
                <w:w w:val="115"/>
                <w:sz w:val="18"/>
              </w:rPr>
              <w:t>No</w:t>
            </w:r>
          </w:p>
        </w:tc>
        <w:tc>
          <w:tcPr>
            <w:tcW w:w="1531" w:type="dxa"/>
            <w:tcBorders>
              <w:bottom w:val="single" w:sz="8" w:space="0" w:color="2E3092"/>
            </w:tcBorders>
          </w:tcPr>
          <w:p w14:paraId="05868578" w14:textId="77777777" w:rsidR="00020C39" w:rsidRDefault="00000000">
            <w:pPr>
              <w:pStyle w:val="TableParagraph"/>
              <w:spacing w:before="10" w:line="197" w:lineRule="exact"/>
              <w:ind w:left="185" w:right="206"/>
              <w:jc w:val="center"/>
              <w:rPr>
                <w:sz w:val="18"/>
              </w:rPr>
            </w:pPr>
            <w:r>
              <w:rPr>
                <w:color w:val="231F20"/>
                <w:sz w:val="18"/>
              </w:rPr>
              <w:t>122 (96.1)</w:t>
            </w:r>
          </w:p>
        </w:tc>
        <w:tc>
          <w:tcPr>
            <w:tcW w:w="1645" w:type="dxa"/>
            <w:tcBorders>
              <w:bottom w:val="single" w:sz="8" w:space="0" w:color="2E3092"/>
            </w:tcBorders>
          </w:tcPr>
          <w:p w14:paraId="14BAF821" w14:textId="77777777" w:rsidR="00020C39" w:rsidRDefault="00000000">
            <w:pPr>
              <w:pStyle w:val="TableParagraph"/>
              <w:spacing w:before="10" w:line="197" w:lineRule="exact"/>
              <w:ind w:right="440"/>
              <w:jc w:val="right"/>
              <w:rPr>
                <w:sz w:val="18"/>
              </w:rPr>
            </w:pPr>
            <w:r>
              <w:rPr>
                <w:color w:val="231F20"/>
                <w:sz w:val="18"/>
              </w:rPr>
              <w:t>127 (100.0)</w:t>
            </w:r>
          </w:p>
        </w:tc>
        <w:tc>
          <w:tcPr>
            <w:tcW w:w="1043" w:type="dxa"/>
            <w:tcBorders>
              <w:bottom w:val="single" w:sz="8" w:space="0" w:color="2E3092"/>
            </w:tcBorders>
          </w:tcPr>
          <w:p w14:paraId="63CDD1EB" w14:textId="77777777" w:rsidR="00020C39" w:rsidRDefault="00020C39">
            <w:pPr>
              <w:pStyle w:val="TableParagraph"/>
              <w:spacing w:line="240" w:lineRule="auto"/>
              <w:rPr>
                <w:sz w:val="16"/>
              </w:rPr>
            </w:pPr>
          </w:p>
        </w:tc>
        <w:tc>
          <w:tcPr>
            <w:tcW w:w="923" w:type="dxa"/>
            <w:tcBorders>
              <w:bottom w:val="single" w:sz="8" w:space="0" w:color="2E3092"/>
            </w:tcBorders>
          </w:tcPr>
          <w:p w14:paraId="69FB0C98" w14:textId="77777777" w:rsidR="00020C39" w:rsidRDefault="00020C39">
            <w:pPr>
              <w:pStyle w:val="TableParagraph"/>
              <w:spacing w:line="240" w:lineRule="auto"/>
              <w:rPr>
                <w:sz w:val="16"/>
              </w:rPr>
            </w:pPr>
          </w:p>
        </w:tc>
        <w:tc>
          <w:tcPr>
            <w:tcW w:w="624" w:type="dxa"/>
            <w:tcBorders>
              <w:bottom w:val="single" w:sz="8" w:space="0" w:color="2E3092"/>
            </w:tcBorders>
          </w:tcPr>
          <w:p w14:paraId="5F1F1675" w14:textId="77777777" w:rsidR="00020C39" w:rsidRDefault="00020C39">
            <w:pPr>
              <w:pStyle w:val="TableParagraph"/>
              <w:spacing w:line="240" w:lineRule="auto"/>
              <w:rPr>
                <w:sz w:val="16"/>
              </w:rPr>
            </w:pPr>
          </w:p>
        </w:tc>
        <w:tc>
          <w:tcPr>
            <w:tcW w:w="878" w:type="dxa"/>
            <w:tcBorders>
              <w:bottom w:val="single" w:sz="8" w:space="0" w:color="2E3092"/>
            </w:tcBorders>
          </w:tcPr>
          <w:p w14:paraId="46AD6E48" w14:textId="77777777" w:rsidR="00020C39" w:rsidRDefault="00020C39">
            <w:pPr>
              <w:pStyle w:val="TableParagraph"/>
              <w:spacing w:line="240" w:lineRule="auto"/>
              <w:rPr>
                <w:sz w:val="16"/>
              </w:rPr>
            </w:pPr>
          </w:p>
        </w:tc>
      </w:tr>
    </w:tbl>
    <w:p w14:paraId="0CE719A2" w14:textId="123A1656" w:rsidR="00020C39" w:rsidRDefault="001E27E8">
      <w:pPr>
        <w:pStyle w:val="BodyText"/>
        <w:spacing w:before="7"/>
        <w:rPr>
          <w:b/>
          <w:sz w:val="24"/>
        </w:rPr>
      </w:pPr>
      <w:r>
        <w:rPr>
          <w:noProof/>
        </w:rPr>
        <mc:AlternateContent>
          <mc:Choice Requires="wps">
            <w:drawing>
              <wp:anchor distT="0" distB="0" distL="0" distR="0" simplePos="0" relativeHeight="487592960" behindDoc="1" locked="0" layoutInCell="1" allowOverlap="1" wp14:anchorId="499A89EA" wp14:editId="32556CC2">
                <wp:simplePos x="0" y="0"/>
                <wp:positionH relativeFrom="page">
                  <wp:posOffset>684530</wp:posOffset>
                </wp:positionH>
                <wp:positionV relativeFrom="paragraph">
                  <wp:posOffset>210820</wp:posOffset>
                </wp:positionV>
                <wp:extent cx="6400800" cy="1270"/>
                <wp:effectExtent l="0" t="0" r="0" b="0"/>
                <wp:wrapTopAndBottom/>
                <wp:docPr id="2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C805" id="Freeform 10" o:spid="_x0000_s1026" style="position:absolute;margin-left:53.9pt;margin-top:16.6pt;width:7in;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18CF2309" w14:textId="77777777" w:rsidR="00020C39" w:rsidRDefault="00000000">
      <w:pPr>
        <w:spacing w:after="27"/>
        <w:ind w:right="21"/>
        <w:jc w:val="center"/>
        <w:rPr>
          <w:b/>
          <w:sz w:val="20"/>
        </w:rPr>
      </w:pPr>
      <w:r>
        <w:rPr>
          <w:b/>
          <w:color w:val="2E3092"/>
          <w:sz w:val="20"/>
        </w:rPr>
        <w:t>Table 2: Clinical and laboratory parameters of the study population</w:t>
      </w:r>
    </w:p>
    <w:tbl>
      <w:tblPr>
        <w:tblW w:w="0" w:type="auto"/>
        <w:tblInd w:w="125" w:type="dxa"/>
        <w:tblLayout w:type="fixed"/>
        <w:tblCellMar>
          <w:left w:w="0" w:type="dxa"/>
          <w:right w:w="0" w:type="dxa"/>
        </w:tblCellMar>
        <w:tblLook w:val="01E0" w:firstRow="1" w:lastRow="1" w:firstColumn="1" w:lastColumn="1" w:noHBand="0" w:noVBand="0"/>
      </w:tblPr>
      <w:tblGrid>
        <w:gridCol w:w="1737"/>
        <w:gridCol w:w="1935"/>
        <w:gridCol w:w="1865"/>
        <w:gridCol w:w="1320"/>
        <w:gridCol w:w="1211"/>
        <w:gridCol w:w="979"/>
        <w:gridCol w:w="1033"/>
      </w:tblGrid>
      <w:tr w:rsidR="00020C39" w14:paraId="331CC6F9" w14:textId="77777777">
        <w:trPr>
          <w:trHeight w:val="210"/>
        </w:trPr>
        <w:tc>
          <w:tcPr>
            <w:tcW w:w="1737" w:type="dxa"/>
            <w:tcBorders>
              <w:top w:val="single" w:sz="8" w:space="0" w:color="2E3092"/>
            </w:tcBorders>
          </w:tcPr>
          <w:p w14:paraId="5D7FD92C" w14:textId="77777777" w:rsidR="00020C39" w:rsidRDefault="00000000">
            <w:pPr>
              <w:pStyle w:val="TableParagraph"/>
              <w:spacing w:line="190" w:lineRule="exact"/>
              <w:rPr>
                <w:b/>
                <w:sz w:val="18"/>
              </w:rPr>
            </w:pPr>
            <w:r>
              <w:rPr>
                <w:b/>
                <w:color w:val="231F20"/>
                <w:sz w:val="18"/>
              </w:rPr>
              <w:t>Variables</w:t>
            </w:r>
          </w:p>
        </w:tc>
        <w:tc>
          <w:tcPr>
            <w:tcW w:w="1935" w:type="dxa"/>
            <w:tcBorders>
              <w:top w:val="single" w:sz="8" w:space="0" w:color="2E3092"/>
            </w:tcBorders>
          </w:tcPr>
          <w:p w14:paraId="0CBB6313" w14:textId="77777777" w:rsidR="00020C39" w:rsidRDefault="00000000">
            <w:pPr>
              <w:pStyle w:val="TableParagraph"/>
              <w:spacing w:line="190" w:lineRule="exact"/>
              <w:ind w:left="400" w:right="350"/>
              <w:jc w:val="center"/>
              <w:rPr>
                <w:b/>
                <w:sz w:val="18"/>
              </w:rPr>
            </w:pPr>
            <w:r>
              <w:rPr>
                <w:b/>
                <w:color w:val="231F20"/>
                <w:sz w:val="18"/>
              </w:rPr>
              <w:t>Cases</w:t>
            </w:r>
          </w:p>
        </w:tc>
        <w:tc>
          <w:tcPr>
            <w:tcW w:w="1865" w:type="dxa"/>
            <w:tcBorders>
              <w:top w:val="single" w:sz="8" w:space="0" w:color="2E3092"/>
            </w:tcBorders>
          </w:tcPr>
          <w:p w14:paraId="0BD48D92" w14:textId="77777777" w:rsidR="00020C39" w:rsidRDefault="00000000">
            <w:pPr>
              <w:pStyle w:val="TableParagraph"/>
              <w:spacing w:line="190" w:lineRule="exact"/>
              <w:ind w:left="350" w:right="330"/>
              <w:jc w:val="center"/>
              <w:rPr>
                <w:b/>
                <w:sz w:val="18"/>
              </w:rPr>
            </w:pPr>
            <w:r>
              <w:rPr>
                <w:b/>
                <w:color w:val="231F20"/>
                <w:sz w:val="18"/>
              </w:rPr>
              <w:t>Controls</w:t>
            </w:r>
          </w:p>
        </w:tc>
        <w:tc>
          <w:tcPr>
            <w:tcW w:w="1320" w:type="dxa"/>
            <w:tcBorders>
              <w:top w:val="single" w:sz="8" w:space="0" w:color="2E3092"/>
            </w:tcBorders>
          </w:tcPr>
          <w:p w14:paraId="7447E052" w14:textId="77777777" w:rsidR="00020C39" w:rsidRDefault="00000000">
            <w:pPr>
              <w:pStyle w:val="TableParagraph"/>
              <w:spacing w:line="190" w:lineRule="exact"/>
              <w:ind w:right="56"/>
              <w:jc w:val="center"/>
              <w:rPr>
                <w:b/>
                <w:sz w:val="18"/>
              </w:rPr>
            </w:pPr>
            <w:r>
              <w:rPr>
                <w:b/>
                <w:color w:val="231F20"/>
                <w:w w:val="99"/>
                <w:sz w:val="18"/>
              </w:rPr>
              <w:t>t</w:t>
            </w:r>
          </w:p>
        </w:tc>
        <w:tc>
          <w:tcPr>
            <w:tcW w:w="1211" w:type="dxa"/>
            <w:tcBorders>
              <w:top w:val="single" w:sz="8" w:space="0" w:color="2E3092"/>
            </w:tcBorders>
          </w:tcPr>
          <w:p w14:paraId="0475922B" w14:textId="77777777" w:rsidR="00020C39" w:rsidRDefault="00000000">
            <w:pPr>
              <w:pStyle w:val="TableParagraph"/>
              <w:spacing w:before="2" w:line="188" w:lineRule="exact"/>
              <w:ind w:left="416" w:right="349"/>
              <w:jc w:val="center"/>
              <w:rPr>
                <w:b/>
                <w:sz w:val="18"/>
              </w:rPr>
            </w:pPr>
            <w:r>
              <w:rPr>
                <w:rFonts w:ascii="Georgia" w:hAnsi="Georgia"/>
                <w:b/>
                <w:color w:val="231F20"/>
                <w:sz w:val="18"/>
              </w:rPr>
              <w:t>χ</w:t>
            </w:r>
            <w:r>
              <w:rPr>
                <w:b/>
                <w:color w:val="231F20"/>
                <w:sz w:val="18"/>
              </w:rPr>
              <w:t>2</w:t>
            </w:r>
          </w:p>
        </w:tc>
        <w:tc>
          <w:tcPr>
            <w:tcW w:w="979" w:type="dxa"/>
            <w:tcBorders>
              <w:top w:val="single" w:sz="8" w:space="0" w:color="2E3092"/>
            </w:tcBorders>
          </w:tcPr>
          <w:p w14:paraId="2D753026" w14:textId="77777777" w:rsidR="00020C39" w:rsidRDefault="00000000">
            <w:pPr>
              <w:pStyle w:val="TableParagraph"/>
              <w:spacing w:line="190" w:lineRule="exact"/>
              <w:ind w:left="367"/>
              <w:rPr>
                <w:b/>
                <w:sz w:val="18"/>
              </w:rPr>
            </w:pPr>
            <w:r>
              <w:rPr>
                <w:b/>
                <w:color w:val="231F20"/>
                <w:w w:val="105"/>
                <w:sz w:val="18"/>
              </w:rPr>
              <w:t>Df</w:t>
            </w:r>
          </w:p>
        </w:tc>
        <w:tc>
          <w:tcPr>
            <w:tcW w:w="1033" w:type="dxa"/>
            <w:tcBorders>
              <w:top w:val="single" w:sz="8" w:space="0" w:color="2E3092"/>
            </w:tcBorders>
          </w:tcPr>
          <w:p w14:paraId="03C4E1F3" w14:textId="77777777" w:rsidR="00020C39" w:rsidRDefault="00000000">
            <w:pPr>
              <w:pStyle w:val="TableParagraph"/>
              <w:spacing w:line="190" w:lineRule="exact"/>
              <w:ind w:right="69"/>
              <w:jc w:val="right"/>
              <w:rPr>
                <w:b/>
                <w:sz w:val="18"/>
              </w:rPr>
            </w:pPr>
            <w:r>
              <w:rPr>
                <w:b/>
                <w:color w:val="231F20"/>
                <w:sz w:val="18"/>
              </w:rPr>
              <w:t>P value</w:t>
            </w:r>
          </w:p>
        </w:tc>
      </w:tr>
      <w:tr w:rsidR="00020C39" w14:paraId="6EBBE1F9" w14:textId="77777777">
        <w:trPr>
          <w:trHeight w:val="227"/>
        </w:trPr>
        <w:tc>
          <w:tcPr>
            <w:tcW w:w="1737" w:type="dxa"/>
            <w:tcBorders>
              <w:bottom w:val="single" w:sz="4" w:space="0" w:color="2E3092"/>
            </w:tcBorders>
          </w:tcPr>
          <w:p w14:paraId="720A11ED" w14:textId="77777777" w:rsidR="00020C39" w:rsidRDefault="00020C39">
            <w:pPr>
              <w:pStyle w:val="TableParagraph"/>
              <w:spacing w:line="240" w:lineRule="auto"/>
              <w:rPr>
                <w:sz w:val="16"/>
              </w:rPr>
            </w:pPr>
          </w:p>
        </w:tc>
        <w:tc>
          <w:tcPr>
            <w:tcW w:w="1935" w:type="dxa"/>
            <w:tcBorders>
              <w:bottom w:val="single" w:sz="4" w:space="0" w:color="2E3092"/>
            </w:tcBorders>
          </w:tcPr>
          <w:p w14:paraId="075E9847" w14:textId="77777777" w:rsidR="00020C39" w:rsidRDefault="00000000">
            <w:pPr>
              <w:pStyle w:val="TableParagraph"/>
              <w:spacing w:line="240" w:lineRule="auto"/>
              <w:ind w:left="400" w:right="350"/>
              <w:jc w:val="center"/>
              <w:rPr>
                <w:b/>
                <w:sz w:val="18"/>
              </w:rPr>
            </w:pPr>
            <w:r>
              <w:rPr>
                <w:b/>
                <w:color w:val="231F20"/>
                <w:sz w:val="18"/>
              </w:rPr>
              <w:t>n = 127</w:t>
            </w:r>
          </w:p>
        </w:tc>
        <w:tc>
          <w:tcPr>
            <w:tcW w:w="1865" w:type="dxa"/>
            <w:tcBorders>
              <w:bottom w:val="single" w:sz="4" w:space="0" w:color="2E3092"/>
            </w:tcBorders>
          </w:tcPr>
          <w:p w14:paraId="530493EA" w14:textId="77777777" w:rsidR="00020C39" w:rsidRDefault="00000000">
            <w:pPr>
              <w:pStyle w:val="TableParagraph"/>
              <w:spacing w:line="240" w:lineRule="auto"/>
              <w:ind w:left="350" w:right="330"/>
              <w:jc w:val="center"/>
              <w:rPr>
                <w:b/>
                <w:sz w:val="18"/>
              </w:rPr>
            </w:pPr>
            <w:r>
              <w:rPr>
                <w:b/>
                <w:color w:val="231F20"/>
                <w:sz w:val="18"/>
              </w:rPr>
              <w:t>n =127</w:t>
            </w:r>
          </w:p>
        </w:tc>
        <w:tc>
          <w:tcPr>
            <w:tcW w:w="1320" w:type="dxa"/>
            <w:tcBorders>
              <w:bottom w:val="single" w:sz="4" w:space="0" w:color="2E3092"/>
            </w:tcBorders>
          </w:tcPr>
          <w:p w14:paraId="71AB53B8" w14:textId="77777777" w:rsidR="00020C39" w:rsidRDefault="00020C39">
            <w:pPr>
              <w:pStyle w:val="TableParagraph"/>
              <w:spacing w:line="240" w:lineRule="auto"/>
              <w:rPr>
                <w:sz w:val="16"/>
              </w:rPr>
            </w:pPr>
          </w:p>
        </w:tc>
        <w:tc>
          <w:tcPr>
            <w:tcW w:w="1211" w:type="dxa"/>
            <w:tcBorders>
              <w:bottom w:val="single" w:sz="4" w:space="0" w:color="2E3092"/>
            </w:tcBorders>
          </w:tcPr>
          <w:p w14:paraId="54B7A045" w14:textId="77777777" w:rsidR="00020C39" w:rsidRDefault="00020C39">
            <w:pPr>
              <w:pStyle w:val="TableParagraph"/>
              <w:spacing w:line="240" w:lineRule="auto"/>
              <w:rPr>
                <w:sz w:val="16"/>
              </w:rPr>
            </w:pPr>
          </w:p>
        </w:tc>
        <w:tc>
          <w:tcPr>
            <w:tcW w:w="979" w:type="dxa"/>
            <w:tcBorders>
              <w:bottom w:val="single" w:sz="4" w:space="0" w:color="2E3092"/>
            </w:tcBorders>
          </w:tcPr>
          <w:p w14:paraId="238C5C99" w14:textId="77777777" w:rsidR="00020C39" w:rsidRDefault="00020C39">
            <w:pPr>
              <w:pStyle w:val="TableParagraph"/>
              <w:spacing w:line="240" w:lineRule="auto"/>
              <w:rPr>
                <w:sz w:val="16"/>
              </w:rPr>
            </w:pPr>
          </w:p>
        </w:tc>
        <w:tc>
          <w:tcPr>
            <w:tcW w:w="1033" w:type="dxa"/>
            <w:tcBorders>
              <w:bottom w:val="single" w:sz="4" w:space="0" w:color="2E3092"/>
            </w:tcBorders>
          </w:tcPr>
          <w:p w14:paraId="5AC911C7" w14:textId="77777777" w:rsidR="00020C39" w:rsidRDefault="00020C39">
            <w:pPr>
              <w:pStyle w:val="TableParagraph"/>
              <w:spacing w:line="240" w:lineRule="auto"/>
              <w:rPr>
                <w:sz w:val="16"/>
              </w:rPr>
            </w:pPr>
          </w:p>
        </w:tc>
      </w:tr>
      <w:tr w:rsidR="00020C39" w14:paraId="744B7D8F" w14:textId="77777777">
        <w:trPr>
          <w:trHeight w:val="210"/>
        </w:trPr>
        <w:tc>
          <w:tcPr>
            <w:tcW w:w="1737" w:type="dxa"/>
            <w:tcBorders>
              <w:top w:val="single" w:sz="4" w:space="0" w:color="2E3092"/>
            </w:tcBorders>
          </w:tcPr>
          <w:p w14:paraId="38D8EFC4" w14:textId="77777777" w:rsidR="00020C39" w:rsidRDefault="00000000">
            <w:pPr>
              <w:pStyle w:val="TableParagraph"/>
              <w:spacing w:line="184" w:lineRule="exact"/>
              <w:rPr>
                <w:sz w:val="18"/>
              </w:rPr>
            </w:pPr>
            <w:r>
              <w:rPr>
                <w:color w:val="231F20"/>
                <w:w w:val="105"/>
                <w:sz w:val="18"/>
              </w:rPr>
              <w:t>Height (m)</w:t>
            </w:r>
          </w:p>
        </w:tc>
        <w:tc>
          <w:tcPr>
            <w:tcW w:w="1935" w:type="dxa"/>
            <w:tcBorders>
              <w:top w:val="single" w:sz="4" w:space="0" w:color="2E3092"/>
            </w:tcBorders>
          </w:tcPr>
          <w:p w14:paraId="7572F1AA" w14:textId="77777777" w:rsidR="00020C39" w:rsidRDefault="00000000">
            <w:pPr>
              <w:pStyle w:val="TableParagraph"/>
              <w:spacing w:line="184" w:lineRule="exact"/>
              <w:ind w:left="400" w:right="351"/>
              <w:jc w:val="center"/>
              <w:rPr>
                <w:sz w:val="18"/>
              </w:rPr>
            </w:pPr>
            <w:r>
              <w:rPr>
                <w:color w:val="231F20"/>
                <w:w w:val="110"/>
                <w:sz w:val="18"/>
              </w:rPr>
              <w:t>1.65 ± 0.07</w:t>
            </w:r>
          </w:p>
        </w:tc>
        <w:tc>
          <w:tcPr>
            <w:tcW w:w="1865" w:type="dxa"/>
            <w:tcBorders>
              <w:top w:val="single" w:sz="4" w:space="0" w:color="2E3092"/>
            </w:tcBorders>
          </w:tcPr>
          <w:p w14:paraId="55AE0131" w14:textId="77777777" w:rsidR="00020C39" w:rsidRDefault="00000000">
            <w:pPr>
              <w:pStyle w:val="TableParagraph"/>
              <w:spacing w:line="184" w:lineRule="exact"/>
              <w:ind w:left="350" w:right="330"/>
              <w:jc w:val="center"/>
              <w:rPr>
                <w:sz w:val="18"/>
              </w:rPr>
            </w:pPr>
            <w:r>
              <w:rPr>
                <w:color w:val="231F20"/>
                <w:w w:val="110"/>
                <w:sz w:val="18"/>
              </w:rPr>
              <w:t>1.65 ± 0.07</w:t>
            </w:r>
          </w:p>
        </w:tc>
        <w:tc>
          <w:tcPr>
            <w:tcW w:w="1320" w:type="dxa"/>
            <w:tcBorders>
              <w:top w:val="single" w:sz="4" w:space="0" w:color="2E3092"/>
            </w:tcBorders>
          </w:tcPr>
          <w:p w14:paraId="0F708726" w14:textId="77777777" w:rsidR="00020C39" w:rsidRDefault="00000000">
            <w:pPr>
              <w:pStyle w:val="TableParagraph"/>
              <w:spacing w:line="184" w:lineRule="exact"/>
              <w:ind w:left="476"/>
              <w:rPr>
                <w:sz w:val="18"/>
              </w:rPr>
            </w:pPr>
            <w:r>
              <w:rPr>
                <w:color w:val="231F20"/>
                <w:sz w:val="18"/>
              </w:rPr>
              <w:t>0.317</w:t>
            </w:r>
          </w:p>
        </w:tc>
        <w:tc>
          <w:tcPr>
            <w:tcW w:w="1211" w:type="dxa"/>
            <w:tcBorders>
              <w:top w:val="single" w:sz="4" w:space="0" w:color="2E3092"/>
            </w:tcBorders>
          </w:tcPr>
          <w:p w14:paraId="6AFD882E" w14:textId="77777777" w:rsidR="00020C39" w:rsidRDefault="00000000">
            <w:pPr>
              <w:pStyle w:val="TableParagraph"/>
              <w:spacing w:line="184" w:lineRule="exact"/>
              <w:ind w:left="67"/>
              <w:jc w:val="center"/>
              <w:rPr>
                <w:sz w:val="18"/>
              </w:rPr>
            </w:pPr>
            <w:r>
              <w:rPr>
                <w:color w:val="231F20"/>
                <w:w w:val="99"/>
                <w:sz w:val="18"/>
              </w:rPr>
              <w:t>-</w:t>
            </w:r>
          </w:p>
        </w:tc>
        <w:tc>
          <w:tcPr>
            <w:tcW w:w="979" w:type="dxa"/>
            <w:tcBorders>
              <w:top w:val="single" w:sz="4" w:space="0" w:color="2E3092"/>
            </w:tcBorders>
          </w:tcPr>
          <w:p w14:paraId="1B5E4293" w14:textId="77777777" w:rsidR="00020C39" w:rsidRDefault="00000000">
            <w:pPr>
              <w:pStyle w:val="TableParagraph"/>
              <w:spacing w:line="184" w:lineRule="exact"/>
              <w:ind w:left="368"/>
              <w:rPr>
                <w:sz w:val="18"/>
              </w:rPr>
            </w:pPr>
            <w:r>
              <w:rPr>
                <w:color w:val="231F20"/>
                <w:sz w:val="18"/>
              </w:rPr>
              <w:t>252</w:t>
            </w:r>
          </w:p>
        </w:tc>
        <w:tc>
          <w:tcPr>
            <w:tcW w:w="1033" w:type="dxa"/>
            <w:tcBorders>
              <w:top w:val="single" w:sz="4" w:space="0" w:color="2E3092"/>
            </w:tcBorders>
          </w:tcPr>
          <w:p w14:paraId="0A2CD09B" w14:textId="77777777" w:rsidR="00020C39" w:rsidRDefault="00000000">
            <w:pPr>
              <w:pStyle w:val="TableParagraph"/>
              <w:spacing w:line="184" w:lineRule="exact"/>
              <w:ind w:left="461"/>
              <w:rPr>
                <w:sz w:val="18"/>
              </w:rPr>
            </w:pPr>
            <w:r>
              <w:rPr>
                <w:color w:val="231F20"/>
                <w:sz w:val="18"/>
              </w:rPr>
              <w:t>0.752</w:t>
            </w:r>
          </w:p>
        </w:tc>
      </w:tr>
      <w:tr w:rsidR="00020C39" w14:paraId="078586C0" w14:textId="77777777">
        <w:trPr>
          <w:trHeight w:val="229"/>
        </w:trPr>
        <w:tc>
          <w:tcPr>
            <w:tcW w:w="1737" w:type="dxa"/>
          </w:tcPr>
          <w:p w14:paraId="0F1CBA15" w14:textId="77777777" w:rsidR="00020C39" w:rsidRDefault="00000000">
            <w:pPr>
              <w:pStyle w:val="TableParagraph"/>
              <w:spacing w:before="11"/>
              <w:rPr>
                <w:sz w:val="18"/>
              </w:rPr>
            </w:pPr>
            <w:r>
              <w:rPr>
                <w:color w:val="231F20"/>
                <w:w w:val="105"/>
                <w:sz w:val="18"/>
              </w:rPr>
              <w:t>Weight (Kg)</w:t>
            </w:r>
          </w:p>
        </w:tc>
        <w:tc>
          <w:tcPr>
            <w:tcW w:w="1935" w:type="dxa"/>
          </w:tcPr>
          <w:p w14:paraId="5C1B7717" w14:textId="77777777" w:rsidR="00020C39" w:rsidRDefault="00000000">
            <w:pPr>
              <w:pStyle w:val="TableParagraph"/>
              <w:spacing w:before="11"/>
              <w:ind w:left="400" w:right="351"/>
              <w:jc w:val="center"/>
              <w:rPr>
                <w:sz w:val="18"/>
              </w:rPr>
            </w:pPr>
            <w:r>
              <w:rPr>
                <w:color w:val="231F20"/>
                <w:w w:val="110"/>
                <w:sz w:val="18"/>
              </w:rPr>
              <w:t>68.16 ± 14.81</w:t>
            </w:r>
          </w:p>
        </w:tc>
        <w:tc>
          <w:tcPr>
            <w:tcW w:w="1865" w:type="dxa"/>
          </w:tcPr>
          <w:p w14:paraId="24B4A7CA" w14:textId="77777777" w:rsidR="00020C39" w:rsidRDefault="00000000">
            <w:pPr>
              <w:pStyle w:val="TableParagraph"/>
              <w:spacing w:before="11"/>
              <w:ind w:left="350" w:right="330"/>
              <w:jc w:val="center"/>
              <w:rPr>
                <w:sz w:val="18"/>
              </w:rPr>
            </w:pPr>
            <w:r>
              <w:rPr>
                <w:color w:val="231F20"/>
                <w:w w:val="110"/>
                <w:sz w:val="18"/>
              </w:rPr>
              <w:t>62.67 ± 9.03</w:t>
            </w:r>
          </w:p>
        </w:tc>
        <w:tc>
          <w:tcPr>
            <w:tcW w:w="1320" w:type="dxa"/>
          </w:tcPr>
          <w:p w14:paraId="4195C294" w14:textId="77777777" w:rsidR="00020C39" w:rsidRDefault="00000000">
            <w:pPr>
              <w:pStyle w:val="TableParagraph"/>
              <w:spacing w:before="11"/>
              <w:ind w:left="459" w:right="505"/>
              <w:jc w:val="center"/>
              <w:rPr>
                <w:sz w:val="18"/>
              </w:rPr>
            </w:pPr>
            <w:r>
              <w:rPr>
                <w:color w:val="231F20"/>
                <w:sz w:val="18"/>
              </w:rPr>
              <w:t>3.70</w:t>
            </w:r>
          </w:p>
        </w:tc>
        <w:tc>
          <w:tcPr>
            <w:tcW w:w="1211" w:type="dxa"/>
          </w:tcPr>
          <w:p w14:paraId="29568B92" w14:textId="77777777" w:rsidR="00020C39" w:rsidRDefault="00000000">
            <w:pPr>
              <w:pStyle w:val="TableParagraph"/>
              <w:spacing w:before="11"/>
              <w:ind w:left="67"/>
              <w:jc w:val="center"/>
              <w:rPr>
                <w:sz w:val="18"/>
              </w:rPr>
            </w:pPr>
            <w:r>
              <w:rPr>
                <w:color w:val="231F20"/>
                <w:w w:val="99"/>
                <w:sz w:val="18"/>
              </w:rPr>
              <w:t>-</w:t>
            </w:r>
          </w:p>
        </w:tc>
        <w:tc>
          <w:tcPr>
            <w:tcW w:w="979" w:type="dxa"/>
          </w:tcPr>
          <w:p w14:paraId="783537C7" w14:textId="77777777" w:rsidR="00020C39" w:rsidRDefault="00000000">
            <w:pPr>
              <w:pStyle w:val="TableParagraph"/>
              <w:spacing w:before="11"/>
              <w:ind w:left="368"/>
              <w:rPr>
                <w:sz w:val="18"/>
              </w:rPr>
            </w:pPr>
            <w:r>
              <w:rPr>
                <w:color w:val="231F20"/>
                <w:sz w:val="18"/>
              </w:rPr>
              <w:t>252</w:t>
            </w:r>
          </w:p>
        </w:tc>
        <w:tc>
          <w:tcPr>
            <w:tcW w:w="1033" w:type="dxa"/>
          </w:tcPr>
          <w:p w14:paraId="2CA9C208" w14:textId="77777777" w:rsidR="00020C39" w:rsidRDefault="00000000">
            <w:pPr>
              <w:pStyle w:val="TableParagraph"/>
              <w:spacing w:before="11"/>
              <w:ind w:right="70"/>
              <w:jc w:val="right"/>
              <w:rPr>
                <w:b/>
                <w:sz w:val="18"/>
              </w:rPr>
            </w:pPr>
            <w:r>
              <w:rPr>
                <w:b/>
                <w:color w:val="231F20"/>
                <w:sz w:val="18"/>
              </w:rPr>
              <w:t>&lt;0.0001</w:t>
            </w:r>
          </w:p>
        </w:tc>
      </w:tr>
      <w:tr w:rsidR="00020C39" w14:paraId="4C1F8A6A" w14:textId="77777777">
        <w:trPr>
          <w:trHeight w:val="222"/>
        </w:trPr>
        <w:tc>
          <w:tcPr>
            <w:tcW w:w="1737" w:type="dxa"/>
          </w:tcPr>
          <w:p w14:paraId="288F1F0F" w14:textId="77777777" w:rsidR="00020C39" w:rsidRDefault="00000000">
            <w:pPr>
              <w:pStyle w:val="TableParagraph"/>
              <w:spacing w:before="11" w:line="191" w:lineRule="exact"/>
              <w:rPr>
                <w:sz w:val="18"/>
              </w:rPr>
            </w:pPr>
            <w:r>
              <w:rPr>
                <w:color w:val="231F20"/>
                <w:w w:val="105"/>
                <w:sz w:val="18"/>
              </w:rPr>
              <w:t>BMI (Kg/m</w:t>
            </w:r>
            <w:r>
              <w:rPr>
                <w:color w:val="231F20"/>
                <w:w w:val="105"/>
                <w:position w:val="6"/>
                <w:sz w:val="10"/>
              </w:rPr>
              <w:t>2</w:t>
            </w:r>
            <w:r>
              <w:rPr>
                <w:color w:val="231F20"/>
                <w:w w:val="105"/>
                <w:sz w:val="18"/>
              </w:rPr>
              <w:t>)</w:t>
            </w:r>
          </w:p>
        </w:tc>
        <w:tc>
          <w:tcPr>
            <w:tcW w:w="1935" w:type="dxa"/>
          </w:tcPr>
          <w:p w14:paraId="15A75BD7" w14:textId="77777777" w:rsidR="00020C39" w:rsidRDefault="00000000">
            <w:pPr>
              <w:pStyle w:val="TableParagraph"/>
              <w:spacing w:before="11" w:line="192" w:lineRule="exact"/>
              <w:ind w:left="400" w:right="351"/>
              <w:jc w:val="center"/>
              <w:rPr>
                <w:sz w:val="18"/>
              </w:rPr>
            </w:pPr>
            <w:r>
              <w:rPr>
                <w:color w:val="231F20"/>
                <w:w w:val="110"/>
                <w:sz w:val="18"/>
              </w:rPr>
              <w:t>25.01 ± 5.04</w:t>
            </w:r>
          </w:p>
        </w:tc>
        <w:tc>
          <w:tcPr>
            <w:tcW w:w="1865" w:type="dxa"/>
          </w:tcPr>
          <w:p w14:paraId="507B1554" w14:textId="77777777" w:rsidR="00020C39" w:rsidRDefault="00000000">
            <w:pPr>
              <w:pStyle w:val="TableParagraph"/>
              <w:spacing w:before="11" w:line="192" w:lineRule="exact"/>
              <w:ind w:left="350" w:right="330"/>
              <w:jc w:val="center"/>
              <w:rPr>
                <w:sz w:val="18"/>
              </w:rPr>
            </w:pPr>
            <w:r>
              <w:rPr>
                <w:color w:val="231F20"/>
                <w:w w:val="110"/>
                <w:sz w:val="18"/>
              </w:rPr>
              <w:t>23.03 ± 2.88</w:t>
            </w:r>
          </w:p>
        </w:tc>
        <w:tc>
          <w:tcPr>
            <w:tcW w:w="1320" w:type="dxa"/>
          </w:tcPr>
          <w:p w14:paraId="1CEE29A2" w14:textId="77777777" w:rsidR="00020C39" w:rsidRDefault="00000000">
            <w:pPr>
              <w:pStyle w:val="TableParagraph"/>
              <w:spacing w:before="11" w:line="192" w:lineRule="exact"/>
              <w:ind w:left="459" w:right="505"/>
              <w:jc w:val="center"/>
              <w:rPr>
                <w:sz w:val="18"/>
              </w:rPr>
            </w:pPr>
            <w:r>
              <w:rPr>
                <w:color w:val="231F20"/>
                <w:sz w:val="18"/>
              </w:rPr>
              <w:t>3.85</w:t>
            </w:r>
          </w:p>
        </w:tc>
        <w:tc>
          <w:tcPr>
            <w:tcW w:w="1211" w:type="dxa"/>
          </w:tcPr>
          <w:p w14:paraId="77BFF7D3" w14:textId="77777777" w:rsidR="00020C39" w:rsidRDefault="00000000">
            <w:pPr>
              <w:pStyle w:val="TableParagraph"/>
              <w:spacing w:before="25" w:line="240" w:lineRule="auto"/>
              <w:ind w:left="67"/>
              <w:jc w:val="center"/>
              <w:rPr>
                <w:sz w:val="10"/>
              </w:rPr>
            </w:pPr>
            <w:r>
              <w:rPr>
                <w:color w:val="231F20"/>
                <w:w w:val="104"/>
                <w:sz w:val="10"/>
              </w:rPr>
              <w:t>-</w:t>
            </w:r>
          </w:p>
        </w:tc>
        <w:tc>
          <w:tcPr>
            <w:tcW w:w="979" w:type="dxa"/>
          </w:tcPr>
          <w:p w14:paraId="1A9360E7" w14:textId="77777777" w:rsidR="00020C39" w:rsidRDefault="00000000">
            <w:pPr>
              <w:pStyle w:val="TableParagraph"/>
              <w:spacing w:before="11" w:line="192" w:lineRule="exact"/>
              <w:ind w:left="368"/>
              <w:rPr>
                <w:sz w:val="18"/>
              </w:rPr>
            </w:pPr>
            <w:r>
              <w:rPr>
                <w:color w:val="231F20"/>
                <w:sz w:val="18"/>
              </w:rPr>
              <w:t>252</w:t>
            </w:r>
          </w:p>
        </w:tc>
        <w:tc>
          <w:tcPr>
            <w:tcW w:w="1033" w:type="dxa"/>
          </w:tcPr>
          <w:p w14:paraId="22F92C27" w14:textId="77777777" w:rsidR="00020C39" w:rsidRDefault="00000000">
            <w:pPr>
              <w:pStyle w:val="TableParagraph"/>
              <w:spacing w:before="11" w:line="192" w:lineRule="exact"/>
              <w:ind w:right="70"/>
              <w:jc w:val="right"/>
              <w:rPr>
                <w:b/>
                <w:sz w:val="18"/>
              </w:rPr>
            </w:pPr>
            <w:r>
              <w:rPr>
                <w:b/>
                <w:color w:val="231F20"/>
                <w:sz w:val="18"/>
              </w:rPr>
              <w:t>&lt;0.0001</w:t>
            </w:r>
          </w:p>
        </w:tc>
      </w:tr>
      <w:tr w:rsidR="00020C39" w14:paraId="2881A802" w14:textId="77777777">
        <w:trPr>
          <w:trHeight w:val="239"/>
        </w:trPr>
        <w:tc>
          <w:tcPr>
            <w:tcW w:w="1737" w:type="dxa"/>
          </w:tcPr>
          <w:p w14:paraId="710DF1D3" w14:textId="77777777" w:rsidR="00020C39" w:rsidRDefault="00000000">
            <w:pPr>
              <w:pStyle w:val="TableParagraph"/>
              <w:spacing w:before="4" w:line="202" w:lineRule="exact"/>
              <w:ind w:left="90"/>
              <w:rPr>
                <w:sz w:val="18"/>
              </w:rPr>
            </w:pPr>
            <w:r>
              <w:rPr>
                <w:color w:val="231F20"/>
                <w:w w:val="105"/>
                <w:sz w:val="18"/>
              </w:rPr>
              <w:t>Underweight</w:t>
            </w:r>
          </w:p>
        </w:tc>
        <w:tc>
          <w:tcPr>
            <w:tcW w:w="1935" w:type="dxa"/>
          </w:tcPr>
          <w:p w14:paraId="3F032C61" w14:textId="77777777" w:rsidR="00020C39" w:rsidRDefault="00000000">
            <w:pPr>
              <w:pStyle w:val="TableParagraph"/>
              <w:spacing w:before="4" w:line="202" w:lineRule="exact"/>
              <w:ind w:left="400" w:right="350"/>
              <w:jc w:val="center"/>
              <w:rPr>
                <w:sz w:val="18"/>
              </w:rPr>
            </w:pPr>
            <w:r>
              <w:rPr>
                <w:color w:val="231F20"/>
                <w:sz w:val="18"/>
              </w:rPr>
              <w:t>9 (7.1)</w:t>
            </w:r>
          </w:p>
        </w:tc>
        <w:tc>
          <w:tcPr>
            <w:tcW w:w="1865" w:type="dxa"/>
          </w:tcPr>
          <w:p w14:paraId="77CA6179" w14:textId="77777777" w:rsidR="00020C39" w:rsidRDefault="00000000">
            <w:pPr>
              <w:pStyle w:val="TableParagraph"/>
              <w:spacing w:before="4" w:line="202" w:lineRule="exact"/>
              <w:ind w:left="350" w:right="330"/>
              <w:jc w:val="center"/>
              <w:rPr>
                <w:sz w:val="18"/>
              </w:rPr>
            </w:pPr>
            <w:r>
              <w:rPr>
                <w:color w:val="231F20"/>
                <w:sz w:val="18"/>
              </w:rPr>
              <w:t>6 (4.7)</w:t>
            </w:r>
          </w:p>
        </w:tc>
        <w:tc>
          <w:tcPr>
            <w:tcW w:w="1320" w:type="dxa"/>
          </w:tcPr>
          <w:p w14:paraId="2A0A4FCD" w14:textId="77777777" w:rsidR="00020C39" w:rsidRDefault="00000000">
            <w:pPr>
              <w:pStyle w:val="TableParagraph"/>
              <w:spacing w:before="4" w:line="202" w:lineRule="exact"/>
              <w:ind w:right="124"/>
              <w:jc w:val="center"/>
              <w:rPr>
                <w:sz w:val="18"/>
              </w:rPr>
            </w:pPr>
            <w:r>
              <w:rPr>
                <w:color w:val="231F20"/>
                <w:w w:val="99"/>
                <w:sz w:val="18"/>
              </w:rPr>
              <w:t>-</w:t>
            </w:r>
          </w:p>
        </w:tc>
        <w:tc>
          <w:tcPr>
            <w:tcW w:w="1211" w:type="dxa"/>
          </w:tcPr>
          <w:p w14:paraId="68A4343A" w14:textId="77777777" w:rsidR="00020C39" w:rsidRDefault="00000000">
            <w:pPr>
              <w:pStyle w:val="TableParagraph"/>
              <w:spacing w:before="4" w:line="202" w:lineRule="exact"/>
              <w:ind w:left="416" w:right="349"/>
              <w:jc w:val="center"/>
              <w:rPr>
                <w:sz w:val="18"/>
              </w:rPr>
            </w:pPr>
            <w:r>
              <w:rPr>
                <w:color w:val="231F20"/>
                <w:sz w:val="18"/>
              </w:rPr>
              <w:t>24.88</w:t>
            </w:r>
          </w:p>
        </w:tc>
        <w:tc>
          <w:tcPr>
            <w:tcW w:w="979" w:type="dxa"/>
          </w:tcPr>
          <w:p w14:paraId="7E747D38" w14:textId="77777777" w:rsidR="00020C39" w:rsidRDefault="00000000">
            <w:pPr>
              <w:pStyle w:val="TableParagraph"/>
              <w:spacing w:before="4" w:line="202" w:lineRule="exact"/>
              <w:ind w:left="207"/>
              <w:jc w:val="center"/>
              <w:rPr>
                <w:sz w:val="18"/>
              </w:rPr>
            </w:pPr>
            <w:r>
              <w:rPr>
                <w:color w:val="231F20"/>
                <w:sz w:val="18"/>
              </w:rPr>
              <w:t>3</w:t>
            </w:r>
          </w:p>
        </w:tc>
        <w:tc>
          <w:tcPr>
            <w:tcW w:w="1033" w:type="dxa"/>
          </w:tcPr>
          <w:p w14:paraId="55F4B99D" w14:textId="77777777" w:rsidR="00020C39" w:rsidRDefault="00000000">
            <w:pPr>
              <w:pStyle w:val="TableParagraph"/>
              <w:spacing w:before="4" w:line="202" w:lineRule="exact"/>
              <w:ind w:right="70"/>
              <w:jc w:val="right"/>
              <w:rPr>
                <w:b/>
                <w:sz w:val="18"/>
              </w:rPr>
            </w:pPr>
            <w:r>
              <w:rPr>
                <w:b/>
                <w:color w:val="231F20"/>
                <w:sz w:val="18"/>
              </w:rPr>
              <w:t>&lt;0.0001</w:t>
            </w:r>
          </w:p>
        </w:tc>
      </w:tr>
      <w:tr w:rsidR="00020C39" w14:paraId="00B04161" w14:textId="77777777">
        <w:trPr>
          <w:trHeight w:val="229"/>
        </w:trPr>
        <w:tc>
          <w:tcPr>
            <w:tcW w:w="1737" w:type="dxa"/>
          </w:tcPr>
          <w:p w14:paraId="111724C1" w14:textId="77777777" w:rsidR="00020C39" w:rsidRDefault="00000000">
            <w:pPr>
              <w:pStyle w:val="TableParagraph"/>
              <w:spacing w:before="7" w:line="202" w:lineRule="exact"/>
              <w:ind w:left="90"/>
              <w:rPr>
                <w:sz w:val="18"/>
              </w:rPr>
            </w:pPr>
            <w:r>
              <w:rPr>
                <w:color w:val="231F20"/>
                <w:w w:val="105"/>
                <w:sz w:val="18"/>
              </w:rPr>
              <w:t>Normal Weight</w:t>
            </w:r>
          </w:p>
        </w:tc>
        <w:tc>
          <w:tcPr>
            <w:tcW w:w="1935" w:type="dxa"/>
          </w:tcPr>
          <w:p w14:paraId="3FE9B34A" w14:textId="77777777" w:rsidR="00020C39" w:rsidRDefault="00000000">
            <w:pPr>
              <w:pStyle w:val="TableParagraph"/>
              <w:spacing w:before="7" w:line="202" w:lineRule="exact"/>
              <w:ind w:left="400" w:right="350"/>
              <w:jc w:val="center"/>
              <w:rPr>
                <w:sz w:val="18"/>
              </w:rPr>
            </w:pPr>
            <w:r>
              <w:rPr>
                <w:color w:val="231F20"/>
                <w:sz w:val="18"/>
              </w:rPr>
              <w:t>60 (47.2)</w:t>
            </w:r>
          </w:p>
        </w:tc>
        <w:tc>
          <w:tcPr>
            <w:tcW w:w="1865" w:type="dxa"/>
          </w:tcPr>
          <w:p w14:paraId="038FFA0C" w14:textId="77777777" w:rsidR="00020C39" w:rsidRDefault="00000000">
            <w:pPr>
              <w:pStyle w:val="TableParagraph"/>
              <w:spacing w:before="7" w:line="202" w:lineRule="exact"/>
              <w:ind w:left="350" w:right="330"/>
              <w:jc w:val="center"/>
              <w:rPr>
                <w:sz w:val="18"/>
              </w:rPr>
            </w:pPr>
            <w:r>
              <w:rPr>
                <w:color w:val="231F20"/>
                <w:sz w:val="18"/>
              </w:rPr>
              <w:t>96 (75.6)</w:t>
            </w:r>
          </w:p>
        </w:tc>
        <w:tc>
          <w:tcPr>
            <w:tcW w:w="1320" w:type="dxa"/>
          </w:tcPr>
          <w:p w14:paraId="457861DF" w14:textId="77777777" w:rsidR="00020C39" w:rsidRDefault="00020C39">
            <w:pPr>
              <w:pStyle w:val="TableParagraph"/>
              <w:spacing w:line="240" w:lineRule="auto"/>
              <w:rPr>
                <w:sz w:val="16"/>
              </w:rPr>
            </w:pPr>
          </w:p>
        </w:tc>
        <w:tc>
          <w:tcPr>
            <w:tcW w:w="1211" w:type="dxa"/>
          </w:tcPr>
          <w:p w14:paraId="364F74BD" w14:textId="77777777" w:rsidR="00020C39" w:rsidRDefault="00020C39">
            <w:pPr>
              <w:pStyle w:val="TableParagraph"/>
              <w:spacing w:line="240" w:lineRule="auto"/>
              <w:rPr>
                <w:sz w:val="16"/>
              </w:rPr>
            </w:pPr>
          </w:p>
        </w:tc>
        <w:tc>
          <w:tcPr>
            <w:tcW w:w="979" w:type="dxa"/>
          </w:tcPr>
          <w:p w14:paraId="213E5080" w14:textId="77777777" w:rsidR="00020C39" w:rsidRDefault="00020C39">
            <w:pPr>
              <w:pStyle w:val="TableParagraph"/>
              <w:spacing w:line="240" w:lineRule="auto"/>
              <w:rPr>
                <w:sz w:val="16"/>
              </w:rPr>
            </w:pPr>
          </w:p>
        </w:tc>
        <w:tc>
          <w:tcPr>
            <w:tcW w:w="1033" w:type="dxa"/>
          </w:tcPr>
          <w:p w14:paraId="6EA3102B" w14:textId="77777777" w:rsidR="00020C39" w:rsidRDefault="00020C39">
            <w:pPr>
              <w:pStyle w:val="TableParagraph"/>
              <w:spacing w:line="240" w:lineRule="auto"/>
              <w:rPr>
                <w:sz w:val="16"/>
              </w:rPr>
            </w:pPr>
          </w:p>
        </w:tc>
      </w:tr>
      <w:tr w:rsidR="00020C39" w14:paraId="775B42DA" w14:textId="77777777">
        <w:trPr>
          <w:trHeight w:val="229"/>
        </w:trPr>
        <w:tc>
          <w:tcPr>
            <w:tcW w:w="1737" w:type="dxa"/>
          </w:tcPr>
          <w:p w14:paraId="04C8CE2E" w14:textId="77777777" w:rsidR="00020C39" w:rsidRDefault="00000000">
            <w:pPr>
              <w:pStyle w:val="TableParagraph"/>
              <w:spacing w:before="7" w:line="202" w:lineRule="exact"/>
              <w:ind w:left="90"/>
              <w:rPr>
                <w:sz w:val="18"/>
              </w:rPr>
            </w:pPr>
            <w:r>
              <w:rPr>
                <w:color w:val="231F20"/>
                <w:w w:val="105"/>
                <w:sz w:val="18"/>
              </w:rPr>
              <w:t>Overweight</w:t>
            </w:r>
          </w:p>
        </w:tc>
        <w:tc>
          <w:tcPr>
            <w:tcW w:w="1935" w:type="dxa"/>
          </w:tcPr>
          <w:p w14:paraId="269A6712" w14:textId="77777777" w:rsidR="00020C39" w:rsidRDefault="00000000">
            <w:pPr>
              <w:pStyle w:val="TableParagraph"/>
              <w:spacing w:before="7" w:line="202" w:lineRule="exact"/>
              <w:ind w:left="400" w:right="351"/>
              <w:jc w:val="center"/>
              <w:rPr>
                <w:sz w:val="18"/>
              </w:rPr>
            </w:pPr>
            <w:r>
              <w:rPr>
                <w:color w:val="231F20"/>
                <w:sz w:val="18"/>
              </w:rPr>
              <w:t>37 (29.1)</w:t>
            </w:r>
          </w:p>
        </w:tc>
        <w:tc>
          <w:tcPr>
            <w:tcW w:w="1865" w:type="dxa"/>
          </w:tcPr>
          <w:p w14:paraId="0C70F0E5" w14:textId="77777777" w:rsidR="00020C39" w:rsidRDefault="00000000">
            <w:pPr>
              <w:pStyle w:val="TableParagraph"/>
              <w:spacing w:before="7" w:line="202" w:lineRule="exact"/>
              <w:ind w:left="350" w:right="330"/>
              <w:jc w:val="center"/>
              <w:rPr>
                <w:sz w:val="18"/>
              </w:rPr>
            </w:pPr>
            <w:r>
              <w:rPr>
                <w:color w:val="231F20"/>
                <w:sz w:val="18"/>
              </w:rPr>
              <w:t>21 (16.5)</w:t>
            </w:r>
          </w:p>
        </w:tc>
        <w:tc>
          <w:tcPr>
            <w:tcW w:w="1320" w:type="dxa"/>
          </w:tcPr>
          <w:p w14:paraId="63D64317" w14:textId="77777777" w:rsidR="00020C39" w:rsidRDefault="00020C39">
            <w:pPr>
              <w:pStyle w:val="TableParagraph"/>
              <w:spacing w:line="240" w:lineRule="auto"/>
              <w:rPr>
                <w:sz w:val="16"/>
              </w:rPr>
            </w:pPr>
          </w:p>
        </w:tc>
        <w:tc>
          <w:tcPr>
            <w:tcW w:w="1211" w:type="dxa"/>
          </w:tcPr>
          <w:p w14:paraId="2DD8ACE6" w14:textId="77777777" w:rsidR="00020C39" w:rsidRDefault="00020C39">
            <w:pPr>
              <w:pStyle w:val="TableParagraph"/>
              <w:spacing w:line="240" w:lineRule="auto"/>
              <w:rPr>
                <w:sz w:val="16"/>
              </w:rPr>
            </w:pPr>
          </w:p>
        </w:tc>
        <w:tc>
          <w:tcPr>
            <w:tcW w:w="979" w:type="dxa"/>
          </w:tcPr>
          <w:p w14:paraId="6C6DC620" w14:textId="77777777" w:rsidR="00020C39" w:rsidRDefault="00020C39">
            <w:pPr>
              <w:pStyle w:val="TableParagraph"/>
              <w:spacing w:line="240" w:lineRule="auto"/>
              <w:rPr>
                <w:sz w:val="16"/>
              </w:rPr>
            </w:pPr>
          </w:p>
        </w:tc>
        <w:tc>
          <w:tcPr>
            <w:tcW w:w="1033" w:type="dxa"/>
          </w:tcPr>
          <w:p w14:paraId="4A5699E8" w14:textId="77777777" w:rsidR="00020C39" w:rsidRDefault="00020C39">
            <w:pPr>
              <w:pStyle w:val="TableParagraph"/>
              <w:spacing w:line="240" w:lineRule="auto"/>
              <w:rPr>
                <w:sz w:val="16"/>
              </w:rPr>
            </w:pPr>
          </w:p>
        </w:tc>
      </w:tr>
      <w:tr w:rsidR="00020C39" w14:paraId="6765DABE" w14:textId="77777777">
        <w:trPr>
          <w:trHeight w:val="225"/>
        </w:trPr>
        <w:tc>
          <w:tcPr>
            <w:tcW w:w="1737" w:type="dxa"/>
          </w:tcPr>
          <w:p w14:paraId="0320A2C7" w14:textId="77777777" w:rsidR="00020C39" w:rsidRDefault="00000000">
            <w:pPr>
              <w:pStyle w:val="TableParagraph"/>
              <w:spacing w:before="7"/>
              <w:ind w:left="90"/>
              <w:rPr>
                <w:sz w:val="18"/>
              </w:rPr>
            </w:pPr>
            <w:r>
              <w:rPr>
                <w:color w:val="231F20"/>
                <w:w w:val="105"/>
                <w:sz w:val="18"/>
              </w:rPr>
              <w:t>Obese</w:t>
            </w:r>
          </w:p>
        </w:tc>
        <w:tc>
          <w:tcPr>
            <w:tcW w:w="1935" w:type="dxa"/>
          </w:tcPr>
          <w:p w14:paraId="16117041" w14:textId="77777777" w:rsidR="00020C39" w:rsidRDefault="00000000">
            <w:pPr>
              <w:pStyle w:val="TableParagraph"/>
              <w:spacing w:before="7"/>
              <w:ind w:left="400" w:right="351"/>
              <w:jc w:val="center"/>
              <w:rPr>
                <w:sz w:val="18"/>
              </w:rPr>
            </w:pPr>
            <w:r>
              <w:rPr>
                <w:color w:val="231F20"/>
                <w:sz w:val="18"/>
              </w:rPr>
              <w:t>21 (16.5)</w:t>
            </w:r>
          </w:p>
        </w:tc>
        <w:tc>
          <w:tcPr>
            <w:tcW w:w="1865" w:type="dxa"/>
          </w:tcPr>
          <w:p w14:paraId="360C3DCA" w14:textId="77777777" w:rsidR="00020C39" w:rsidRDefault="00000000">
            <w:pPr>
              <w:pStyle w:val="TableParagraph"/>
              <w:spacing w:before="7"/>
              <w:ind w:left="350" w:right="331"/>
              <w:jc w:val="center"/>
              <w:rPr>
                <w:sz w:val="18"/>
              </w:rPr>
            </w:pPr>
            <w:r>
              <w:rPr>
                <w:color w:val="231F20"/>
                <w:sz w:val="18"/>
              </w:rPr>
              <w:t>4 (3.1)</w:t>
            </w:r>
          </w:p>
        </w:tc>
        <w:tc>
          <w:tcPr>
            <w:tcW w:w="1320" w:type="dxa"/>
          </w:tcPr>
          <w:p w14:paraId="0EAB4680" w14:textId="77777777" w:rsidR="00020C39" w:rsidRDefault="00020C39">
            <w:pPr>
              <w:pStyle w:val="TableParagraph"/>
              <w:spacing w:line="240" w:lineRule="auto"/>
              <w:rPr>
                <w:sz w:val="16"/>
              </w:rPr>
            </w:pPr>
          </w:p>
        </w:tc>
        <w:tc>
          <w:tcPr>
            <w:tcW w:w="1211" w:type="dxa"/>
          </w:tcPr>
          <w:p w14:paraId="5BBC675A" w14:textId="77777777" w:rsidR="00020C39" w:rsidRDefault="00020C39">
            <w:pPr>
              <w:pStyle w:val="TableParagraph"/>
              <w:spacing w:line="240" w:lineRule="auto"/>
              <w:rPr>
                <w:sz w:val="16"/>
              </w:rPr>
            </w:pPr>
          </w:p>
        </w:tc>
        <w:tc>
          <w:tcPr>
            <w:tcW w:w="979" w:type="dxa"/>
          </w:tcPr>
          <w:p w14:paraId="65D5D324" w14:textId="77777777" w:rsidR="00020C39" w:rsidRDefault="00020C39">
            <w:pPr>
              <w:pStyle w:val="TableParagraph"/>
              <w:spacing w:line="240" w:lineRule="auto"/>
              <w:rPr>
                <w:sz w:val="16"/>
              </w:rPr>
            </w:pPr>
          </w:p>
        </w:tc>
        <w:tc>
          <w:tcPr>
            <w:tcW w:w="1033" w:type="dxa"/>
          </w:tcPr>
          <w:p w14:paraId="5711F80C" w14:textId="77777777" w:rsidR="00020C39" w:rsidRDefault="00020C39">
            <w:pPr>
              <w:pStyle w:val="TableParagraph"/>
              <w:spacing w:line="240" w:lineRule="auto"/>
              <w:rPr>
                <w:sz w:val="16"/>
              </w:rPr>
            </w:pPr>
          </w:p>
        </w:tc>
      </w:tr>
      <w:tr w:rsidR="00020C39" w14:paraId="4AC5D55D" w14:textId="77777777">
        <w:trPr>
          <w:trHeight w:val="229"/>
        </w:trPr>
        <w:tc>
          <w:tcPr>
            <w:tcW w:w="1737" w:type="dxa"/>
          </w:tcPr>
          <w:p w14:paraId="4985AAED" w14:textId="77777777" w:rsidR="00020C39" w:rsidRDefault="00000000">
            <w:pPr>
              <w:pStyle w:val="TableParagraph"/>
              <w:spacing w:before="11"/>
              <w:ind w:left="-1"/>
              <w:rPr>
                <w:sz w:val="18"/>
              </w:rPr>
            </w:pPr>
            <w:r>
              <w:rPr>
                <w:color w:val="231F20"/>
                <w:w w:val="105"/>
                <w:sz w:val="18"/>
              </w:rPr>
              <w:t>SBP (mmHg)</w:t>
            </w:r>
          </w:p>
        </w:tc>
        <w:tc>
          <w:tcPr>
            <w:tcW w:w="1935" w:type="dxa"/>
          </w:tcPr>
          <w:p w14:paraId="27FB2243" w14:textId="77777777" w:rsidR="00020C39" w:rsidRDefault="00000000">
            <w:pPr>
              <w:pStyle w:val="TableParagraph"/>
              <w:spacing w:before="11"/>
              <w:ind w:left="400" w:right="351"/>
              <w:jc w:val="center"/>
              <w:rPr>
                <w:sz w:val="18"/>
              </w:rPr>
            </w:pPr>
            <w:r>
              <w:rPr>
                <w:color w:val="231F20"/>
                <w:w w:val="105"/>
                <w:sz w:val="18"/>
              </w:rPr>
              <w:t>153.42 ± 22.05</w:t>
            </w:r>
          </w:p>
        </w:tc>
        <w:tc>
          <w:tcPr>
            <w:tcW w:w="1865" w:type="dxa"/>
          </w:tcPr>
          <w:p w14:paraId="685E27D9" w14:textId="77777777" w:rsidR="00020C39" w:rsidRDefault="00000000">
            <w:pPr>
              <w:pStyle w:val="TableParagraph"/>
              <w:spacing w:before="11"/>
              <w:ind w:left="350" w:right="331"/>
              <w:jc w:val="center"/>
              <w:rPr>
                <w:sz w:val="18"/>
              </w:rPr>
            </w:pPr>
            <w:r>
              <w:rPr>
                <w:color w:val="231F20"/>
                <w:w w:val="105"/>
                <w:sz w:val="18"/>
              </w:rPr>
              <w:t>114.72 ± 10.14</w:t>
            </w:r>
          </w:p>
        </w:tc>
        <w:tc>
          <w:tcPr>
            <w:tcW w:w="1320" w:type="dxa"/>
          </w:tcPr>
          <w:p w14:paraId="7F2BA2EB" w14:textId="77777777" w:rsidR="00020C39" w:rsidRDefault="00000000">
            <w:pPr>
              <w:pStyle w:val="TableParagraph"/>
              <w:spacing w:before="11"/>
              <w:ind w:left="386"/>
              <w:rPr>
                <w:sz w:val="18"/>
              </w:rPr>
            </w:pPr>
            <w:r>
              <w:rPr>
                <w:color w:val="231F20"/>
                <w:sz w:val="18"/>
              </w:rPr>
              <w:t>17.97</w:t>
            </w:r>
          </w:p>
        </w:tc>
        <w:tc>
          <w:tcPr>
            <w:tcW w:w="1211" w:type="dxa"/>
          </w:tcPr>
          <w:p w14:paraId="48161193" w14:textId="77777777" w:rsidR="00020C39" w:rsidRDefault="00020C39">
            <w:pPr>
              <w:pStyle w:val="TableParagraph"/>
              <w:spacing w:line="240" w:lineRule="auto"/>
              <w:rPr>
                <w:sz w:val="16"/>
              </w:rPr>
            </w:pPr>
          </w:p>
        </w:tc>
        <w:tc>
          <w:tcPr>
            <w:tcW w:w="979" w:type="dxa"/>
          </w:tcPr>
          <w:p w14:paraId="11AD0627" w14:textId="77777777" w:rsidR="00020C39" w:rsidRDefault="00000000">
            <w:pPr>
              <w:pStyle w:val="TableParagraph"/>
              <w:spacing w:before="11"/>
              <w:ind w:left="367"/>
              <w:rPr>
                <w:sz w:val="18"/>
              </w:rPr>
            </w:pPr>
            <w:r>
              <w:rPr>
                <w:color w:val="231F20"/>
                <w:sz w:val="18"/>
              </w:rPr>
              <w:t>252</w:t>
            </w:r>
          </w:p>
        </w:tc>
        <w:tc>
          <w:tcPr>
            <w:tcW w:w="1033" w:type="dxa"/>
          </w:tcPr>
          <w:p w14:paraId="35D1C02A" w14:textId="77777777" w:rsidR="00020C39" w:rsidRDefault="00000000">
            <w:pPr>
              <w:pStyle w:val="TableParagraph"/>
              <w:spacing w:before="11"/>
              <w:ind w:right="70"/>
              <w:jc w:val="right"/>
              <w:rPr>
                <w:b/>
                <w:sz w:val="18"/>
              </w:rPr>
            </w:pPr>
            <w:r>
              <w:rPr>
                <w:b/>
                <w:color w:val="231F20"/>
                <w:sz w:val="18"/>
              </w:rPr>
              <w:t>&lt;0.0001</w:t>
            </w:r>
          </w:p>
        </w:tc>
      </w:tr>
      <w:tr w:rsidR="00020C39" w14:paraId="1E496F9B" w14:textId="77777777">
        <w:trPr>
          <w:trHeight w:val="228"/>
        </w:trPr>
        <w:tc>
          <w:tcPr>
            <w:tcW w:w="1737" w:type="dxa"/>
          </w:tcPr>
          <w:p w14:paraId="22971CEA" w14:textId="77777777" w:rsidR="00020C39" w:rsidRDefault="00000000">
            <w:pPr>
              <w:pStyle w:val="TableParagraph"/>
              <w:spacing w:before="11"/>
              <w:ind w:left="-1"/>
              <w:rPr>
                <w:sz w:val="18"/>
              </w:rPr>
            </w:pPr>
            <w:r>
              <w:rPr>
                <w:color w:val="231F20"/>
                <w:w w:val="105"/>
                <w:sz w:val="18"/>
              </w:rPr>
              <w:t>DBP (mmHg)</w:t>
            </w:r>
          </w:p>
        </w:tc>
        <w:tc>
          <w:tcPr>
            <w:tcW w:w="1935" w:type="dxa"/>
          </w:tcPr>
          <w:p w14:paraId="1A3D0577" w14:textId="77777777" w:rsidR="00020C39" w:rsidRDefault="00000000">
            <w:pPr>
              <w:pStyle w:val="TableParagraph"/>
              <w:spacing w:before="11"/>
              <w:ind w:left="400" w:right="351"/>
              <w:jc w:val="center"/>
              <w:rPr>
                <w:sz w:val="18"/>
              </w:rPr>
            </w:pPr>
            <w:r>
              <w:rPr>
                <w:color w:val="231F20"/>
                <w:w w:val="110"/>
                <w:sz w:val="18"/>
              </w:rPr>
              <w:t>91.54 ± 12.35</w:t>
            </w:r>
          </w:p>
        </w:tc>
        <w:tc>
          <w:tcPr>
            <w:tcW w:w="1865" w:type="dxa"/>
          </w:tcPr>
          <w:p w14:paraId="32077282" w14:textId="77777777" w:rsidR="00020C39" w:rsidRDefault="00000000">
            <w:pPr>
              <w:pStyle w:val="TableParagraph"/>
              <w:spacing w:before="11"/>
              <w:ind w:left="350" w:right="331"/>
              <w:jc w:val="center"/>
              <w:rPr>
                <w:sz w:val="18"/>
              </w:rPr>
            </w:pPr>
            <w:r>
              <w:rPr>
                <w:color w:val="231F20"/>
                <w:w w:val="110"/>
                <w:sz w:val="18"/>
              </w:rPr>
              <w:t>70.47 ± 7.85</w:t>
            </w:r>
          </w:p>
        </w:tc>
        <w:tc>
          <w:tcPr>
            <w:tcW w:w="1320" w:type="dxa"/>
          </w:tcPr>
          <w:p w14:paraId="62C0BB9E" w14:textId="77777777" w:rsidR="00020C39" w:rsidRDefault="00000000">
            <w:pPr>
              <w:pStyle w:val="TableParagraph"/>
              <w:spacing w:before="11"/>
              <w:ind w:left="386"/>
              <w:rPr>
                <w:sz w:val="18"/>
              </w:rPr>
            </w:pPr>
            <w:r>
              <w:rPr>
                <w:color w:val="231F20"/>
                <w:sz w:val="18"/>
              </w:rPr>
              <w:t>16.23</w:t>
            </w:r>
          </w:p>
        </w:tc>
        <w:tc>
          <w:tcPr>
            <w:tcW w:w="1211" w:type="dxa"/>
          </w:tcPr>
          <w:p w14:paraId="16EA86CD" w14:textId="77777777" w:rsidR="00020C39" w:rsidRDefault="00020C39">
            <w:pPr>
              <w:pStyle w:val="TableParagraph"/>
              <w:spacing w:line="240" w:lineRule="auto"/>
              <w:rPr>
                <w:sz w:val="16"/>
              </w:rPr>
            </w:pPr>
          </w:p>
        </w:tc>
        <w:tc>
          <w:tcPr>
            <w:tcW w:w="979" w:type="dxa"/>
          </w:tcPr>
          <w:p w14:paraId="3E421740" w14:textId="77777777" w:rsidR="00020C39" w:rsidRDefault="00000000">
            <w:pPr>
              <w:pStyle w:val="TableParagraph"/>
              <w:spacing w:before="11"/>
              <w:ind w:left="367"/>
              <w:rPr>
                <w:sz w:val="18"/>
              </w:rPr>
            </w:pPr>
            <w:r>
              <w:rPr>
                <w:color w:val="231F20"/>
                <w:sz w:val="18"/>
              </w:rPr>
              <w:t>252</w:t>
            </w:r>
          </w:p>
        </w:tc>
        <w:tc>
          <w:tcPr>
            <w:tcW w:w="1033" w:type="dxa"/>
          </w:tcPr>
          <w:p w14:paraId="0882D59C" w14:textId="77777777" w:rsidR="00020C39" w:rsidRDefault="00000000">
            <w:pPr>
              <w:pStyle w:val="TableParagraph"/>
              <w:spacing w:before="11"/>
              <w:ind w:right="17"/>
              <w:jc w:val="right"/>
              <w:rPr>
                <w:b/>
                <w:sz w:val="10"/>
              </w:rPr>
            </w:pPr>
            <w:r>
              <w:rPr>
                <w:b/>
                <w:color w:val="231F20"/>
                <w:sz w:val="18"/>
              </w:rPr>
              <w:t>&lt;0.0001</w:t>
            </w:r>
            <w:r>
              <w:rPr>
                <w:b/>
                <w:color w:val="231F20"/>
                <w:position w:val="6"/>
                <w:sz w:val="10"/>
              </w:rPr>
              <w:t>*</w:t>
            </w:r>
          </w:p>
        </w:tc>
      </w:tr>
      <w:tr w:rsidR="00020C39" w14:paraId="31535A91" w14:textId="77777777">
        <w:trPr>
          <w:trHeight w:val="228"/>
        </w:trPr>
        <w:tc>
          <w:tcPr>
            <w:tcW w:w="1737" w:type="dxa"/>
          </w:tcPr>
          <w:p w14:paraId="024B4E0D" w14:textId="77777777" w:rsidR="00020C39" w:rsidRDefault="00000000">
            <w:pPr>
              <w:pStyle w:val="TableParagraph"/>
              <w:spacing w:before="10"/>
              <w:rPr>
                <w:sz w:val="18"/>
              </w:rPr>
            </w:pPr>
            <w:r>
              <w:rPr>
                <w:color w:val="231F20"/>
                <w:w w:val="105"/>
                <w:sz w:val="18"/>
              </w:rPr>
              <w:t>TC (mol/L)</w:t>
            </w:r>
          </w:p>
        </w:tc>
        <w:tc>
          <w:tcPr>
            <w:tcW w:w="1935" w:type="dxa"/>
          </w:tcPr>
          <w:p w14:paraId="1DFDF9CE" w14:textId="77777777" w:rsidR="00020C39" w:rsidRDefault="00000000">
            <w:pPr>
              <w:pStyle w:val="TableParagraph"/>
              <w:spacing w:before="10"/>
              <w:ind w:left="400" w:right="350"/>
              <w:jc w:val="center"/>
              <w:rPr>
                <w:sz w:val="18"/>
              </w:rPr>
            </w:pPr>
            <w:r>
              <w:rPr>
                <w:color w:val="231F20"/>
                <w:w w:val="110"/>
                <w:sz w:val="18"/>
              </w:rPr>
              <w:t>5.22 ± 0.86</w:t>
            </w:r>
          </w:p>
        </w:tc>
        <w:tc>
          <w:tcPr>
            <w:tcW w:w="1865" w:type="dxa"/>
          </w:tcPr>
          <w:p w14:paraId="33650657" w14:textId="77777777" w:rsidR="00020C39" w:rsidRDefault="00000000">
            <w:pPr>
              <w:pStyle w:val="TableParagraph"/>
              <w:spacing w:before="10"/>
              <w:ind w:left="350" w:right="330"/>
              <w:jc w:val="center"/>
              <w:rPr>
                <w:sz w:val="18"/>
              </w:rPr>
            </w:pPr>
            <w:r>
              <w:rPr>
                <w:color w:val="231F20"/>
                <w:w w:val="110"/>
                <w:sz w:val="18"/>
              </w:rPr>
              <w:t>4.10 ± 0.53</w:t>
            </w:r>
          </w:p>
        </w:tc>
        <w:tc>
          <w:tcPr>
            <w:tcW w:w="1320" w:type="dxa"/>
          </w:tcPr>
          <w:p w14:paraId="45B1126B" w14:textId="77777777" w:rsidR="00020C39" w:rsidRDefault="00000000">
            <w:pPr>
              <w:pStyle w:val="TableParagraph"/>
              <w:spacing w:before="10"/>
              <w:ind w:left="386"/>
              <w:rPr>
                <w:sz w:val="18"/>
              </w:rPr>
            </w:pPr>
            <w:r>
              <w:rPr>
                <w:color w:val="231F20"/>
                <w:sz w:val="18"/>
              </w:rPr>
              <w:t>12.51</w:t>
            </w:r>
          </w:p>
        </w:tc>
        <w:tc>
          <w:tcPr>
            <w:tcW w:w="1211" w:type="dxa"/>
          </w:tcPr>
          <w:p w14:paraId="351C7268" w14:textId="77777777" w:rsidR="00020C39" w:rsidRDefault="00020C39">
            <w:pPr>
              <w:pStyle w:val="TableParagraph"/>
              <w:spacing w:line="240" w:lineRule="auto"/>
              <w:rPr>
                <w:sz w:val="16"/>
              </w:rPr>
            </w:pPr>
          </w:p>
        </w:tc>
        <w:tc>
          <w:tcPr>
            <w:tcW w:w="979" w:type="dxa"/>
          </w:tcPr>
          <w:p w14:paraId="1F5DC9F6" w14:textId="77777777" w:rsidR="00020C39" w:rsidRDefault="00000000">
            <w:pPr>
              <w:pStyle w:val="TableParagraph"/>
              <w:spacing w:before="10"/>
              <w:ind w:left="368"/>
              <w:rPr>
                <w:sz w:val="18"/>
              </w:rPr>
            </w:pPr>
            <w:r>
              <w:rPr>
                <w:color w:val="231F20"/>
                <w:sz w:val="18"/>
              </w:rPr>
              <w:t>252</w:t>
            </w:r>
          </w:p>
        </w:tc>
        <w:tc>
          <w:tcPr>
            <w:tcW w:w="1033" w:type="dxa"/>
          </w:tcPr>
          <w:p w14:paraId="6C19B576" w14:textId="77777777" w:rsidR="00020C39" w:rsidRDefault="00000000">
            <w:pPr>
              <w:pStyle w:val="TableParagraph"/>
              <w:spacing w:before="10"/>
              <w:ind w:right="17"/>
              <w:jc w:val="right"/>
              <w:rPr>
                <w:b/>
                <w:sz w:val="10"/>
              </w:rPr>
            </w:pPr>
            <w:r>
              <w:rPr>
                <w:b/>
                <w:color w:val="231F20"/>
                <w:sz w:val="18"/>
              </w:rPr>
              <w:t>&lt;0.0001</w:t>
            </w:r>
            <w:r>
              <w:rPr>
                <w:b/>
                <w:color w:val="231F20"/>
                <w:position w:val="6"/>
                <w:sz w:val="10"/>
              </w:rPr>
              <w:t>*</w:t>
            </w:r>
          </w:p>
        </w:tc>
      </w:tr>
      <w:tr w:rsidR="00020C39" w14:paraId="61241F67" w14:textId="77777777">
        <w:trPr>
          <w:trHeight w:val="229"/>
        </w:trPr>
        <w:tc>
          <w:tcPr>
            <w:tcW w:w="1737" w:type="dxa"/>
          </w:tcPr>
          <w:p w14:paraId="65C63953" w14:textId="77777777" w:rsidR="00020C39" w:rsidRDefault="00000000">
            <w:pPr>
              <w:pStyle w:val="TableParagraph"/>
              <w:spacing w:before="11"/>
              <w:rPr>
                <w:sz w:val="18"/>
              </w:rPr>
            </w:pPr>
            <w:r>
              <w:rPr>
                <w:color w:val="231F20"/>
                <w:w w:val="110"/>
                <w:sz w:val="18"/>
              </w:rPr>
              <w:t>HDL (mmol/L)</w:t>
            </w:r>
          </w:p>
        </w:tc>
        <w:tc>
          <w:tcPr>
            <w:tcW w:w="1935" w:type="dxa"/>
          </w:tcPr>
          <w:p w14:paraId="00921E64" w14:textId="77777777" w:rsidR="00020C39" w:rsidRDefault="00000000">
            <w:pPr>
              <w:pStyle w:val="TableParagraph"/>
              <w:spacing w:before="11"/>
              <w:ind w:left="400" w:right="350"/>
              <w:jc w:val="center"/>
              <w:rPr>
                <w:sz w:val="18"/>
              </w:rPr>
            </w:pPr>
            <w:r>
              <w:rPr>
                <w:color w:val="231F20"/>
                <w:w w:val="110"/>
                <w:sz w:val="18"/>
              </w:rPr>
              <w:t>1.47 ± 0.58</w:t>
            </w:r>
          </w:p>
        </w:tc>
        <w:tc>
          <w:tcPr>
            <w:tcW w:w="1865" w:type="dxa"/>
          </w:tcPr>
          <w:p w14:paraId="00A491C3" w14:textId="77777777" w:rsidR="00020C39" w:rsidRDefault="00000000">
            <w:pPr>
              <w:pStyle w:val="TableParagraph"/>
              <w:spacing w:before="11"/>
              <w:ind w:left="350" w:right="330"/>
              <w:jc w:val="center"/>
              <w:rPr>
                <w:sz w:val="18"/>
              </w:rPr>
            </w:pPr>
            <w:r>
              <w:rPr>
                <w:color w:val="231F20"/>
                <w:w w:val="110"/>
                <w:sz w:val="18"/>
              </w:rPr>
              <w:t>1.69 ± 0.39</w:t>
            </w:r>
          </w:p>
        </w:tc>
        <w:tc>
          <w:tcPr>
            <w:tcW w:w="1320" w:type="dxa"/>
          </w:tcPr>
          <w:p w14:paraId="4478987E" w14:textId="77777777" w:rsidR="00020C39" w:rsidRDefault="00000000">
            <w:pPr>
              <w:pStyle w:val="TableParagraph"/>
              <w:spacing w:before="11"/>
              <w:ind w:left="416"/>
              <w:rPr>
                <w:sz w:val="18"/>
              </w:rPr>
            </w:pPr>
            <w:r>
              <w:rPr>
                <w:color w:val="231F20"/>
                <w:sz w:val="18"/>
              </w:rPr>
              <w:t>-3.52</w:t>
            </w:r>
          </w:p>
        </w:tc>
        <w:tc>
          <w:tcPr>
            <w:tcW w:w="1211" w:type="dxa"/>
          </w:tcPr>
          <w:p w14:paraId="617EF705" w14:textId="77777777" w:rsidR="00020C39" w:rsidRDefault="00020C39">
            <w:pPr>
              <w:pStyle w:val="TableParagraph"/>
              <w:spacing w:line="240" w:lineRule="auto"/>
              <w:rPr>
                <w:sz w:val="16"/>
              </w:rPr>
            </w:pPr>
          </w:p>
        </w:tc>
        <w:tc>
          <w:tcPr>
            <w:tcW w:w="979" w:type="dxa"/>
          </w:tcPr>
          <w:p w14:paraId="5ED752DB" w14:textId="77777777" w:rsidR="00020C39" w:rsidRDefault="00000000">
            <w:pPr>
              <w:pStyle w:val="TableParagraph"/>
              <w:spacing w:before="11"/>
              <w:ind w:left="368"/>
              <w:rPr>
                <w:sz w:val="18"/>
              </w:rPr>
            </w:pPr>
            <w:r>
              <w:rPr>
                <w:color w:val="231F20"/>
                <w:sz w:val="18"/>
              </w:rPr>
              <w:t>252</w:t>
            </w:r>
          </w:p>
        </w:tc>
        <w:tc>
          <w:tcPr>
            <w:tcW w:w="1033" w:type="dxa"/>
          </w:tcPr>
          <w:p w14:paraId="059285D0" w14:textId="77777777" w:rsidR="00020C39" w:rsidRDefault="00000000">
            <w:pPr>
              <w:pStyle w:val="TableParagraph"/>
              <w:spacing w:before="11"/>
              <w:ind w:left="461"/>
              <w:rPr>
                <w:b/>
                <w:sz w:val="18"/>
              </w:rPr>
            </w:pPr>
            <w:r>
              <w:rPr>
                <w:b/>
                <w:color w:val="231F20"/>
                <w:sz w:val="18"/>
              </w:rPr>
              <w:t>0.001</w:t>
            </w:r>
          </w:p>
        </w:tc>
      </w:tr>
      <w:tr w:rsidR="00020C39" w14:paraId="57402398" w14:textId="77777777">
        <w:trPr>
          <w:trHeight w:val="229"/>
        </w:trPr>
        <w:tc>
          <w:tcPr>
            <w:tcW w:w="1737" w:type="dxa"/>
          </w:tcPr>
          <w:p w14:paraId="41D59E04" w14:textId="77777777" w:rsidR="00020C39" w:rsidRDefault="00000000">
            <w:pPr>
              <w:pStyle w:val="TableParagraph"/>
              <w:spacing w:before="11"/>
              <w:rPr>
                <w:sz w:val="18"/>
              </w:rPr>
            </w:pPr>
            <w:r>
              <w:rPr>
                <w:color w:val="231F20"/>
                <w:w w:val="110"/>
                <w:sz w:val="18"/>
              </w:rPr>
              <w:t>TG (mmol/L)</w:t>
            </w:r>
          </w:p>
        </w:tc>
        <w:tc>
          <w:tcPr>
            <w:tcW w:w="1935" w:type="dxa"/>
          </w:tcPr>
          <w:p w14:paraId="3B1BD300" w14:textId="77777777" w:rsidR="00020C39" w:rsidRDefault="00000000">
            <w:pPr>
              <w:pStyle w:val="TableParagraph"/>
              <w:spacing w:before="11"/>
              <w:ind w:left="400" w:right="350"/>
              <w:jc w:val="center"/>
              <w:rPr>
                <w:sz w:val="18"/>
              </w:rPr>
            </w:pPr>
            <w:r>
              <w:rPr>
                <w:color w:val="231F20"/>
                <w:w w:val="110"/>
                <w:sz w:val="18"/>
              </w:rPr>
              <w:t>1.43 ± 0.72</w:t>
            </w:r>
          </w:p>
        </w:tc>
        <w:tc>
          <w:tcPr>
            <w:tcW w:w="1865" w:type="dxa"/>
          </w:tcPr>
          <w:p w14:paraId="357A6EC8" w14:textId="77777777" w:rsidR="00020C39" w:rsidRDefault="00000000">
            <w:pPr>
              <w:pStyle w:val="TableParagraph"/>
              <w:spacing w:before="11"/>
              <w:ind w:left="350" w:right="330"/>
              <w:jc w:val="center"/>
              <w:rPr>
                <w:sz w:val="18"/>
              </w:rPr>
            </w:pPr>
            <w:r>
              <w:rPr>
                <w:color w:val="231F20"/>
                <w:w w:val="110"/>
                <w:sz w:val="18"/>
              </w:rPr>
              <w:t>0.87 ± 0.22</w:t>
            </w:r>
          </w:p>
        </w:tc>
        <w:tc>
          <w:tcPr>
            <w:tcW w:w="1320" w:type="dxa"/>
          </w:tcPr>
          <w:p w14:paraId="34F8C8F2" w14:textId="77777777" w:rsidR="00020C39" w:rsidRDefault="00000000">
            <w:pPr>
              <w:pStyle w:val="TableParagraph"/>
              <w:spacing w:before="11"/>
              <w:ind w:left="459" w:right="505"/>
              <w:jc w:val="center"/>
              <w:rPr>
                <w:sz w:val="18"/>
              </w:rPr>
            </w:pPr>
            <w:r>
              <w:rPr>
                <w:color w:val="231F20"/>
                <w:sz w:val="18"/>
              </w:rPr>
              <w:t>8.42</w:t>
            </w:r>
          </w:p>
        </w:tc>
        <w:tc>
          <w:tcPr>
            <w:tcW w:w="1211" w:type="dxa"/>
          </w:tcPr>
          <w:p w14:paraId="4741C108" w14:textId="77777777" w:rsidR="00020C39" w:rsidRDefault="00020C39">
            <w:pPr>
              <w:pStyle w:val="TableParagraph"/>
              <w:spacing w:line="240" w:lineRule="auto"/>
              <w:rPr>
                <w:sz w:val="16"/>
              </w:rPr>
            </w:pPr>
          </w:p>
        </w:tc>
        <w:tc>
          <w:tcPr>
            <w:tcW w:w="979" w:type="dxa"/>
          </w:tcPr>
          <w:p w14:paraId="409736EF" w14:textId="77777777" w:rsidR="00020C39" w:rsidRDefault="00000000">
            <w:pPr>
              <w:pStyle w:val="TableParagraph"/>
              <w:spacing w:before="11"/>
              <w:ind w:left="368"/>
              <w:rPr>
                <w:sz w:val="18"/>
              </w:rPr>
            </w:pPr>
            <w:r>
              <w:rPr>
                <w:color w:val="231F20"/>
                <w:sz w:val="18"/>
              </w:rPr>
              <w:t>252</w:t>
            </w:r>
          </w:p>
        </w:tc>
        <w:tc>
          <w:tcPr>
            <w:tcW w:w="1033" w:type="dxa"/>
          </w:tcPr>
          <w:p w14:paraId="04233F4D" w14:textId="77777777" w:rsidR="00020C39" w:rsidRDefault="00000000">
            <w:pPr>
              <w:pStyle w:val="TableParagraph"/>
              <w:spacing w:before="11"/>
              <w:ind w:right="70"/>
              <w:jc w:val="right"/>
              <w:rPr>
                <w:b/>
                <w:sz w:val="18"/>
              </w:rPr>
            </w:pPr>
            <w:r>
              <w:rPr>
                <w:b/>
                <w:color w:val="231F20"/>
                <w:sz w:val="18"/>
              </w:rPr>
              <w:t>&lt;0.0001</w:t>
            </w:r>
          </w:p>
        </w:tc>
      </w:tr>
      <w:tr w:rsidR="00020C39" w14:paraId="1CF8E869" w14:textId="77777777">
        <w:trPr>
          <w:trHeight w:val="229"/>
        </w:trPr>
        <w:tc>
          <w:tcPr>
            <w:tcW w:w="1737" w:type="dxa"/>
          </w:tcPr>
          <w:p w14:paraId="52A26804" w14:textId="77777777" w:rsidR="00020C39" w:rsidRDefault="00000000">
            <w:pPr>
              <w:pStyle w:val="TableParagraph"/>
              <w:spacing w:before="11"/>
              <w:rPr>
                <w:sz w:val="18"/>
              </w:rPr>
            </w:pPr>
            <w:r>
              <w:rPr>
                <w:color w:val="231F20"/>
                <w:w w:val="110"/>
                <w:sz w:val="18"/>
              </w:rPr>
              <w:t>LDL (mmol/L)</w:t>
            </w:r>
          </w:p>
        </w:tc>
        <w:tc>
          <w:tcPr>
            <w:tcW w:w="1935" w:type="dxa"/>
          </w:tcPr>
          <w:p w14:paraId="3B7D4D93" w14:textId="77777777" w:rsidR="00020C39" w:rsidRDefault="00000000">
            <w:pPr>
              <w:pStyle w:val="TableParagraph"/>
              <w:spacing w:before="11"/>
              <w:ind w:left="400" w:right="350"/>
              <w:jc w:val="center"/>
              <w:rPr>
                <w:sz w:val="18"/>
              </w:rPr>
            </w:pPr>
            <w:r>
              <w:rPr>
                <w:color w:val="231F20"/>
                <w:w w:val="110"/>
                <w:sz w:val="18"/>
              </w:rPr>
              <w:t>3.09 ± 0.95</w:t>
            </w:r>
          </w:p>
        </w:tc>
        <w:tc>
          <w:tcPr>
            <w:tcW w:w="1865" w:type="dxa"/>
          </w:tcPr>
          <w:p w14:paraId="5115DE5D" w14:textId="77777777" w:rsidR="00020C39" w:rsidRDefault="00000000">
            <w:pPr>
              <w:pStyle w:val="TableParagraph"/>
              <w:spacing w:before="11"/>
              <w:ind w:left="350" w:right="330"/>
              <w:jc w:val="center"/>
              <w:rPr>
                <w:sz w:val="18"/>
              </w:rPr>
            </w:pPr>
            <w:r>
              <w:rPr>
                <w:color w:val="231F20"/>
                <w:w w:val="110"/>
                <w:sz w:val="18"/>
              </w:rPr>
              <w:t>2.04 ± 0.55</w:t>
            </w:r>
          </w:p>
        </w:tc>
        <w:tc>
          <w:tcPr>
            <w:tcW w:w="1320" w:type="dxa"/>
          </w:tcPr>
          <w:p w14:paraId="4F006715" w14:textId="77777777" w:rsidR="00020C39" w:rsidRDefault="00000000">
            <w:pPr>
              <w:pStyle w:val="TableParagraph"/>
              <w:spacing w:before="11"/>
              <w:ind w:left="386"/>
              <w:rPr>
                <w:sz w:val="18"/>
              </w:rPr>
            </w:pPr>
            <w:r>
              <w:rPr>
                <w:color w:val="231F20"/>
                <w:sz w:val="18"/>
              </w:rPr>
              <w:t>10.77</w:t>
            </w:r>
          </w:p>
        </w:tc>
        <w:tc>
          <w:tcPr>
            <w:tcW w:w="1211" w:type="dxa"/>
          </w:tcPr>
          <w:p w14:paraId="5D7F6D8A" w14:textId="77777777" w:rsidR="00020C39" w:rsidRDefault="00020C39">
            <w:pPr>
              <w:pStyle w:val="TableParagraph"/>
              <w:spacing w:line="240" w:lineRule="auto"/>
              <w:rPr>
                <w:sz w:val="16"/>
              </w:rPr>
            </w:pPr>
          </w:p>
        </w:tc>
        <w:tc>
          <w:tcPr>
            <w:tcW w:w="979" w:type="dxa"/>
          </w:tcPr>
          <w:p w14:paraId="7C9A29F6" w14:textId="77777777" w:rsidR="00020C39" w:rsidRDefault="00000000">
            <w:pPr>
              <w:pStyle w:val="TableParagraph"/>
              <w:spacing w:before="11"/>
              <w:ind w:left="368"/>
              <w:rPr>
                <w:sz w:val="18"/>
              </w:rPr>
            </w:pPr>
            <w:r>
              <w:rPr>
                <w:color w:val="231F20"/>
                <w:sz w:val="18"/>
              </w:rPr>
              <w:t>252</w:t>
            </w:r>
          </w:p>
        </w:tc>
        <w:tc>
          <w:tcPr>
            <w:tcW w:w="1033" w:type="dxa"/>
          </w:tcPr>
          <w:p w14:paraId="4148B29C" w14:textId="77777777" w:rsidR="00020C39" w:rsidRDefault="00000000">
            <w:pPr>
              <w:pStyle w:val="TableParagraph"/>
              <w:spacing w:before="11"/>
              <w:ind w:right="70"/>
              <w:jc w:val="right"/>
              <w:rPr>
                <w:b/>
                <w:sz w:val="18"/>
              </w:rPr>
            </w:pPr>
            <w:r>
              <w:rPr>
                <w:b/>
                <w:color w:val="231F20"/>
                <w:sz w:val="18"/>
              </w:rPr>
              <w:t>&lt;0.0001</w:t>
            </w:r>
          </w:p>
        </w:tc>
      </w:tr>
      <w:tr w:rsidR="00020C39" w14:paraId="50DFF992" w14:textId="77777777">
        <w:trPr>
          <w:trHeight w:val="228"/>
        </w:trPr>
        <w:tc>
          <w:tcPr>
            <w:tcW w:w="1737" w:type="dxa"/>
            <w:tcBorders>
              <w:bottom w:val="single" w:sz="8" w:space="0" w:color="2E3092"/>
            </w:tcBorders>
          </w:tcPr>
          <w:p w14:paraId="13F8C08A" w14:textId="77777777" w:rsidR="00020C39" w:rsidRDefault="00000000">
            <w:pPr>
              <w:pStyle w:val="TableParagraph"/>
              <w:spacing w:before="11"/>
              <w:rPr>
                <w:sz w:val="18"/>
              </w:rPr>
            </w:pPr>
            <w:r>
              <w:rPr>
                <w:color w:val="231F20"/>
                <w:w w:val="105"/>
                <w:sz w:val="18"/>
              </w:rPr>
              <w:t>FBS (mmol/L)</w:t>
            </w:r>
          </w:p>
        </w:tc>
        <w:tc>
          <w:tcPr>
            <w:tcW w:w="1935" w:type="dxa"/>
            <w:tcBorders>
              <w:bottom w:val="single" w:sz="8" w:space="0" w:color="2E3092"/>
            </w:tcBorders>
          </w:tcPr>
          <w:p w14:paraId="48FF310B" w14:textId="77777777" w:rsidR="00020C39" w:rsidRDefault="00000000">
            <w:pPr>
              <w:pStyle w:val="TableParagraph"/>
              <w:spacing w:before="11"/>
              <w:ind w:left="400" w:right="350"/>
              <w:jc w:val="center"/>
              <w:rPr>
                <w:sz w:val="18"/>
              </w:rPr>
            </w:pPr>
            <w:r>
              <w:rPr>
                <w:color w:val="231F20"/>
                <w:w w:val="110"/>
                <w:sz w:val="18"/>
              </w:rPr>
              <w:t>4.59 ± 0.39</w:t>
            </w:r>
          </w:p>
        </w:tc>
        <w:tc>
          <w:tcPr>
            <w:tcW w:w="1865" w:type="dxa"/>
            <w:tcBorders>
              <w:bottom w:val="single" w:sz="8" w:space="0" w:color="2E3092"/>
            </w:tcBorders>
          </w:tcPr>
          <w:p w14:paraId="010954B5" w14:textId="77777777" w:rsidR="00020C39" w:rsidRDefault="00000000">
            <w:pPr>
              <w:pStyle w:val="TableParagraph"/>
              <w:spacing w:before="11"/>
              <w:ind w:left="350" w:right="330"/>
              <w:jc w:val="center"/>
              <w:rPr>
                <w:sz w:val="18"/>
              </w:rPr>
            </w:pPr>
            <w:r>
              <w:rPr>
                <w:color w:val="231F20"/>
                <w:w w:val="110"/>
                <w:sz w:val="18"/>
              </w:rPr>
              <w:t>3.93 ± 0.15</w:t>
            </w:r>
          </w:p>
        </w:tc>
        <w:tc>
          <w:tcPr>
            <w:tcW w:w="1320" w:type="dxa"/>
            <w:tcBorders>
              <w:bottom w:val="single" w:sz="8" w:space="0" w:color="2E3092"/>
            </w:tcBorders>
          </w:tcPr>
          <w:p w14:paraId="5E0351D5" w14:textId="77777777" w:rsidR="00020C39" w:rsidRDefault="00000000">
            <w:pPr>
              <w:pStyle w:val="TableParagraph"/>
              <w:spacing w:before="11"/>
              <w:ind w:left="386"/>
              <w:rPr>
                <w:sz w:val="18"/>
              </w:rPr>
            </w:pPr>
            <w:r>
              <w:rPr>
                <w:color w:val="231F20"/>
                <w:sz w:val="18"/>
              </w:rPr>
              <w:t>17.96</w:t>
            </w:r>
          </w:p>
        </w:tc>
        <w:tc>
          <w:tcPr>
            <w:tcW w:w="1211" w:type="dxa"/>
            <w:tcBorders>
              <w:bottom w:val="single" w:sz="8" w:space="0" w:color="2E3092"/>
            </w:tcBorders>
          </w:tcPr>
          <w:p w14:paraId="40674D6B" w14:textId="77777777" w:rsidR="00020C39" w:rsidRDefault="00020C39">
            <w:pPr>
              <w:pStyle w:val="TableParagraph"/>
              <w:spacing w:line="240" w:lineRule="auto"/>
              <w:rPr>
                <w:sz w:val="16"/>
              </w:rPr>
            </w:pPr>
          </w:p>
        </w:tc>
        <w:tc>
          <w:tcPr>
            <w:tcW w:w="979" w:type="dxa"/>
            <w:tcBorders>
              <w:bottom w:val="single" w:sz="8" w:space="0" w:color="2E3092"/>
            </w:tcBorders>
          </w:tcPr>
          <w:p w14:paraId="5611DC89" w14:textId="77777777" w:rsidR="00020C39" w:rsidRDefault="00000000">
            <w:pPr>
              <w:pStyle w:val="TableParagraph"/>
              <w:spacing w:before="11"/>
              <w:ind w:left="368"/>
              <w:rPr>
                <w:sz w:val="18"/>
              </w:rPr>
            </w:pPr>
            <w:r>
              <w:rPr>
                <w:color w:val="231F20"/>
                <w:sz w:val="18"/>
              </w:rPr>
              <w:t>252</w:t>
            </w:r>
          </w:p>
        </w:tc>
        <w:tc>
          <w:tcPr>
            <w:tcW w:w="1033" w:type="dxa"/>
            <w:tcBorders>
              <w:bottom w:val="single" w:sz="8" w:space="0" w:color="2E3092"/>
            </w:tcBorders>
          </w:tcPr>
          <w:p w14:paraId="0646455F" w14:textId="77777777" w:rsidR="00020C39" w:rsidRDefault="00000000">
            <w:pPr>
              <w:pStyle w:val="TableParagraph"/>
              <w:spacing w:before="11"/>
              <w:ind w:right="70"/>
              <w:jc w:val="right"/>
              <w:rPr>
                <w:b/>
                <w:sz w:val="18"/>
              </w:rPr>
            </w:pPr>
            <w:r>
              <w:rPr>
                <w:b/>
                <w:color w:val="231F20"/>
                <w:sz w:val="18"/>
              </w:rPr>
              <w:t>&lt;0.0001</w:t>
            </w:r>
          </w:p>
        </w:tc>
      </w:tr>
    </w:tbl>
    <w:p w14:paraId="3B762863" w14:textId="77777777" w:rsidR="00020C39" w:rsidRDefault="00000000">
      <w:pPr>
        <w:spacing w:before="82" w:line="254" w:lineRule="auto"/>
        <w:ind w:left="118" w:right="137"/>
        <w:rPr>
          <w:i/>
          <w:sz w:val="18"/>
        </w:rPr>
      </w:pPr>
      <w:r>
        <w:rPr>
          <w:noProof/>
        </w:rPr>
        <w:drawing>
          <wp:anchor distT="0" distB="0" distL="0" distR="0" simplePos="0" relativeHeight="486248448" behindDoc="1" locked="0" layoutInCell="1" allowOverlap="1" wp14:anchorId="48A9AAD4" wp14:editId="300B522C">
            <wp:simplePos x="0" y="0"/>
            <wp:positionH relativeFrom="page">
              <wp:posOffset>3200400</wp:posOffset>
            </wp:positionH>
            <wp:positionV relativeFrom="paragraph">
              <wp:posOffset>-2048327</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1371600" cy="1333500"/>
                    </a:xfrm>
                    <a:prstGeom prst="rect">
                      <a:avLst/>
                    </a:prstGeom>
                  </pic:spPr>
                </pic:pic>
              </a:graphicData>
            </a:graphic>
          </wp:anchor>
        </w:drawing>
      </w:r>
      <w:r>
        <w:rPr>
          <w:i/>
          <w:color w:val="231F20"/>
          <w:w w:val="105"/>
          <w:sz w:val="18"/>
        </w:rPr>
        <w:t>*BMI</w:t>
      </w:r>
      <w:r>
        <w:rPr>
          <w:i/>
          <w:color w:val="231F20"/>
          <w:spacing w:val="-6"/>
          <w:w w:val="105"/>
          <w:sz w:val="18"/>
        </w:rPr>
        <w:t xml:space="preserve"> </w:t>
      </w:r>
      <w:r>
        <w:rPr>
          <w:i/>
          <w:color w:val="231F20"/>
          <w:w w:val="105"/>
          <w:sz w:val="18"/>
        </w:rPr>
        <w:t>–</w:t>
      </w:r>
      <w:r>
        <w:rPr>
          <w:i/>
          <w:color w:val="231F20"/>
          <w:spacing w:val="-5"/>
          <w:w w:val="105"/>
          <w:sz w:val="18"/>
        </w:rPr>
        <w:t xml:space="preserve"> </w:t>
      </w:r>
      <w:r>
        <w:rPr>
          <w:i/>
          <w:color w:val="231F20"/>
          <w:w w:val="105"/>
          <w:sz w:val="18"/>
        </w:rPr>
        <w:t>Body</w:t>
      </w:r>
      <w:r>
        <w:rPr>
          <w:i/>
          <w:color w:val="231F20"/>
          <w:spacing w:val="-6"/>
          <w:w w:val="105"/>
          <w:sz w:val="18"/>
        </w:rPr>
        <w:t xml:space="preserve"> </w:t>
      </w:r>
      <w:r>
        <w:rPr>
          <w:i/>
          <w:color w:val="231F20"/>
          <w:w w:val="105"/>
          <w:sz w:val="18"/>
        </w:rPr>
        <w:t>Mass</w:t>
      </w:r>
      <w:r>
        <w:rPr>
          <w:i/>
          <w:color w:val="231F20"/>
          <w:spacing w:val="-6"/>
          <w:w w:val="105"/>
          <w:sz w:val="18"/>
        </w:rPr>
        <w:t xml:space="preserve"> </w:t>
      </w:r>
      <w:r>
        <w:rPr>
          <w:i/>
          <w:color w:val="231F20"/>
          <w:w w:val="105"/>
          <w:sz w:val="18"/>
        </w:rPr>
        <w:t>Index;</w:t>
      </w:r>
      <w:r>
        <w:rPr>
          <w:i/>
          <w:color w:val="231F20"/>
          <w:spacing w:val="-5"/>
          <w:w w:val="105"/>
          <w:sz w:val="18"/>
        </w:rPr>
        <w:t xml:space="preserve"> </w:t>
      </w:r>
      <w:r>
        <w:rPr>
          <w:i/>
          <w:color w:val="231F20"/>
          <w:w w:val="105"/>
          <w:sz w:val="18"/>
        </w:rPr>
        <w:t>DBP</w:t>
      </w:r>
      <w:r>
        <w:rPr>
          <w:i/>
          <w:color w:val="231F20"/>
          <w:spacing w:val="-6"/>
          <w:w w:val="105"/>
          <w:sz w:val="18"/>
        </w:rPr>
        <w:t xml:space="preserve"> </w:t>
      </w:r>
      <w:r>
        <w:rPr>
          <w:i/>
          <w:color w:val="231F20"/>
          <w:w w:val="105"/>
          <w:sz w:val="18"/>
        </w:rPr>
        <w:t>–</w:t>
      </w:r>
      <w:r>
        <w:rPr>
          <w:i/>
          <w:color w:val="231F20"/>
          <w:spacing w:val="-5"/>
          <w:w w:val="105"/>
          <w:sz w:val="18"/>
        </w:rPr>
        <w:t xml:space="preserve"> </w:t>
      </w:r>
      <w:r>
        <w:rPr>
          <w:i/>
          <w:color w:val="231F20"/>
          <w:w w:val="105"/>
          <w:sz w:val="18"/>
        </w:rPr>
        <w:t>Diastolic</w:t>
      </w:r>
      <w:r>
        <w:rPr>
          <w:i/>
          <w:color w:val="231F20"/>
          <w:spacing w:val="-6"/>
          <w:w w:val="105"/>
          <w:sz w:val="18"/>
        </w:rPr>
        <w:t xml:space="preserve"> </w:t>
      </w:r>
      <w:r>
        <w:rPr>
          <w:i/>
          <w:color w:val="231F20"/>
          <w:w w:val="105"/>
          <w:sz w:val="18"/>
        </w:rPr>
        <w:t>Blood</w:t>
      </w:r>
      <w:r>
        <w:rPr>
          <w:i/>
          <w:color w:val="231F20"/>
          <w:spacing w:val="-5"/>
          <w:w w:val="105"/>
          <w:sz w:val="18"/>
        </w:rPr>
        <w:t xml:space="preserve"> </w:t>
      </w:r>
      <w:r>
        <w:rPr>
          <w:i/>
          <w:color w:val="231F20"/>
          <w:w w:val="105"/>
          <w:sz w:val="18"/>
        </w:rPr>
        <w:t>Pressure;</w:t>
      </w:r>
      <w:r>
        <w:rPr>
          <w:i/>
          <w:color w:val="231F20"/>
          <w:spacing w:val="-6"/>
          <w:w w:val="105"/>
          <w:sz w:val="18"/>
        </w:rPr>
        <w:t xml:space="preserve"> </w:t>
      </w:r>
      <w:r>
        <w:rPr>
          <w:i/>
          <w:color w:val="231F20"/>
          <w:w w:val="105"/>
          <w:sz w:val="18"/>
        </w:rPr>
        <w:t>FBS</w:t>
      </w:r>
      <w:r>
        <w:rPr>
          <w:i/>
          <w:color w:val="231F20"/>
          <w:spacing w:val="-5"/>
          <w:w w:val="105"/>
          <w:sz w:val="18"/>
        </w:rPr>
        <w:t xml:space="preserve"> </w:t>
      </w:r>
      <w:r>
        <w:rPr>
          <w:i/>
          <w:color w:val="231F20"/>
          <w:w w:val="105"/>
          <w:sz w:val="18"/>
        </w:rPr>
        <w:t>–</w:t>
      </w:r>
      <w:r>
        <w:rPr>
          <w:i/>
          <w:color w:val="231F20"/>
          <w:spacing w:val="-6"/>
          <w:w w:val="105"/>
          <w:sz w:val="18"/>
        </w:rPr>
        <w:t xml:space="preserve"> </w:t>
      </w:r>
      <w:r>
        <w:rPr>
          <w:i/>
          <w:color w:val="231F20"/>
          <w:w w:val="105"/>
          <w:sz w:val="18"/>
        </w:rPr>
        <w:t>Fasting</w:t>
      </w:r>
      <w:r>
        <w:rPr>
          <w:i/>
          <w:color w:val="231F20"/>
          <w:spacing w:val="-5"/>
          <w:w w:val="105"/>
          <w:sz w:val="18"/>
        </w:rPr>
        <w:t xml:space="preserve"> </w:t>
      </w:r>
      <w:r>
        <w:rPr>
          <w:i/>
          <w:color w:val="231F20"/>
          <w:w w:val="105"/>
          <w:sz w:val="18"/>
        </w:rPr>
        <w:t>Blood</w:t>
      </w:r>
      <w:r>
        <w:rPr>
          <w:i/>
          <w:color w:val="231F20"/>
          <w:spacing w:val="-6"/>
          <w:w w:val="105"/>
          <w:sz w:val="18"/>
        </w:rPr>
        <w:t xml:space="preserve"> </w:t>
      </w:r>
      <w:r>
        <w:rPr>
          <w:i/>
          <w:color w:val="231F20"/>
          <w:spacing w:val="-5"/>
          <w:w w:val="105"/>
          <w:sz w:val="18"/>
        </w:rPr>
        <w:t xml:space="preserve">Sugar; </w:t>
      </w:r>
      <w:r>
        <w:rPr>
          <w:i/>
          <w:color w:val="231F20"/>
          <w:w w:val="105"/>
          <w:sz w:val="18"/>
        </w:rPr>
        <w:t>HDL</w:t>
      </w:r>
      <w:r>
        <w:rPr>
          <w:i/>
          <w:color w:val="231F20"/>
          <w:spacing w:val="-6"/>
          <w:w w:val="105"/>
          <w:sz w:val="18"/>
        </w:rPr>
        <w:t xml:space="preserve"> </w:t>
      </w:r>
      <w:r>
        <w:rPr>
          <w:i/>
          <w:color w:val="231F20"/>
          <w:w w:val="105"/>
          <w:sz w:val="18"/>
        </w:rPr>
        <w:t>–</w:t>
      </w:r>
      <w:r>
        <w:rPr>
          <w:i/>
          <w:color w:val="231F20"/>
          <w:spacing w:val="-5"/>
          <w:w w:val="105"/>
          <w:sz w:val="18"/>
        </w:rPr>
        <w:t xml:space="preserve"> </w:t>
      </w:r>
      <w:r>
        <w:rPr>
          <w:i/>
          <w:color w:val="231F20"/>
          <w:w w:val="105"/>
          <w:sz w:val="18"/>
        </w:rPr>
        <w:t>High</w:t>
      </w:r>
      <w:r>
        <w:rPr>
          <w:i/>
          <w:color w:val="231F20"/>
          <w:spacing w:val="-6"/>
          <w:w w:val="105"/>
          <w:sz w:val="18"/>
        </w:rPr>
        <w:t xml:space="preserve"> </w:t>
      </w:r>
      <w:r>
        <w:rPr>
          <w:i/>
          <w:color w:val="231F20"/>
          <w:w w:val="105"/>
          <w:sz w:val="18"/>
        </w:rPr>
        <w:t>Density</w:t>
      </w:r>
      <w:r>
        <w:rPr>
          <w:i/>
          <w:color w:val="231F20"/>
          <w:spacing w:val="-5"/>
          <w:w w:val="105"/>
          <w:sz w:val="18"/>
        </w:rPr>
        <w:t xml:space="preserve"> </w:t>
      </w:r>
      <w:r>
        <w:rPr>
          <w:i/>
          <w:color w:val="231F20"/>
          <w:w w:val="105"/>
          <w:sz w:val="18"/>
        </w:rPr>
        <w:t>Lipoprotein;</w:t>
      </w:r>
      <w:r>
        <w:rPr>
          <w:i/>
          <w:color w:val="231F20"/>
          <w:spacing w:val="-6"/>
          <w:w w:val="105"/>
          <w:sz w:val="18"/>
        </w:rPr>
        <w:t xml:space="preserve"> </w:t>
      </w:r>
      <w:r>
        <w:rPr>
          <w:i/>
          <w:color w:val="231F20"/>
          <w:w w:val="105"/>
          <w:sz w:val="18"/>
        </w:rPr>
        <w:t>LDL-</w:t>
      </w:r>
      <w:r>
        <w:rPr>
          <w:i/>
          <w:color w:val="231F20"/>
          <w:spacing w:val="-5"/>
          <w:w w:val="105"/>
          <w:sz w:val="18"/>
        </w:rPr>
        <w:t xml:space="preserve"> </w:t>
      </w:r>
      <w:r>
        <w:rPr>
          <w:i/>
          <w:color w:val="231F20"/>
          <w:w w:val="105"/>
          <w:sz w:val="18"/>
        </w:rPr>
        <w:t>Low Density Lipoprotein; SBP-Systolic Blood Pressure; TC-Total Cholesterol;</w:t>
      </w:r>
      <w:r>
        <w:rPr>
          <w:i/>
          <w:color w:val="231F20"/>
          <w:spacing w:val="-28"/>
          <w:w w:val="105"/>
          <w:sz w:val="18"/>
        </w:rPr>
        <w:t xml:space="preserve"> </w:t>
      </w:r>
      <w:r>
        <w:rPr>
          <w:i/>
          <w:color w:val="231F20"/>
          <w:w w:val="105"/>
          <w:sz w:val="18"/>
        </w:rPr>
        <w:t>TG-Triglycerides</w:t>
      </w:r>
    </w:p>
    <w:p w14:paraId="3EF82958" w14:textId="77777777" w:rsidR="00020C39" w:rsidRDefault="00020C39">
      <w:pPr>
        <w:spacing w:line="254" w:lineRule="auto"/>
        <w:rPr>
          <w:sz w:val="18"/>
        </w:rPr>
        <w:sectPr w:rsidR="00020C39">
          <w:pgSz w:w="12240" w:h="15840"/>
          <w:pgMar w:top="900" w:right="940" w:bottom="280" w:left="960" w:header="215" w:footer="0" w:gutter="0"/>
          <w:cols w:space="720"/>
        </w:sectPr>
      </w:pPr>
    </w:p>
    <w:p w14:paraId="5156E478" w14:textId="77777777" w:rsidR="00020C39" w:rsidRDefault="00000000">
      <w:pPr>
        <w:pStyle w:val="BodyText"/>
        <w:spacing w:before="186" w:line="249" w:lineRule="auto"/>
        <w:ind w:left="118" w:right="41"/>
        <w:jc w:val="both"/>
      </w:pPr>
      <w:r>
        <w:rPr>
          <w:color w:val="231F20"/>
          <w:w w:val="105"/>
        </w:rPr>
        <w:t xml:space="preserve">hypertension and systolic blood pressure (SBP) </w:t>
      </w:r>
      <w:r>
        <w:rPr>
          <w:color w:val="231F20"/>
          <w:spacing w:val="-3"/>
          <w:w w:val="105"/>
        </w:rPr>
        <w:t xml:space="preserve">correlated </w:t>
      </w:r>
      <w:r>
        <w:rPr>
          <w:color w:val="231F20"/>
          <w:w w:val="105"/>
        </w:rPr>
        <w:t xml:space="preserve">significantly with only the infrarenal </w:t>
      </w:r>
      <w:r>
        <w:rPr>
          <w:color w:val="231F20"/>
          <w:spacing w:val="-3"/>
          <w:w w:val="105"/>
        </w:rPr>
        <w:t>AAD.</w:t>
      </w:r>
    </w:p>
    <w:p w14:paraId="0D879EB9" w14:textId="77777777" w:rsidR="00020C39" w:rsidRDefault="00000000">
      <w:pPr>
        <w:pStyle w:val="BodyText"/>
        <w:spacing w:before="121" w:line="249" w:lineRule="auto"/>
        <w:ind w:left="118" w:right="38"/>
        <w:jc w:val="both"/>
      </w:pPr>
      <w:r>
        <w:rPr>
          <w:color w:val="231F20"/>
          <w:w w:val="105"/>
        </w:rPr>
        <w:t xml:space="preserve">A </w:t>
      </w:r>
      <w:r>
        <w:rPr>
          <w:color w:val="231F20"/>
          <w:spacing w:val="4"/>
          <w:w w:val="105"/>
        </w:rPr>
        <w:t xml:space="preserve">multivariate </w:t>
      </w:r>
      <w:r>
        <w:rPr>
          <w:color w:val="231F20"/>
          <w:spacing w:val="5"/>
          <w:w w:val="105"/>
        </w:rPr>
        <w:t xml:space="preserve">linear regression </w:t>
      </w:r>
      <w:r>
        <w:rPr>
          <w:color w:val="231F20"/>
          <w:spacing w:val="3"/>
          <w:w w:val="105"/>
        </w:rPr>
        <w:t xml:space="preserve">of </w:t>
      </w:r>
      <w:r>
        <w:rPr>
          <w:color w:val="231F20"/>
          <w:spacing w:val="4"/>
          <w:w w:val="105"/>
        </w:rPr>
        <w:t xml:space="preserve">these </w:t>
      </w:r>
      <w:r>
        <w:rPr>
          <w:color w:val="231F20"/>
          <w:spacing w:val="6"/>
          <w:w w:val="105"/>
        </w:rPr>
        <w:t>significant</w:t>
      </w:r>
      <w:r>
        <w:rPr>
          <w:color w:val="231F20"/>
          <w:spacing w:val="64"/>
          <w:w w:val="105"/>
        </w:rPr>
        <w:t xml:space="preserve"> </w:t>
      </w:r>
      <w:r>
        <w:rPr>
          <w:color w:val="231F20"/>
          <w:w w:val="105"/>
        </w:rPr>
        <w:t>predictors revealed that age (</w:t>
      </w:r>
      <w:r>
        <w:rPr>
          <w:i/>
          <w:color w:val="231F20"/>
          <w:w w:val="105"/>
        </w:rPr>
        <w:t xml:space="preserve">P </w:t>
      </w:r>
      <w:r>
        <w:rPr>
          <w:color w:val="231F20"/>
          <w:w w:val="105"/>
        </w:rPr>
        <w:t xml:space="preserve">&lt; 0.0001), diastolic </w:t>
      </w:r>
      <w:r>
        <w:rPr>
          <w:color w:val="231F20"/>
          <w:spacing w:val="-4"/>
          <w:w w:val="105"/>
        </w:rPr>
        <w:t xml:space="preserve">blood </w:t>
      </w:r>
      <w:r>
        <w:rPr>
          <w:color w:val="231F20"/>
          <w:w w:val="105"/>
        </w:rPr>
        <w:t>pressure (DBP) (</w:t>
      </w:r>
      <w:r>
        <w:rPr>
          <w:i/>
          <w:color w:val="231F20"/>
          <w:w w:val="105"/>
        </w:rPr>
        <w:t xml:space="preserve">P </w:t>
      </w:r>
      <w:r>
        <w:rPr>
          <w:color w:val="231F20"/>
          <w:w w:val="105"/>
        </w:rPr>
        <w:t>= 0.04), and serum triglyceride level (</w:t>
      </w:r>
      <w:r>
        <w:rPr>
          <w:i/>
          <w:color w:val="231F20"/>
          <w:w w:val="105"/>
        </w:rPr>
        <w:t>P</w:t>
      </w:r>
      <w:r>
        <w:rPr>
          <w:i/>
          <w:color w:val="231F20"/>
          <w:spacing w:val="-22"/>
          <w:w w:val="105"/>
        </w:rPr>
        <w:t xml:space="preserve"> </w:t>
      </w:r>
      <w:r>
        <w:rPr>
          <w:color w:val="231F20"/>
          <w:w w:val="105"/>
        </w:rPr>
        <w:t>=</w:t>
      </w:r>
      <w:r>
        <w:rPr>
          <w:color w:val="231F20"/>
          <w:spacing w:val="-22"/>
          <w:w w:val="105"/>
        </w:rPr>
        <w:t xml:space="preserve"> </w:t>
      </w:r>
      <w:r>
        <w:rPr>
          <w:color w:val="231F20"/>
          <w:spacing w:val="-3"/>
          <w:w w:val="105"/>
        </w:rPr>
        <w:t>0.024)</w:t>
      </w:r>
      <w:r>
        <w:rPr>
          <w:color w:val="231F20"/>
          <w:spacing w:val="-21"/>
          <w:w w:val="105"/>
        </w:rPr>
        <w:t xml:space="preserve"> </w:t>
      </w:r>
      <w:r>
        <w:rPr>
          <w:color w:val="231F20"/>
          <w:spacing w:val="-4"/>
          <w:w w:val="105"/>
        </w:rPr>
        <w:t>were</w:t>
      </w:r>
      <w:r>
        <w:rPr>
          <w:color w:val="231F20"/>
          <w:spacing w:val="-22"/>
          <w:w w:val="105"/>
        </w:rPr>
        <w:t xml:space="preserve"> </w:t>
      </w:r>
      <w:r>
        <w:rPr>
          <w:color w:val="231F20"/>
          <w:w w:val="105"/>
        </w:rPr>
        <w:t>the</w:t>
      </w:r>
      <w:r>
        <w:rPr>
          <w:color w:val="231F20"/>
          <w:spacing w:val="-22"/>
          <w:w w:val="105"/>
        </w:rPr>
        <w:t xml:space="preserve"> </w:t>
      </w:r>
      <w:r>
        <w:rPr>
          <w:color w:val="231F20"/>
          <w:spacing w:val="-4"/>
          <w:w w:val="105"/>
        </w:rPr>
        <w:t>only</w:t>
      </w:r>
      <w:r>
        <w:rPr>
          <w:color w:val="231F20"/>
          <w:spacing w:val="-21"/>
          <w:w w:val="105"/>
        </w:rPr>
        <w:t xml:space="preserve"> </w:t>
      </w:r>
      <w:r>
        <w:rPr>
          <w:color w:val="231F20"/>
          <w:spacing w:val="-4"/>
          <w:w w:val="105"/>
        </w:rPr>
        <w:t>statistically</w:t>
      </w:r>
      <w:r>
        <w:rPr>
          <w:color w:val="231F20"/>
          <w:spacing w:val="-22"/>
          <w:w w:val="105"/>
        </w:rPr>
        <w:t xml:space="preserve"> </w:t>
      </w:r>
      <w:r>
        <w:rPr>
          <w:color w:val="231F20"/>
          <w:spacing w:val="-3"/>
          <w:w w:val="105"/>
        </w:rPr>
        <w:t>significant</w:t>
      </w:r>
      <w:r>
        <w:rPr>
          <w:color w:val="231F20"/>
          <w:spacing w:val="-22"/>
          <w:w w:val="105"/>
        </w:rPr>
        <w:t xml:space="preserve"> </w:t>
      </w:r>
      <w:r>
        <w:rPr>
          <w:color w:val="231F20"/>
          <w:spacing w:val="-3"/>
          <w:w w:val="105"/>
        </w:rPr>
        <w:t xml:space="preserve">independent </w:t>
      </w:r>
      <w:r>
        <w:rPr>
          <w:color w:val="231F20"/>
          <w:w w:val="105"/>
        </w:rPr>
        <w:t xml:space="preserve">predictors of suprarenal </w:t>
      </w:r>
      <w:r>
        <w:rPr>
          <w:color w:val="231F20"/>
          <w:spacing w:val="-3"/>
          <w:w w:val="105"/>
        </w:rPr>
        <w:t xml:space="preserve">AAD, </w:t>
      </w:r>
      <w:r>
        <w:rPr>
          <w:color w:val="231F20"/>
          <w:w w:val="105"/>
        </w:rPr>
        <w:t>while age (</w:t>
      </w:r>
      <w:r>
        <w:rPr>
          <w:i/>
          <w:color w:val="231F20"/>
          <w:w w:val="105"/>
        </w:rPr>
        <w:t xml:space="preserve">P </w:t>
      </w:r>
      <w:r>
        <w:rPr>
          <w:color w:val="231F20"/>
          <w:w w:val="105"/>
        </w:rPr>
        <w:t>&lt; 0.0001)</w:t>
      </w:r>
      <w:r>
        <w:rPr>
          <w:color w:val="231F20"/>
          <w:spacing w:val="-25"/>
          <w:w w:val="105"/>
        </w:rPr>
        <w:t xml:space="preserve"> </w:t>
      </w:r>
      <w:r>
        <w:rPr>
          <w:color w:val="231F20"/>
          <w:w w:val="105"/>
        </w:rPr>
        <w:t>and DBP (</w:t>
      </w:r>
      <w:r>
        <w:rPr>
          <w:i/>
          <w:color w:val="231F20"/>
          <w:w w:val="105"/>
        </w:rPr>
        <w:t xml:space="preserve">P </w:t>
      </w:r>
      <w:r>
        <w:rPr>
          <w:color w:val="231F20"/>
          <w:w w:val="105"/>
        </w:rPr>
        <w:t xml:space="preserve">= 0.04) were the only independent predictors of infrarenal AAD </w:t>
      </w:r>
      <w:r>
        <w:rPr>
          <w:color w:val="231F20"/>
          <w:spacing w:val="-5"/>
          <w:w w:val="105"/>
        </w:rPr>
        <w:t>[Table</w:t>
      </w:r>
      <w:r>
        <w:rPr>
          <w:color w:val="231F20"/>
          <w:spacing w:val="-7"/>
          <w:w w:val="105"/>
        </w:rPr>
        <w:t xml:space="preserve"> </w:t>
      </w:r>
      <w:r>
        <w:rPr>
          <w:color w:val="231F20"/>
          <w:w w:val="105"/>
        </w:rPr>
        <w:t>6].</w:t>
      </w:r>
    </w:p>
    <w:p w14:paraId="26E0CB7E" w14:textId="77777777" w:rsidR="00020C39" w:rsidRDefault="00000000">
      <w:pPr>
        <w:pStyle w:val="Heading1"/>
        <w:ind w:left="118"/>
      </w:pPr>
      <w:r>
        <w:rPr>
          <w:color w:val="2E3092"/>
        </w:rPr>
        <w:t>Discussion</w:t>
      </w:r>
    </w:p>
    <w:p w14:paraId="18EB61AA" w14:textId="77777777" w:rsidR="00020C39" w:rsidRDefault="00000000">
      <w:pPr>
        <w:pStyle w:val="BodyText"/>
        <w:spacing w:before="116" w:line="249" w:lineRule="auto"/>
        <w:ind w:left="118" w:right="41"/>
        <w:jc w:val="both"/>
      </w:pPr>
      <w:r>
        <w:rPr>
          <w:color w:val="231F20"/>
          <w:w w:val="105"/>
        </w:rPr>
        <w:t>In</w:t>
      </w:r>
      <w:r>
        <w:rPr>
          <w:color w:val="231F20"/>
          <w:spacing w:val="-6"/>
          <w:w w:val="105"/>
        </w:rPr>
        <w:t xml:space="preserve"> </w:t>
      </w:r>
      <w:r>
        <w:rPr>
          <w:color w:val="231F20"/>
          <w:w w:val="105"/>
        </w:rPr>
        <w:t>this</w:t>
      </w:r>
      <w:r>
        <w:rPr>
          <w:color w:val="231F20"/>
          <w:spacing w:val="-6"/>
          <w:w w:val="105"/>
        </w:rPr>
        <w:t xml:space="preserve"> </w:t>
      </w:r>
      <w:r>
        <w:rPr>
          <w:color w:val="231F20"/>
          <w:spacing w:val="-4"/>
          <w:w w:val="105"/>
        </w:rPr>
        <w:t>study,</w:t>
      </w:r>
      <w:r>
        <w:rPr>
          <w:color w:val="231F20"/>
          <w:spacing w:val="-5"/>
          <w:w w:val="105"/>
        </w:rPr>
        <w:t xml:space="preserve"> </w:t>
      </w:r>
      <w:r>
        <w:rPr>
          <w:color w:val="231F20"/>
          <w:w w:val="105"/>
        </w:rPr>
        <w:t>there</w:t>
      </w:r>
      <w:r>
        <w:rPr>
          <w:color w:val="231F20"/>
          <w:spacing w:val="-6"/>
          <w:w w:val="105"/>
        </w:rPr>
        <w:t xml:space="preserve"> </w:t>
      </w:r>
      <w:r>
        <w:rPr>
          <w:color w:val="231F20"/>
          <w:w w:val="105"/>
        </w:rPr>
        <w:t>was</w:t>
      </w:r>
      <w:r>
        <w:rPr>
          <w:color w:val="231F20"/>
          <w:spacing w:val="-6"/>
          <w:w w:val="105"/>
        </w:rPr>
        <w:t xml:space="preserve"> </w:t>
      </w:r>
      <w:r>
        <w:rPr>
          <w:color w:val="231F20"/>
          <w:w w:val="105"/>
        </w:rPr>
        <w:t>a</w:t>
      </w:r>
      <w:r>
        <w:rPr>
          <w:color w:val="231F20"/>
          <w:spacing w:val="-5"/>
          <w:w w:val="105"/>
        </w:rPr>
        <w:t xml:space="preserve"> </w:t>
      </w:r>
      <w:r>
        <w:rPr>
          <w:color w:val="231F20"/>
          <w:w w:val="105"/>
        </w:rPr>
        <w:t>direct</w:t>
      </w:r>
      <w:r>
        <w:rPr>
          <w:color w:val="231F20"/>
          <w:spacing w:val="-6"/>
          <w:w w:val="105"/>
        </w:rPr>
        <w:t xml:space="preserve"> </w:t>
      </w:r>
      <w:r>
        <w:rPr>
          <w:color w:val="231F20"/>
          <w:w w:val="105"/>
        </w:rPr>
        <w:t>linear</w:t>
      </w:r>
      <w:r>
        <w:rPr>
          <w:color w:val="231F20"/>
          <w:spacing w:val="-6"/>
          <w:w w:val="105"/>
        </w:rPr>
        <w:t xml:space="preserve"> </w:t>
      </w:r>
      <w:r>
        <w:rPr>
          <w:color w:val="231F20"/>
          <w:w w:val="105"/>
        </w:rPr>
        <w:t>relationship</w:t>
      </w:r>
      <w:r>
        <w:rPr>
          <w:color w:val="231F20"/>
          <w:spacing w:val="-5"/>
          <w:w w:val="105"/>
        </w:rPr>
        <w:t xml:space="preserve"> </w:t>
      </w:r>
      <w:r>
        <w:rPr>
          <w:color w:val="231F20"/>
          <w:spacing w:val="-4"/>
          <w:w w:val="105"/>
        </w:rPr>
        <w:t xml:space="preserve">between </w:t>
      </w:r>
      <w:r>
        <w:rPr>
          <w:color w:val="231F20"/>
          <w:w w:val="105"/>
        </w:rPr>
        <w:t xml:space="preserve">the abdominal aortic luminal diameters (suprarenal </w:t>
      </w:r>
      <w:r>
        <w:rPr>
          <w:color w:val="231F20"/>
          <w:spacing w:val="-5"/>
          <w:w w:val="105"/>
        </w:rPr>
        <w:t xml:space="preserve">and </w:t>
      </w:r>
      <w:r>
        <w:rPr>
          <w:color w:val="231F20"/>
          <w:spacing w:val="-4"/>
          <w:w w:val="105"/>
        </w:rPr>
        <w:t>infrarenal)</w:t>
      </w:r>
      <w:r>
        <w:rPr>
          <w:color w:val="231F20"/>
          <w:spacing w:val="-13"/>
          <w:w w:val="105"/>
        </w:rPr>
        <w:t xml:space="preserve"> </w:t>
      </w:r>
      <w:r>
        <w:rPr>
          <w:color w:val="231F20"/>
          <w:w w:val="105"/>
        </w:rPr>
        <w:t>and</w:t>
      </w:r>
      <w:r>
        <w:rPr>
          <w:color w:val="231F20"/>
          <w:spacing w:val="-12"/>
          <w:w w:val="105"/>
        </w:rPr>
        <w:t xml:space="preserve"> </w:t>
      </w:r>
      <w:r>
        <w:rPr>
          <w:color w:val="231F20"/>
          <w:spacing w:val="-4"/>
          <w:w w:val="105"/>
        </w:rPr>
        <w:t>age</w:t>
      </w:r>
      <w:r>
        <w:rPr>
          <w:color w:val="231F20"/>
          <w:spacing w:val="-13"/>
          <w:w w:val="105"/>
        </w:rPr>
        <w:t xml:space="preserve"> </w:t>
      </w:r>
      <w:r>
        <w:rPr>
          <w:color w:val="231F20"/>
          <w:w w:val="105"/>
        </w:rPr>
        <w:t>in</w:t>
      </w:r>
      <w:r>
        <w:rPr>
          <w:color w:val="231F20"/>
          <w:spacing w:val="-12"/>
          <w:w w:val="105"/>
        </w:rPr>
        <w:t xml:space="preserve"> </w:t>
      </w:r>
      <w:r>
        <w:rPr>
          <w:color w:val="231F20"/>
          <w:spacing w:val="-3"/>
          <w:w w:val="105"/>
        </w:rPr>
        <w:t>both</w:t>
      </w:r>
      <w:r>
        <w:rPr>
          <w:color w:val="231F20"/>
          <w:spacing w:val="-12"/>
          <w:w w:val="105"/>
        </w:rPr>
        <w:t xml:space="preserve"> </w:t>
      </w:r>
      <w:r>
        <w:rPr>
          <w:color w:val="231F20"/>
          <w:spacing w:val="-4"/>
          <w:w w:val="105"/>
        </w:rPr>
        <w:t>study</w:t>
      </w:r>
      <w:r>
        <w:rPr>
          <w:color w:val="231F20"/>
          <w:spacing w:val="-13"/>
          <w:w w:val="105"/>
        </w:rPr>
        <w:t xml:space="preserve"> </w:t>
      </w:r>
      <w:r>
        <w:rPr>
          <w:color w:val="231F20"/>
          <w:spacing w:val="-4"/>
          <w:w w:val="105"/>
        </w:rPr>
        <w:t>groups</w:t>
      </w:r>
      <w:r>
        <w:rPr>
          <w:color w:val="231F20"/>
          <w:spacing w:val="-12"/>
          <w:w w:val="105"/>
        </w:rPr>
        <w:t xml:space="preserve"> </w:t>
      </w:r>
      <w:r>
        <w:rPr>
          <w:color w:val="231F20"/>
          <w:spacing w:val="-3"/>
          <w:w w:val="105"/>
        </w:rPr>
        <w:t>(cases</w:t>
      </w:r>
      <w:r>
        <w:rPr>
          <w:color w:val="231F20"/>
          <w:spacing w:val="-13"/>
          <w:w w:val="105"/>
        </w:rPr>
        <w:t xml:space="preserve"> </w:t>
      </w:r>
      <w:r>
        <w:rPr>
          <w:color w:val="231F20"/>
          <w:w w:val="105"/>
        </w:rPr>
        <w:t>and</w:t>
      </w:r>
      <w:r>
        <w:rPr>
          <w:color w:val="231F20"/>
          <w:spacing w:val="-12"/>
          <w:w w:val="105"/>
        </w:rPr>
        <w:t xml:space="preserve"> </w:t>
      </w:r>
      <w:r>
        <w:rPr>
          <w:color w:val="231F20"/>
          <w:spacing w:val="-4"/>
          <w:w w:val="105"/>
        </w:rPr>
        <w:t xml:space="preserve">controls). </w:t>
      </w:r>
      <w:r>
        <w:rPr>
          <w:color w:val="231F20"/>
          <w:w w:val="105"/>
        </w:rPr>
        <w:t>This</w:t>
      </w:r>
      <w:r>
        <w:rPr>
          <w:color w:val="231F20"/>
          <w:spacing w:val="31"/>
          <w:w w:val="105"/>
        </w:rPr>
        <w:t xml:space="preserve"> </w:t>
      </w:r>
      <w:r>
        <w:rPr>
          <w:color w:val="231F20"/>
          <w:w w:val="105"/>
        </w:rPr>
        <w:t>pattern</w:t>
      </w:r>
      <w:r>
        <w:rPr>
          <w:color w:val="231F20"/>
          <w:spacing w:val="31"/>
          <w:w w:val="105"/>
        </w:rPr>
        <w:t xml:space="preserve"> </w:t>
      </w:r>
      <w:r>
        <w:rPr>
          <w:color w:val="231F20"/>
          <w:w w:val="105"/>
        </w:rPr>
        <w:t>was</w:t>
      </w:r>
      <w:r>
        <w:rPr>
          <w:color w:val="231F20"/>
          <w:spacing w:val="32"/>
          <w:w w:val="105"/>
        </w:rPr>
        <w:t xml:space="preserve"> </w:t>
      </w:r>
      <w:r>
        <w:rPr>
          <w:color w:val="231F20"/>
          <w:w w:val="105"/>
        </w:rPr>
        <w:t>corroborated</w:t>
      </w:r>
      <w:r>
        <w:rPr>
          <w:color w:val="231F20"/>
          <w:spacing w:val="31"/>
          <w:w w:val="105"/>
        </w:rPr>
        <w:t xml:space="preserve"> </w:t>
      </w:r>
      <w:r>
        <w:rPr>
          <w:color w:val="231F20"/>
          <w:w w:val="105"/>
        </w:rPr>
        <w:t>by</w:t>
      </w:r>
      <w:r>
        <w:rPr>
          <w:color w:val="231F20"/>
          <w:spacing w:val="32"/>
          <w:w w:val="105"/>
        </w:rPr>
        <w:t xml:space="preserve"> </w:t>
      </w:r>
      <w:r>
        <w:rPr>
          <w:color w:val="231F20"/>
          <w:w w:val="105"/>
        </w:rPr>
        <w:t>Laughlin</w:t>
      </w:r>
      <w:r>
        <w:rPr>
          <w:color w:val="231F20"/>
          <w:spacing w:val="31"/>
          <w:w w:val="105"/>
        </w:rPr>
        <w:t xml:space="preserve"> </w:t>
      </w:r>
      <w:r>
        <w:rPr>
          <w:i/>
          <w:color w:val="231F20"/>
          <w:w w:val="105"/>
        </w:rPr>
        <w:t>et</w:t>
      </w:r>
      <w:r>
        <w:rPr>
          <w:i/>
          <w:color w:val="231F20"/>
          <w:spacing w:val="31"/>
          <w:w w:val="105"/>
        </w:rPr>
        <w:t xml:space="preserve"> </w:t>
      </w:r>
      <w:r>
        <w:rPr>
          <w:i/>
          <w:color w:val="231F20"/>
          <w:w w:val="105"/>
        </w:rPr>
        <w:t>al.</w:t>
      </w:r>
      <w:r>
        <w:rPr>
          <w:color w:val="231F20"/>
          <w:w w:val="105"/>
          <w:position w:val="7"/>
          <w:sz w:val="11"/>
        </w:rPr>
        <w:t>[22]</w:t>
      </w:r>
      <w:r>
        <w:rPr>
          <w:color w:val="231F20"/>
          <w:spacing w:val="26"/>
          <w:w w:val="105"/>
          <w:position w:val="7"/>
          <w:sz w:val="11"/>
        </w:rPr>
        <w:t xml:space="preserve"> </w:t>
      </w:r>
      <w:r>
        <w:rPr>
          <w:color w:val="231F20"/>
          <w:spacing w:val="-5"/>
          <w:w w:val="105"/>
        </w:rPr>
        <w:t>and</w:t>
      </w:r>
    </w:p>
    <w:p w14:paraId="190E75C6" w14:textId="77777777" w:rsidR="00020C39" w:rsidRDefault="00000000">
      <w:pPr>
        <w:pStyle w:val="BodyText"/>
        <w:spacing w:before="186" w:line="256" w:lineRule="auto"/>
        <w:ind w:left="118" w:right="132"/>
        <w:jc w:val="both"/>
      </w:pPr>
      <w:r>
        <w:br w:type="column"/>
      </w:r>
      <w:r>
        <w:rPr>
          <w:color w:val="231F20"/>
          <w:spacing w:val="-4"/>
          <w:w w:val="105"/>
        </w:rPr>
        <w:t xml:space="preserve">Joh </w:t>
      </w:r>
      <w:r>
        <w:rPr>
          <w:i/>
          <w:color w:val="231F20"/>
          <w:w w:val="105"/>
        </w:rPr>
        <w:t>et al</w:t>
      </w:r>
      <w:r>
        <w:rPr>
          <w:color w:val="231F20"/>
          <w:w w:val="105"/>
        </w:rPr>
        <w:t>.</w:t>
      </w:r>
      <w:r>
        <w:rPr>
          <w:color w:val="231F20"/>
          <w:w w:val="105"/>
          <w:position w:val="7"/>
          <w:sz w:val="11"/>
        </w:rPr>
        <w:t xml:space="preserve">[23] </w:t>
      </w:r>
      <w:r>
        <w:rPr>
          <w:color w:val="231F20"/>
          <w:spacing w:val="-4"/>
          <w:w w:val="105"/>
        </w:rPr>
        <w:t xml:space="preserve">Joh </w:t>
      </w:r>
      <w:r>
        <w:rPr>
          <w:i/>
          <w:color w:val="231F20"/>
          <w:w w:val="105"/>
        </w:rPr>
        <w:t xml:space="preserve">et al. </w:t>
      </w:r>
      <w:r>
        <w:rPr>
          <w:color w:val="231F20"/>
          <w:w w:val="105"/>
        </w:rPr>
        <w:t xml:space="preserve">reported the </w:t>
      </w:r>
      <w:r>
        <w:rPr>
          <w:color w:val="231F20"/>
          <w:spacing w:val="-3"/>
          <w:w w:val="105"/>
        </w:rPr>
        <w:t xml:space="preserve">average  </w:t>
      </w:r>
      <w:r>
        <w:rPr>
          <w:color w:val="231F20"/>
          <w:w w:val="105"/>
        </w:rPr>
        <w:t xml:space="preserve">diameter of  the abdominal aorta as 17.55 mm and 18.1 mm </w:t>
      </w:r>
      <w:r>
        <w:rPr>
          <w:color w:val="231F20"/>
          <w:spacing w:val="-3"/>
          <w:w w:val="105"/>
        </w:rPr>
        <w:t xml:space="preserve">for people </w:t>
      </w:r>
      <w:r>
        <w:rPr>
          <w:color w:val="231F20"/>
          <w:w w:val="105"/>
        </w:rPr>
        <w:t xml:space="preserve">in their 50s and </w:t>
      </w:r>
      <w:r>
        <w:rPr>
          <w:color w:val="231F20"/>
          <w:spacing w:val="-3"/>
          <w:w w:val="105"/>
        </w:rPr>
        <w:t>60s, respectively.</w:t>
      </w:r>
      <w:r>
        <w:rPr>
          <w:color w:val="231F20"/>
          <w:spacing w:val="-3"/>
          <w:w w:val="105"/>
          <w:position w:val="7"/>
          <w:sz w:val="11"/>
        </w:rPr>
        <w:t xml:space="preserve">[23] </w:t>
      </w:r>
      <w:r>
        <w:rPr>
          <w:color w:val="231F20"/>
          <w:spacing w:val="-3"/>
          <w:w w:val="105"/>
        </w:rPr>
        <w:t xml:space="preserve">Similarly, </w:t>
      </w:r>
      <w:r>
        <w:rPr>
          <w:color w:val="231F20"/>
          <w:w w:val="105"/>
        </w:rPr>
        <w:t>Lanne and co-workers documented a 30% increase in the diameter of the abdominal aorta from age 25 to 71 years,</w:t>
      </w:r>
      <w:r>
        <w:rPr>
          <w:color w:val="231F20"/>
          <w:w w:val="105"/>
          <w:position w:val="7"/>
          <w:sz w:val="11"/>
        </w:rPr>
        <w:t xml:space="preserve">[24] </w:t>
      </w:r>
      <w:r>
        <w:rPr>
          <w:color w:val="231F20"/>
          <w:spacing w:val="-4"/>
          <w:w w:val="105"/>
        </w:rPr>
        <w:t xml:space="preserve">while </w:t>
      </w:r>
      <w:r>
        <w:rPr>
          <w:color w:val="231F20"/>
          <w:w w:val="105"/>
        </w:rPr>
        <w:t xml:space="preserve">Pedersen </w:t>
      </w:r>
      <w:r>
        <w:rPr>
          <w:i/>
          <w:color w:val="231F20"/>
          <w:w w:val="105"/>
        </w:rPr>
        <w:t>et al</w:t>
      </w:r>
      <w:r>
        <w:rPr>
          <w:color w:val="231F20"/>
          <w:w w:val="105"/>
        </w:rPr>
        <w:t>.</w:t>
      </w:r>
      <w:r>
        <w:rPr>
          <w:color w:val="231F20"/>
          <w:w w:val="105"/>
          <w:position w:val="7"/>
          <w:sz w:val="11"/>
        </w:rPr>
        <w:t xml:space="preserve">[9] </w:t>
      </w:r>
      <w:r>
        <w:rPr>
          <w:color w:val="231F20"/>
          <w:w w:val="105"/>
        </w:rPr>
        <w:t>observed an annual increase of 0.08 mm and 0.05 mm in the luminal diameters of the proximal</w:t>
      </w:r>
      <w:r>
        <w:rPr>
          <w:color w:val="231F20"/>
          <w:spacing w:val="-37"/>
          <w:w w:val="105"/>
        </w:rPr>
        <w:t xml:space="preserve"> </w:t>
      </w:r>
      <w:r>
        <w:rPr>
          <w:color w:val="231F20"/>
          <w:w w:val="105"/>
        </w:rPr>
        <w:t>and distal abdominal aorta,</w:t>
      </w:r>
      <w:r>
        <w:rPr>
          <w:color w:val="231F20"/>
          <w:spacing w:val="-5"/>
          <w:w w:val="105"/>
        </w:rPr>
        <w:t xml:space="preserve"> </w:t>
      </w:r>
      <w:r>
        <w:rPr>
          <w:color w:val="231F20"/>
          <w:spacing w:val="-3"/>
          <w:w w:val="105"/>
        </w:rPr>
        <w:t>respectively.</w:t>
      </w:r>
    </w:p>
    <w:p w14:paraId="5AC8FD8D" w14:textId="77777777" w:rsidR="00020C39" w:rsidRDefault="00000000">
      <w:pPr>
        <w:pStyle w:val="BodyText"/>
        <w:spacing w:before="112" w:line="256" w:lineRule="auto"/>
        <w:ind w:left="118" w:right="127"/>
        <w:jc w:val="both"/>
      </w:pPr>
      <w:r>
        <w:rPr>
          <w:color w:val="231F20"/>
          <w:w w:val="105"/>
        </w:rPr>
        <w:t>A</w:t>
      </w:r>
      <w:r>
        <w:rPr>
          <w:color w:val="231F20"/>
          <w:spacing w:val="-14"/>
          <w:w w:val="105"/>
        </w:rPr>
        <w:t xml:space="preserve"> </w:t>
      </w:r>
      <w:r>
        <w:rPr>
          <w:color w:val="231F20"/>
          <w:spacing w:val="-3"/>
          <w:w w:val="105"/>
        </w:rPr>
        <w:t>greater</w:t>
      </w:r>
      <w:r>
        <w:rPr>
          <w:color w:val="231F20"/>
          <w:spacing w:val="-13"/>
          <w:w w:val="105"/>
        </w:rPr>
        <w:t xml:space="preserve"> </w:t>
      </w:r>
      <w:r>
        <w:rPr>
          <w:color w:val="231F20"/>
          <w:spacing w:val="-3"/>
          <w:w w:val="105"/>
        </w:rPr>
        <w:t>increase</w:t>
      </w:r>
      <w:r>
        <w:rPr>
          <w:color w:val="231F20"/>
          <w:spacing w:val="-13"/>
          <w:w w:val="105"/>
        </w:rPr>
        <w:t xml:space="preserve"> </w:t>
      </w:r>
      <w:r>
        <w:rPr>
          <w:color w:val="231F20"/>
          <w:w w:val="105"/>
        </w:rPr>
        <w:t>in</w:t>
      </w:r>
      <w:r>
        <w:rPr>
          <w:color w:val="231F20"/>
          <w:spacing w:val="-13"/>
          <w:w w:val="105"/>
        </w:rPr>
        <w:t xml:space="preserve"> </w:t>
      </w:r>
      <w:r>
        <w:rPr>
          <w:color w:val="231F20"/>
          <w:w w:val="105"/>
        </w:rPr>
        <w:t>the</w:t>
      </w:r>
      <w:r>
        <w:rPr>
          <w:color w:val="231F20"/>
          <w:spacing w:val="-13"/>
          <w:w w:val="105"/>
        </w:rPr>
        <w:t xml:space="preserve"> </w:t>
      </w:r>
      <w:r>
        <w:rPr>
          <w:color w:val="231F20"/>
          <w:spacing w:val="-3"/>
          <w:w w:val="105"/>
        </w:rPr>
        <w:t>abdominal</w:t>
      </w:r>
      <w:r>
        <w:rPr>
          <w:color w:val="231F20"/>
          <w:spacing w:val="-13"/>
          <w:w w:val="105"/>
        </w:rPr>
        <w:t xml:space="preserve"> </w:t>
      </w:r>
      <w:r>
        <w:rPr>
          <w:color w:val="231F20"/>
          <w:w w:val="105"/>
        </w:rPr>
        <w:t>aortic</w:t>
      </w:r>
      <w:r>
        <w:rPr>
          <w:color w:val="231F20"/>
          <w:spacing w:val="-14"/>
          <w:w w:val="105"/>
        </w:rPr>
        <w:t xml:space="preserve"> </w:t>
      </w:r>
      <w:r>
        <w:rPr>
          <w:color w:val="231F20"/>
          <w:w w:val="105"/>
        </w:rPr>
        <w:t>luminal</w:t>
      </w:r>
      <w:r>
        <w:rPr>
          <w:color w:val="231F20"/>
          <w:spacing w:val="-13"/>
          <w:w w:val="105"/>
        </w:rPr>
        <w:t xml:space="preserve"> </w:t>
      </w:r>
      <w:r>
        <w:rPr>
          <w:color w:val="231F20"/>
          <w:w w:val="105"/>
        </w:rPr>
        <w:t xml:space="preserve">diameter with aging was noticed in the case group (hypertensive </w:t>
      </w:r>
      <w:r>
        <w:rPr>
          <w:color w:val="231F20"/>
          <w:spacing w:val="3"/>
          <w:w w:val="105"/>
        </w:rPr>
        <w:t xml:space="preserve">subjects) compared </w:t>
      </w:r>
      <w:r>
        <w:rPr>
          <w:color w:val="231F20"/>
          <w:w w:val="105"/>
        </w:rPr>
        <w:t xml:space="preserve">to </w:t>
      </w:r>
      <w:r>
        <w:rPr>
          <w:color w:val="231F20"/>
          <w:spacing w:val="2"/>
          <w:w w:val="105"/>
        </w:rPr>
        <w:t xml:space="preserve">the controls </w:t>
      </w:r>
      <w:r>
        <w:rPr>
          <w:color w:val="231F20"/>
          <w:w w:val="105"/>
        </w:rPr>
        <w:t xml:space="preserve">in </w:t>
      </w:r>
      <w:r>
        <w:rPr>
          <w:color w:val="231F20"/>
          <w:spacing w:val="3"/>
          <w:w w:val="105"/>
        </w:rPr>
        <w:t xml:space="preserve">this </w:t>
      </w:r>
      <w:r>
        <w:rPr>
          <w:color w:val="231F20"/>
          <w:w w:val="105"/>
        </w:rPr>
        <w:t>study. This suggests</w:t>
      </w:r>
      <w:r>
        <w:rPr>
          <w:color w:val="231F20"/>
          <w:spacing w:val="-11"/>
          <w:w w:val="105"/>
        </w:rPr>
        <w:t xml:space="preserve"> </w:t>
      </w:r>
      <w:r>
        <w:rPr>
          <w:color w:val="231F20"/>
          <w:w w:val="105"/>
        </w:rPr>
        <w:t>an</w:t>
      </w:r>
      <w:r>
        <w:rPr>
          <w:color w:val="231F20"/>
          <w:spacing w:val="-11"/>
          <w:w w:val="105"/>
        </w:rPr>
        <w:t xml:space="preserve"> </w:t>
      </w:r>
      <w:r>
        <w:rPr>
          <w:color w:val="231F20"/>
          <w:w w:val="105"/>
        </w:rPr>
        <w:t>independent</w:t>
      </w:r>
      <w:r>
        <w:rPr>
          <w:color w:val="231F20"/>
          <w:spacing w:val="-11"/>
          <w:w w:val="105"/>
        </w:rPr>
        <w:t xml:space="preserve"> </w:t>
      </w:r>
      <w:r>
        <w:rPr>
          <w:color w:val="231F20"/>
          <w:w w:val="105"/>
        </w:rPr>
        <w:t>contribution</w:t>
      </w:r>
      <w:r>
        <w:rPr>
          <w:color w:val="231F20"/>
          <w:spacing w:val="-11"/>
          <w:w w:val="105"/>
        </w:rPr>
        <w:t xml:space="preserve"> </w:t>
      </w:r>
      <w:r>
        <w:rPr>
          <w:color w:val="231F20"/>
          <w:spacing w:val="-3"/>
          <w:w w:val="105"/>
        </w:rPr>
        <w:t>from</w:t>
      </w:r>
      <w:r>
        <w:rPr>
          <w:color w:val="231F20"/>
          <w:spacing w:val="-11"/>
          <w:w w:val="105"/>
        </w:rPr>
        <w:t xml:space="preserve"> </w:t>
      </w:r>
      <w:r>
        <w:rPr>
          <w:color w:val="231F20"/>
          <w:w w:val="105"/>
        </w:rPr>
        <w:t>hypertension</w:t>
      </w:r>
      <w:r>
        <w:rPr>
          <w:color w:val="231F20"/>
          <w:spacing w:val="-11"/>
          <w:w w:val="105"/>
        </w:rPr>
        <w:t xml:space="preserve"> </w:t>
      </w:r>
      <w:r>
        <w:rPr>
          <w:color w:val="231F20"/>
          <w:w w:val="105"/>
        </w:rPr>
        <w:t>to the age-related increase in aortic circumference.</w:t>
      </w:r>
      <w:r>
        <w:rPr>
          <w:color w:val="231F20"/>
          <w:spacing w:val="-36"/>
          <w:w w:val="105"/>
        </w:rPr>
        <w:t xml:space="preserve"> </w:t>
      </w:r>
      <w:r>
        <w:rPr>
          <w:color w:val="231F20"/>
          <w:spacing w:val="-3"/>
          <w:w w:val="105"/>
        </w:rPr>
        <w:t xml:space="preserve">Similarly, </w:t>
      </w:r>
      <w:r>
        <w:rPr>
          <w:color w:val="231F20"/>
          <w:w w:val="105"/>
        </w:rPr>
        <w:t xml:space="preserve">the association of hypertension with eventual aneurysmal </w:t>
      </w:r>
      <w:r>
        <w:rPr>
          <w:color w:val="231F20"/>
          <w:spacing w:val="3"/>
          <w:w w:val="105"/>
        </w:rPr>
        <w:t xml:space="preserve">dilatation </w:t>
      </w:r>
      <w:r>
        <w:rPr>
          <w:color w:val="231F20"/>
          <w:spacing w:val="2"/>
          <w:w w:val="105"/>
        </w:rPr>
        <w:t xml:space="preserve">of </w:t>
      </w:r>
      <w:r>
        <w:rPr>
          <w:color w:val="231F20"/>
          <w:spacing w:val="3"/>
          <w:w w:val="105"/>
        </w:rPr>
        <w:t xml:space="preserve">the abdominal </w:t>
      </w:r>
      <w:r>
        <w:rPr>
          <w:color w:val="231F20"/>
          <w:spacing w:val="4"/>
          <w:w w:val="105"/>
        </w:rPr>
        <w:t xml:space="preserve">aorta </w:t>
      </w:r>
      <w:r>
        <w:rPr>
          <w:color w:val="231F20"/>
          <w:spacing w:val="3"/>
          <w:w w:val="105"/>
        </w:rPr>
        <w:t>has been</w:t>
      </w:r>
      <w:r>
        <w:rPr>
          <w:color w:val="231F20"/>
          <w:spacing w:val="13"/>
          <w:w w:val="105"/>
        </w:rPr>
        <w:t xml:space="preserve"> </w:t>
      </w:r>
      <w:r>
        <w:rPr>
          <w:color w:val="231F20"/>
          <w:spacing w:val="4"/>
          <w:w w:val="105"/>
        </w:rPr>
        <w:t>reported</w:t>
      </w:r>
    </w:p>
    <w:p w14:paraId="6BB3F525" w14:textId="77777777" w:rsidR="00020C39" w:rsidRDefault="00020C39">
      <w:pPr>
        <w:spacing w:line="256" w:lineRule="auto"/>
        <w:jc w:val="both"/>
        <w:sectPr w:rsidR="00020C39">
          <w:type w:val="continuous"/>
          <w:pgSz w:w="12240" w:h="15840"/>
          <w:pgMar w:top="900" w:right="940" w:bottom="280" w:left="960" w:header="720" w:footer="720" w:gutter="0"/>
          <w:cols w:num="2" w:space="720" w:equalWidth="0">
            <w:col w:w="5024" w:space="198"/>
            <w:col w:w="5118"/>
          </w:cols>
        </w:sectPr>
      </w:pPr>
    </w:p>
    <w:p w14:paraId="71D06DFF" w14:textId="77777777" w:rsidR="00020C39" w:rsidRDefault="00020C39">
      <w:pPr>
        <w:pStyle w:val="BodyText"/>
        <w:spacing w:before="8"/>
        <w:rPr>
          <w:sz w:val="10"/>
        </w:rPr>
      </w:pPr>
    </w:p>
    <w:p w14:paraId="6418BCA8" w14:textId="77777777" w:rsidR="00020C39"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91</w:t>
      </w:r>
    </w:p>
    <w:p w14:paraId="240A5DF6" w14:textId="77777777" w:rsidR="00020C39" w:rsidRDefault="00020C39">
      <w:pPr>
        <w:rPr>
          <w:rFonts w:ascii="BPG Sans Modern GPL&amp;GNU" w:hAnsi="BPG Sans Modern GPL&amp;GNU"/>
          <w:sz w:val="16"/>
        </w:rPr>
        <w:sectPr w:rsidR="00020C39">
          <w:type w:val="continuous"/>
          <w:pgSz w:w="12240" w:h="15840"/>
          <w:pgMar w:top="900" w:right="940" w:bottom="280" w:left="960" w:header="720" w:footer="720" w:gutter="0"/>
          <w:cols w:space="720"/>
        </w:sectPr>
      </w:pPr>
    </w:p>
    <w:p w14:paraId="3CC3738B" w14:textId="77777777" w:rsidR="00020C39" w:rsidRDefault="00020C39">
      <w:pPr>
        <w:pStyle w:val="BodyText"/>
        <w:spacing w:before="4"/>
        <w:rPr>
          <w:rFonts w:ascii="BPG Sans Modern GPL&amp;GNU"/>
          <w:sz w:val="28"/>
        </w:rPr>
      </w:pPr>
    </w:p>
    <w:p w14:paraId="313478C8" w14:textId="0D49A156" w:rsidR="00020C39" w:rsidRDefault="001E27E8">
      <w:pPr>
        <w:pStyle w:val="Heading3"/>
        <w:ind w:left="3851"/>
        <w:jc w:val="left"/>
      </w:pPr>
      <w:r>
        <w:rPr>
          <w:noProof/>
        </w:rPr>
        <mc:AlternateContent>
          <mc:Choice Requires="wps">
            <w:drawing>
              <wp:anchor distT="0" distB="0" distL="114300" distR="114300" simplePos="0" relativeHeight="15735808" behindDoc="0" locked="0" layoutInCell="1" allowOverlap="1" wp14:anchorId="3D5C1C94" wp14:editId="24E5570F">
                <wp:simplePos x="0" y="0"/>
                <wp:positionH relativeFrom="page">
                  <wp:posOffset>684530</wp:posOffset>
                </wp:positionH>
                <wp:positionV relativeFrom="paragraph">
                  <wp:posOffset>-14605</wp:posOffset>
                </wp:positionV>
                <wp:extent cx="6400800" cy="0"/>
                <wp:effectExtent l="0" t="0" r="0" b="0"/>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C9283" id="Line 9"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15pt" to="557.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" strokecolor="#2e3092" strokeweight="1pt">
                <w10:wrap anchorx="page"/>
              </v:line>
            </w:pict>
          </mc:Fallback>
        </mc:AlternateContent>
      </w:r>
      <w:r w:rsidR="00000000">
        <w:rPr>
          <w:color w:val="2E3092"/>
        </w:rPr>
        <w:t>Table</w:t>
      </w:r>
      <w:r w:rsidR="00000000">
        <w:rPr>
          <w:color w:val="2E3092"/>
          <w:spacing w:val="-18"/>
        </w:rPr>
        <w:t xml:space="preserve"> </w:t>
      </w:r>
      <w:r w:rsidR="00000000">
        <w:rPr>
          <w:color w:val="2E3092"/>
        </w:rPr>
        <w:t>3:</w:t>
      </w:r>
      <w:r w:rsidR="00000000">
        <w:rPr>
          <w:color w:val="2E3092"/>
          <w:spacing w:val="-18"/>
        </w:rPr>
        <w:t xml:space="preserve"> </w:t>
      </w:r>
      <w:r w:rsidR="00000000">
        <w:rPr>
          <w:color w:val="2E3092"/>
        </w:rPr>
        <w:t>Aortic</w:t>
      </w:r>
      <w:r w:rsidR="00000000">
        <w:rPr>
          <w:color w:val="2E3092"/>
          <w:spacing w:val="-17"/>
        </w:rPr>
        <w:t xml:space="preserve"> </w:t>
      </w:r>
      <w:r w:rsidR="00000000">
        <w:rPr>
          <w:color w:val="2E3092"/>
        </w:rPr>
        <w:t>diameter</w:t>
      </w:r>
      <w:r w:rsidR="00000000">
        <w:rPr>
          <w:color w:val="2E3092"/>
          <w:spacing w:val="-18"/>
        </w:rPr>
        <w:t xml:space="preserve"> </w:t>
      </w:r>
      <w:r w:rsidR="00000000">
        <w:rPr>
          <w:color w:val="2E3092"/>
        </w:rPr>
        <w:t>by</w:t>
      </w:r>
      <w:r w:rsidR="00000000">
        <w:rPr>
          <w:color w:val="2E3092"/>
          <w:spacing w:val="-18"/>
        </w:rPr>
        <w:t xml:space="preserve"> </w:t>
      </w:r>
      <w:r w:rsidR="00000000">
        <w:rPr>
          <w:color w:val="2E3092"/>
        </w:rPr>
        <w:t>age</w:t>
      </w:r>
    </w:p>
    <w:p w14:paraId="450A6FF7" w14:textId="665944D3" w:rsidR="00020C39" w:rsidRDefault="001E27E8">
      <w:pPr>
        <w:tabs>
          <w:tab w:val="left" w:pos="4269"/>
        </w:tabs>
        <w:spacing w:before="28"/>
        <w:ind w:left="117"/>
        <w:rPr>
          <w:b/>
          <w:sz w:val="18"/>
        </w:rPr>
      </w:pPr>
      <w:r>
        <w:rPr>
          <w:noProof/>
        </w:rPr>
        <mc:AlternateContent>
          <mc:Choice Requires="wps">
            <w:drawing>
              <wp:anchor distT="0" distB="0" distL="114300" distR="114300" simplePos="0" relativeHeight="15736320" behindDoc="0" locked="0" layoutInCell="1" allowOverlap="1" wp14:anchorId="11C13542" wp14:editId="61431A6A">
                <wp:simplePos x="0" y="0"/>
                <wp:positionH relativeFrom="page">
                  <wp:posOffset>684530</wp:posOffset>
                </wp:positionH>
                <wp:positionV relativeFrom="paragraph">
                  <wp:posOffset>17145</wp:posOffset>
                </wp:positionV>
                <wp:extent cx="6400800" cy="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34461" id="Line 8"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35pt" to="55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" strokecolor="#2e3092" strokeweight="1pt">
                <w10:wrap anchorx="page"/>
              </v:line>
            </w:pict>
          </mc:Fallback>
        </mc:AlternateContent>
      </w:r>
      <w:r w:rsidR="00000000">
        <w:rPr>
          <w:b/>
          <w:color w:val="231F20"/>
          <w:sz w:val="18"/>
        </w:rPr>
        <w:t>Age</w:t>
      </w:r>
      <w:r w:rsidR="00000000">
        <w:rPr>
          <w:b/>
          <w:color w:val="231F20"/>
          <w:spacing w:val="-12"/>
          <w:sz w:val="18"/>
        </w:rPr>
        <w:t xml:space="preserve"> </w:t>
      </w:r>
      <w:r w:rsidR="00000000">
        <w:rPr>
          <w:b/>
          <w:color w:val="231F20"/>
          <w:sz w:val="18"/>
        </w:rPr>
        <w:t>group</w:t>
      </w:r>
      <w:r w:rsidR="00000000">
        <w:rPr>
          <w:b/>
          <w:color w:val="231F20"/>
          <w:spacing w:val="-12"/>
          <w:sz w:val="18"/>
        </w:rPr>
        <w:t xml:space="preserve"> </w:t>
      </w:r>
      <w:r w:rsidR="00000000">
        <w:rPr>
          <w:b/>
          <w:color w:val="231F20"/>
          <w:sz w:val="18"/>
        </w:rPr>
        <w:t>(yrs)</w:t>
      </w:r>
      <w:r w:rsidR="00000000">
        <w:rPr>
          <w:b/>
          <w:color w:val="231F20"/>
          <w:sz w:val="18"/>
        </w:rPr>
        <w:tab/>
        <w:t>Suprarenal</w:t>
      </w:r>
      <w:r w:rsidR="00000000">
        <w:rPr>
          <w:b/>
          <w:color w:val="231F20"/>
          <w:spacing w:val="-4"/>
          <w:sz w:val="18"/>
        </w:rPr>
        <w:t xml:space="preserve"> </w:t>
      </w:r>
      <w:r w:rsidR="00000000">
        <w:rPr>
          <w:b/>
          <w:color w:val="231F20"/>
          <w:sz w:val="18"/>
        </w:rPr>
        <w:t>Diameter</w:t>
      </w:r>
    </w:p>
    <w:p w14:paraId="3C76325E" w14:textId="77777777" w:rsidR="00020C39" w:rsidRDefault="00000000">
      <w:pPr>
        <w:spacing w:before="13"/>
        <w:ind w:right="943"/>
        <w:jc w:val="right"/>
        <w:rPr>
          <w:b/>
          <w:sz w:val="18"/>
        </w:rPr>
      </w:pPr>
      <w:r>
        <w:rPr>
          <w:b/>
          <w:color w:val="231F20"/>
          <w:w w:val="110"/>
          <w:sz w:val="18"/>
        </w:rPr>
        <w:t>(Mean ± SD)</w:t>
      </w:r>
    </w:p>
    <w:p w14:paraId="1D771F9C" w14:textId="77777777" w:rsidR="00020C39" w:rsidRDefault="00000000">
      <w:pPr>
        <w:pStyle w:val="BodyText"/>
        <w:rPr>
          <w:b/>
          <w:sz w:val="22"/>
        </w:rPr>
      </w:pPr>
      <w:r>
        <w:br w:type="column"/>
      </w:r>
    </w:p>
    <w:p w14:paraId="7E0466E1" w14:textId="77777777" w:rsidR="00020C39" w:rsidRDefault="00020C39">
      <w:pPr>
        <w:pStyle w:val="BodyText"/>
        <w:rPr>
          <w:b/>
          <w:sz w:val="30"/>
        </w:rPr>
      </w:pPr>
    </w:p>
    <w:p w14:paraId="09EBC352" w14:textId="77777777" w:rsidR="00020C39" w:rsidRDefault="00000000">
      <w:pPr>
        <w:spacing w:line="254" w:lineRule="auto"/>
        <w:ind w:left="358" w:right="802" w:hanging="241"/>
        <w:rPr>
          <w:b/>
          <w:sz w:val="18"/>
        </w:rPr>
      </w:pPr>
      <w:r>
        <w:rPr>
          <w:b/>
          <w:color w:val="231F20"/>
          <w:w w:val="95"/>
          <w:sz w:val="18"/>
        </w:rPr>
        <w:t xml:space="preserve">Infrarenal Diameter </w:t>
      </w:r>
      <w:r>
        <w:rPr>
          <w:b/>
          <w:color w:val="231F20"/>
          <w:sz w:val="18"/>
        </w:rPr>
        <w:t>(Mean ± SD)</w:t>
      </w:r>
    </w:p>
    <w:p w14:paraId="34B0E4C0" w14:textId="77777777" w:rsidR="00020C39" w:rsidRDefault="00020C39">
      <w:pPr>
        <w:spacing w:line="254" w:lineRule="auto"/>
        <w:rPr>
          <w:sz w:val="18"/>
        </w:rPr>
        <w:sectPr w:rsidR="00020C39">
          <w:pgSz w:w="12240" w:h="15840"/>
          <w:pgMar w:top="900" w:right="940" w:bottom="280" w:left="960" w:header="215" w:footer="0" w:gutter="0"/>
          <w:cols w:num="2" w:space="720" w:equalWidth="0">
            <w:col w:w="6505" w:space="1409"/>
            <w:col w:w="2426"/>
          </w:cols>
        </w:sectPr>
      </w:pPr>
    </w:p>
    <w:tbl>
      <w:tblPr>
        <w:tblW w:w="0" w:type="auto"/>
        <w:tblInd w:w="125" w:type="dxa"/>
        <w:tblLayout w:type="fixed"/>
        <w:tblCellMar>
          <w:left w:w="0" w:type="dxa"/>
          <w:right w:w="0" w:type="dxa"/>
        </w:tblCellMar>
        <w:tblLook w:val="01E0" w:firstRow="1" w:lastRow="1" w:firstColumn="1" w:lastColumn="1" w:noHBand="0" w:noVBand="0"/>
      </w:tblPr>
      <w:tblGrid>
        <w:gridCol w:w="1070"/>
        <w:gridCol w:w="2616"/>
        <w:gridCol w:w="1497"/>
        <w:gridCol w:w="1003"/>
        <w:gridCol w:w="1060"/>
        <w:gridCol w:w="1796"/>
        <w:gridCol w:w="1050"/>
      </w:tblGrid>
      <w:tr w:rsidR="00020C39" w14:paraId="3E071D17" w14:textId="77777777">
        <w:trPr>
          <w:trHeight w:val="199"/>
        </w:trPr>
        <w:tc>
          <w:tcPr>
            <w:tcW w:w="3686" w:type="dxa"/>
            <w:gridSpan w:val="2"/>
            <w:vMerge w:val="restart"/>
            <w:tcBorders>
              <w:bottom w:val="single" w:sz="4" w:space="0" w:color="2E3092"/>
            </w:tcBorders>
          </w:tcPr>
          <w:p w14:paraId="014469ED" w14:textId="77777777" w:rsidR="00020C39" w:rsidRDefault="00020C39">
            <w:pPr>
              <w:pStyle w:val="TableParagraph"/>
              <w:spacing w:line="240" w:lineRule="auto"/>
              <w:rPr>
                <w:sz w:val="18"/>
              </w:rPr>
            </w:pPr>
          </w:p>
        </w:tc>
        <w:tc>
          <w:tcPr>
            <w:tcW w:w="1497" w:type="dxa"/>
            <w:tcBorders>
              <w:top w:val="single" w:sz="4" w:space="0" w:color="231F20"/>
            </w:tcBorders>
          </w:tcPr>
          <w:p w14:paraId="38A06A36" w14:textId="77777777" w:rsidR="00020C39" w:rsidRDefault="00000000">
            <w:pPr>
              <w:pStyle w:val="TableParagraph"/>
              <w:spacing w:line="180" w:lineRule="exact"/>
              <w:ind w:left="262"/>
              <w:rPr>
                <w:b/>
                <w:sz w:val="18"/>
              </w:rPr>
            </w:pPr>
            <w:r>
              <w:rPr>
                <w:b/>
                <w:color w:val="231F20"/>
                <w:sz w:val="18"/>
              </w:rPr>
              <w:t>Cases</w:t>
            </w:r>
          </w:p>
        </w:tc>
        <w:tc>
          <w:tcPr>
            <w:tcW w:w="1003" w:type="dxa"/>
            <w:tcBorders>
              <w:top w:val="single" w:sz="4" w:space="0" w:color="231F20"/>
            </w:tcBorders>
          </w:tcPr>
          <w:p w14:paraId="7D176D89" w14:textId="77777777" w:rsidR="00020C39" w:rsidRDefault="00000000">
            <w:pPr>
              <w:pStyle w:val="TableParagraph"/>
              <w:spacing w:line="180" w:lineRule="exact"/>
              <w:ind w:left="17" w:right="24"/>
              <w:jc w:val="center"/>
              <w:rPr>
                <w:b/>
                <w:sz w:val="18"/>
              </w:rPr>
            </w:pPr>
            <w:r>
              <w:rPr>
                <w:b/>
                <w:color w:val="231F20"/>
                <w:sz w:val="18"/>
              </w:rPr>
              <w:t>Controls</w:t>
            </w:r>
          </w:p>
        </w:tc>
        <w:tc>
          <w:tcPr>
            <w:tcW w:w="1060" w:type="dxa"/>
          </w:tcPr>
          <w:p w14:paraId="06D216DC" w14:textId="77777777" w:rsidR="00020C39" w:rsidRDefault="00020C39">
            <w:pPr>
              <w:pStyle w:val="TableParagraph"/>
              <w:spacing w:line="240" w:lineRule="auto"/>
              <w:rPr>
                <w:sz w:val="12"/>
              </w:rPr>
            </w:pPr>
          </w:p>
        </w:tc>
        <w:tc>
          <w:tcPr>
            <w:tcW w:w="1796" w:type="dxa"/>
            <w:tcBorders>
              <w:top w:val="single" w:sz="4" w:space="0" w:color="231F20"/>
            </w:tcBorders>
          </w:tcPr>
          <w:p w14:paraId="44C3B397" w14:textId="77777777" w:rsidR="00020C39" w:rsidRDefault="00000000">
            <w:pPr>
              <w:pStyle w:val="TableParagraph"/>
              <w:spacing w:line="180" w:lineRule="exact"/>
              <w:ind w:left="280"/>
              <w:rPr>
                <w:b/>
                <w:sz w:val="18"/>
              </w:rPr>
            </w:pPr>
            <w:r>
              <w:rPr>
                <w:b/>
                <w:color w:val="231F20"/>
                <w:sz w:val="18"/>
              </w:rPr>
              <w:t>Cases</w:t>
            </w:r>
          </w:p>
        </w:tc>
        <w:tc>
          <w:tcPr>
            <w:tcW w:w="1050" w:type="dxa"/>
            <w:tcBorders>
              <w:top w:val="single" w:sz="4" w:space="0" w:color="231F20"/>
            </w:tcBorders>
          </w:tcPr>
          <w:p w14:paraId="22CD6E24" w14:textId="77777777" w:rsidR="00020C39" w:rsidRDefault="00000000">
            <w:pPr>
              <w:pStyle w:val="TableParagraph"/>
              <w:spacing w:line="180" w:lineRule="exact"/>
              <w:ind w:left="260"/>
              <w:rPr>
                <w:b/>
                <w:sz w:val="18"/>
              </w:rPr>
            </w:pPr>
            <w:r>
              <w:rPr>
                <w:b/>
                <w:color w:val="231F20"/>
                <w:sz w:val="18"/>
              </w:rPr>
              <w:t>Controls</w:t>
            </w:r>
          </w:p>
        </w:tc>
      </w:tr>
      <w:tr w:rsidR="00020C39" w14:paraId="0B7BDC8C" w14:textId="77777777">
        <w:trPr>
          <w:trHeight w:val="228"/>
        </w:trPr>
        <w:tc>
          <w:tcPr>
            <w:tcW w:w="3686" w:type="dxa"/>
            <w:gridSpan w:val="2"/>
            <w:vMerge/>
            <w:tcBorders>
              <w:top w:val="nil"/>
              <w:bottom w:val="single" w:sz="4" w:space="0" w:color="2E3092"/>
            </w:tcBorders>
          </w:tcPr>
          <w:p w14:paraId="31F3D62B" w14:textId="77777777" w:rsidR="00020C39" w:rsidRDefault="00020C39">
            <w:pPr>
              <w:rPr>
                <w:sz w:val="2"/>
                <w:szCs w:val="2"/>
              </w:rPr>
            </w:pPr>
          </w:p>
        </w:tc>
        <w:tc>
          <w:tcPr>
            <w:tcW w:w="1497" w:type="dxa"/>
            <w:tcBorders>
              <w:bottom w:val="single" w:sz="4" w:space="0" w:color="2E3092"/>
            </w:tcBorders>
          </w:tcPr>
          <w:p w14:paraId="726C0F27" w14:textId="77777777" w:rsidR="00020C39" w:rsidRDefault="00000000">
            <w:pPr>
              <w:pStyle w:val="TableParagraph"/>
              <w:spacing w:before="1" w:line="240" w:lineRule="auto"/>
              <w:ind w:left="281"/>
              <w:rPr>
                <w:b/>
                <w:sz w:val="18"/>
              </w:rPr>
            </w:pPr>
            <w:r>
              <w:rPr>
                <w:b/>
                <w:color w:val="231F20"/>
                <w:sz w:val="18"/>
              </w:rPr>
              <w:t>(mm)</w:t>
            </w:r>
          </w:p>
        </w:tc>
        <w:tc>
          <w:tcPr>
            <w:tcW w:w="1003" w:type="dxa"/>
            <w:tcBorders>
              <w:bottom w:val="single" w:sz="4" w:space="0" w:color="2E3092"/>
            </w:tcBorders>
          </w:tcPr>
          <w:p w14:paraId="368E3BB6" w14:textId="77777777" w:rsidR="00020C39" w:rsidRDefault="00000000">
            <w:pPr>
              <w:pStyle w:val="TableParagraph"/>
              <w:spacing w:before="1" w:line="240" w:lineRule="auto"/>
              <w:ind w:left="17" w:right="24"/>
              <w:jc w:val="center"/>
              <w:rPr>
                <w:b/>
                <w:sz w:val="18"/>
              </w:rPr>
            </w:pPr>
            <w:r>
              <w:rPr>
                <w:b/>
                <w:color w:val="231F20"/>
                <w:sz w:val="18"/>
              </w:rPr>
              <w:t>(mm)</w:t>
            </w:r>
          </w:p>
        </w:tc>
        <w:tc>
          <w:tcPr>
            <w:tcW w:w="1060" w:type="dxa"/>
            <w:tcBorders>
              <w:bottom w:val="single" w:sz="4" w:space="0" w:color="2E3092"/>
            </w:tcBorders>
          </w:tcPr>
          <w:p w14:paraId="0995885E" w14:textId="77777777" w:rsidR="00020C39" w:rsidRDefault="00020C39">
            <w:pPr>
              <w:pStyle w:val="TableParagraph"/>
              <w:spacing w:line="240" w:lineRule="auto"/>
              <w:rPr>
                <w:sz w:val="16"/>
              </w:rPr>
            </w:pPr>
          </w:p>
        </w:tc>
        <w:tc>
          <w:tcPr>
            <w:tcW w:w="1796" w:type="dxa"/>
            <w:tcBorders>
              <w:bottom w:val="single" w:sz="4" w:space="0" w:color="2E3092"/>
            </w:tcBorders>
          </w:tcPr>
          <w:p w14:paraId="489D2A0E" w14:textId="77777777" w:rsidR="00020C39" w:rsidRDefault="00000000">
            <w:pPr>
              <w:pStyle w:val="TableParagraph"/>
              <w:spacing w:before="1" w:line="240" w:lineRule="auto"/>
              <w:ind w:left="300"/>
              <w:rPr>
                <w:b/>
                <w:sz w:val="18"/>
              </w:rPr>
            </w:pPr>
            <w:r>
              <w:rPr>
                <w:b/>
                <w:color w:val="231F20"/>
                <w:sz w:val="18"/>
              </w:rPr>
              <w:t>(mm)</w:t>
            </w:r>
          </w:p>
        </w:tc>
        <w:tc>
          <w:tcPr>
            <w:tcW w:w="1050" w:type="dxa"/>
            <w:tcBorders>
              <w:bottom w:val="single" w:sz="4" w:space="0" w:color="2E3092"/>
            </w:tcBorders>
          </w:tcPr>
          <w:p w14:paraId="506345DC" w14:textId="77777777" w:rsidR="00020C39" w:rsidRDefault="00000000">
            <w:pPr>
              <w:pStyle w:val="TableParagraph"/>
              <w:spacing w:before="1" w:line="240" w:lineRule="auto"/>
              <w:ind w:left="382"/>
              <w:rPr>
                <w:b/>
                <w:sz w:val="18"/>
              </w:rPr>
            </w:pPr>
            <w:r>
              <w:rPr>
                <w:b/>
                <w:color w:val="231F20"/>
                <w:sz w:val="18"/>
              </w:rPr>
              <w:t>(mm)</w:t>
            </w:r>
          </w:p>
        </w:tc>
      </w:tr>
      <w:tr w:rsidR="00020C39" w14:paraId="3AF567D8" w14:textId="77777777">
        <w:trPr>
          <w:trHeight w:val="213"/>
        </w:trPr>
        <w:tc>
          <w:tcPr>
            <w:tcW w:w="1070" w:type="dxa"/>
            <w:tcBorders>
              <w:top w:val="single" w:sz="4" w:space="0" w:color="2E3092"/>
            </w:tcBorders>
          </w:tcPr>
          <w:p w14:paraId="29C88F3F" w14:textId="77777777" w:rsidR="00020C39" w:rsidRDefault="00000000">
            <w:pPr>
              <w:pStyle w:val="TableParagraph"/>
              <w:spacing w:line="188" w:lineRule="exact"/>
              <w:ind w:left="-1"/>
              <w:rPr>
                <w:sz w:val="18"/>
              </w:rPr>
            </w:pPr>
            <w:r>
              <w:rPr>
                <w:color w:val="231F20"/>
                <w:sz w:val="18"/>
              </w:rPr>
              <w:t>40 – 49</w:t>
            </w:r>
          </w:p>
        </w:tc>
        <w:tc>
          <w:tcPr>
            <w:tcW w:w="2616" w:type="dxa"/>
            <w:tcBorders>
              <w:top w:val="single" w:sz="4" w:space="0" w:color="2E3092"/>
            </w:tcBorders>
          </w:tcPr>
          <w:p w14:paraId="0E2C3A0F" w14:textId="77777777" w:rsidR="00020C39" w:rsidRDefault="00000000">
            <w:pPr>
              <w:pStyle w:val="TableParagraph"/>
              <w:spacing w:line="188" w:lineRule="exact"/>
              <w:ind w:left="500"/>
              <w:rPr>
                <w:sz w:val="18"/>
              </w:rPr>
            </w:pPr>
            <w:r>
              <w:rPr>
                <w:color w:val="231F20"/>
                <w:w w:val="105"/>
                <w:sz w:val="18"/>
              </w:rPr>
              <w:t>Male</w:t>
            </w:r>
          </w:p>
        </w:tc>
        <w:tc>
          <w:tcPr>
            <w:tcW w:w="1497" w:type="dxa"/>
            <w:tcBorders>
              <w:top w:val="single" w:sz="4" w:space="0" w:color="2E3092"/>
            </w:tcBorders>
          </w:tcPr>
          <w:p w14:paraId="51BC0094" w14:textId="77777777" w:rsidR="00020C39" w:rsidRDefault="00000000">
            <w:pPr>
              <w:pStyle w:val="TableParagraph"/>
              <w:spacing w:line="188" w:lineRule="exact"/>
              <w:ind w:left="34"/>
              <w:rPr>
                <w:sz w:val="18"/>
              </w:rPr>
            </w:pPr>
            <w:r>
              <w:rPr>
                <w:color w:val="231F20"/>
                <w:w w:val="110"/>
                <w:sz w:val="18"/>
              </w:rPr>
              <w:t>14.80 ± 2.75</w:t>
            </w:r>
          </w:p>
        </w:tc>
        <w:tc>
          <w:tcPr>
            <w:tcW w:w="1003" w:type="dxa"/>
            <w:tcBorders>
              <w:top w:val="single" w:sz="4" w:space="0" w:color="2E3092"/>
            </w:tcBorders>
          </w:tcPr>
          <w:p w14:paraId="346F1145" w14:textId="77777777" w:rsidR="00020C39" w:rsidRDefault="00000000">
            <w:pPr>
              <w:pStyle w:val="TableParagraph"/>
              <w:spacing w:line="188" w:lineRule="exact"/>
              <w:ind w:left="18" w:right="24"/>
              <w:jc w:val="center"/>
              <w:rPr>
                <w:sz w:val="18"/>
              </w:rPr>
            </w:pPr>
            <w:r>
              <w:rPr>
                <w:color w:val="231F20"/>
                <w:w w:val="110"/>
                <w:sz w:val="18"/>
              </w:rPr>
              <w:t>13.13</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0.87</w:t>
            </w:r>
          </w:p>
        </w:tc>
        <w:tc>
          <w:tcPr>
            <w:tcW w:w="1060" w:type="dxa"/>
            <w:tcBorders>
              <w:top w:val="single" w:sz="4" w:space="0" w:color="2E3092"/>
            </w:tcBorders>
          </w:tcPr>
          <w:p w14:paraId="23F6664D" w14:textId="77777777" w:rsidR="00020C39" w:rsidRDefault="00020C39">
            <w:pPr>
              <w:pStyle w:val="TableParagraph"/>
              <w:spacing w:line="240" w:lineRule="auto"/>
              <w:rPr>
                <w:sz w:val="14"/>
              </w:rPr>
            </w:pPr>
          </w:p>
        </w:tc>
        <w:tc>
          <w:tcPr>
            <w:tcW w:w="1796" w:type="dxa"/>
            <w:tcBorders>
              <w:top w:val="single" w:sz="4" w:space="0" w:color="2E3092"/>
            </w:tcBorders>
          </w:tcPr>
          <w:p w14:paraId="3EBF5078" w14:textId="77777777" w:rsidR="00020C39" w:rsidRDefault="00000000">
            <w:pPr>
              <w:pStyle w:val="TableParagraph"/>
              <w:spacing w:line="188" w:lineRule="exact"/>
              <w:ind w:left="52"/>
              <w:rPr>
                <w:sz w:val="18"/>
              </w:rPr>
            </w:pPr>
            <w:r>
              <w:rPr>
                <w:color w:val="231F20"/>
                <w:w w:val="110"/>
                <w:sz w:val="18"/>
              </w:rPr>
              <w:t>12.38 ± 2.07</w:t>
            </w:r>
          </w:p>
        </w:tc>
        <w:tc>
          <w:tcPr>
            <w:tcW w:w="1050" w:type="dxa"/>
            <w:tcBorders>
              <w:top w:val="single" w:sz="4" w:space="0" w:color="2E3092"/>
            </w:tcBorders>
          </w:tcPr>
          <w:p w14:paraId="4C7EE3C9" w14:textId="77777777" w:rsidR="00020C39" w:rsidRDefault="00000000">
            <w:pPr>
              <w:pStyle w:val="TableParagraph"/>
              <w:spacing w:line="188" w:lineRule="exact"/>
              <w:ind w:right="30"/>
              <w:jc w:val="right"/>
              <w:rPr>
                <w:sz w:val="18"/>
              </w:rPr>
            </w:pPr>
            <w:r>
              <w:rPr>
                <w:color w:val="231F20"/>
                <w:w w:val="105"/>
                <w:sz w:val="18"/>
              </w:rPr>
              <w:t>10.35 ± 0.57</w:t>
            </w:r>
          </w:p>
        </w:tc>
      </w:tr>
      <w:tr w:rsidR="00020C39" w14:paraId="08DD0E9A" w14:textId="77777777">
        <w:trPr>
          <w:trHeight w:val="229"/>
        </w:trPr>
        <w:tc>
          <w:tcPr>
            <w:tcW w:w="1070" w:type="dxa"/>
          </w:tcPr>
          <w:p w14:paraId="739D8A6E" w14:textId="77777777" w:rsidR="00020C39" w:rsidRDefault="00020C39">
            <w:pPr>
              <w:pStyle w:val="TableParagraph"/>
              <w:spacing w:line="240" w:lineRule="auto"/>
              <w:rPr>
                <w:sz w:val="16"/>
              </w:rPr>
            </w:pPr>
          </w:p>
        </w:tc>
        <w:tc>
          <w:tcPr>
            <w:tcW w:w="2616" w:type="dxa"/>
          </w:tcPr>
          <w:p w14:paraId="7DD48A4E" w14:textId="77777777" w:rsidR="00020C39" w:rsidRDefault="00000000">
            <w:pPr>
              <w:pStyle w:val="TableParagraph"/>
              <w:spacing w:before="7" w:line="202" w:lineRule="exact"/>
              <w:ind w:left="500"/>
              <w:rPr>
                <w:sz w:val="18"/>
              </w:rPr>
            </w:pPr>
            <w:r>
              <w:rPr>
                <w:color w:val="231F20"/>
                <w:w w:val="105"/>
                <w:sz w:val="18"/>
              </w:rPr>
              <w:t>Female</w:t>
            </w:r>
          </w:p>
        </w:tc>
        <w:tc>
          <w:tcPr>
            <w:tcW w:w="1497" w:type="dxa"/>
          </w:tcPr>
          <w:p w14:paraId="5DCAC559" w14:textId="77777777" w:rsidR="00020C39" w:rsidRDefault="00000000">
            <w:pPr>
              <w:pStyle w:val="TableParagraph"/>
              <w:spacing w:before="7" w:line="202" w:lineRule="exact"/>
              <w:ind w:left="34"/>
              <w:rPr>
                <w:sz w:val="18"/>
              </w:rPr>
            </w:pPr>
            <w:r>
              <w:rPr>
                <w:color w:val="231F20"/>
                <w:w w:val="110"/>
                <w:sz w:val="18"/>
              </w:rPr>
              <w:t>15.59 ± 2.48</w:t>
            </w:r>
          </w:p>
        </w:tc>
        <w:tc>
          <w:tcPr>
            <w:tcW w:w="1003" w:type="dxa"/>
          </w:tcPr>
          <w:p w14:paraId="4701E0A4" w14:textId="77777777" w:rsidR="00020C39" w:rsidRDefault="00000000">
            <w:pPr>
              <w:pStyle w:val="TableParagraph"/>
              <w:spacing w:before="7" w:line="202" w:lineRule="exact"/>
              <w:ind w:left="18" w:right="24"/>
              <w:jc w:val="center"/>
              <w:rPr>
                <w:sz w:val="18"/>
              </w:rPr>
            </w:pPr>
            <w:r>
              <w:rPr>
                <w:color w:val="231F20"/>
                <w:w w:val="110"/>
                <w:sz w:val="18"/>
              </w:rPr>
              <w:t>12.36</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0.59</w:t>
            </w:r>
          </w:p>
        </w:tc>
        <w:tc>
          <w:tcPr>
            <w:tcW w:w="1060" w:type="dxa"/>
          </w:tcPr>
          <w:p w14:paraId="2E13D057" w14:textId="77777777" w:rsidR="00020C39" w:rsidRDefault="00020C39">
            <w:pPr>
              <w:pStyle w:val="TableParagraph"/>
              <w:spacing w:line="240" w:lineRule="auto"/>
              <w:rPr>
                <w:sz w:val="16"/>
              </w:rPr>
            </w:pPr>
          </w:p>
        </w:tc>
        <w:tc>
          <w:tcPr>
            <w:tcW w:w="1796" w:type="dxa"/>
          </w:tcPr>
          <w:p w14:paraId="492C6E80" w14:textId="77777777" w:rsidR="00020C39" w:rsidRDefault="00000000">
            <w:pPr>
              <w:pStyle w:val="TableParagraph"/>
              <w:spacing w:before="7" w:line="202" w:lineRule="exact"/>
              <w:ind w:left="52"/>
              <w:rPr>
                <w:sz w:val="18"/>
              </w:rPr>
            </w:pPr>
            <w:r>
              <w:rPr>
                <w:color w:val="231F20"/>
                <w:w w:val="110"/>
                <w:sz w:val="18"/>
              </w:rPr>
              <w:t>13.71 ± 2.75</w:t>
            </w:r>
          </w:p>
        </w:tc>
        <w:tc>
          <w:tcPr>
            <w:tcW w:w="1050" w:type="dxa"/>
          </w:tcPr>
          <w:p w14:paraId="4897F69F" w14:textId="77777777" w:rsidR="00020C39" w:rsidRDefault="00000000">
            <w:pPr>
              <w:pStyle w:val="TableParagraph"/>
              <w:spacing w:before="7" w:line="202" w:lineRule="exact"/>
              <w:ind w:right="30"/>
              <w:jc w:val="right"/>
              <w:rPr>
                <w:sz w:val="18"/>
              </w:rPr>
            </w:pPr>
            <w:r>
              <w:rPr>
                <w:color w:val="231F20"/>
                <w:w w:val="105"/>
                <w:sz w:val="18"/>
              </w:rPr>
              <w:t>9.70 ± 1.22</w:t>
            </w:r>
          </w:p>
        </w:tc>
      </w:tr>
      <w:tr w:rsidR="00020C39" w14:paraId="03333865" w14:textId="77777777">
        <w:trPr>
          <w:trHeight w:val="229"/>
        </w:trPr>
        <w:tc>
          <w:tcPr>
            <w:tcW w:w="1070" w:type="dxa"/>
          </w:tcPr>
          <w:p w14:paraId="2385DF72" w14:textId="77777777" w:rsidR="00020C39" w:rsidRDefault="00020C39">
            <w:pPr>
              <w:pStyle w:val="TableParagraph"/>
              <w:spacing w:line="240" w:lineRule="auto"/>
              <w:rPr>
                <w:sz w:val="16"/>
              </w:rPr>
            </w:pPr>
          </w:p>
        </w:tc>
        <w:tc>
          <w:tcPr>
            <w:tcW w:w="2616" w:type="dxa"/>
          </w:tcPr>
          <w:p w14:paraId="61D9E66A" w14:textId="77777777" w:rsidR="00020C39" w:rsidRDefault="00000000">
            <w:pPr>
              <w:pStyle w:val="TableParagraph"/>
              <w:spacing w:before="7" w:line="202" w:lineRule="exact"/>
              <w:ind w:left="500"/>
              <w:rPr>
                <w:sz w:val="18"/>
              </w:rPr>
            </w:pPr>
            <w:r>
              <w:rPr>
                <w:color w:val="231F20"/>
                <w:w w:val="110"/>
                <w:sz w:val="18"/>
              </w:rPr>
              <w:t>Total</w:t>
            </w:r>
          </w:p>
        </w:tc>
        <w:tc>
          <w:tcPr>
            <w:tcW w:w="1497" w:type="dxa"/>
          </w:tcPr>
          <w:p w14:paraId="7F694DB7" w14:textId="77777777" w:rsidR="00020C39" w:rsidRDefault="00000000">
            <w:pPr>
              <w:pStyle w:val="TableParagraph"/>
              <w:spacing w:before="7" w:line="202" w:lineRule="exact"/>
              <w:ind w:left="34"/>
              <w:rPr>
                <w:sz w:val="18"/>
              </w:rPr>
            </w:pPr>
            <w:r>
              <w:rPr>
                <w:color w:val="231F20"/>
                <w:w w:val="110"/>
                <w:sz w:val="18"/>
              </w:rPr>
              <w:t>15.41 ± 2.48</w:t>
            </w:r>
          </w:p>
        </w:tc>
        <w:tc>
          <w:tcPr>
            <w:tcW w:w="1003" w:type="dxa"/>
          </w:tcPr>
          <w:p w14:paraId="05D76430" w14:textId="77777777" w:rsidR="00020C39" w:rsidRDefault="00000000">
            <w:pPr>
              <w:pStyle w:val="TableParagraph"/>
              <w:spacing w:before="7" w:line="202" w:lineRule="exact"/>
              <w:ind w:left="18" w:right="24"/>
              <w:jc w:val="center"/>
              <w:rPr>
                <w:sz w:val="18"/>
              </w:rPr>
            </w:pPr>
            <w:r>
              <w:rPr>
                <w:color w:val="231F20"/>
                <w:w w:val="110"/>
                <w:sz w:val="18"/>
              </w:rPr>
              <w:t>12.58</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0.74</w:t>
            </w:r>
          </w:p>
        </w:tc>
        <w:tc>
          <w:tcPr>
            <w:tcW w:w="1060" w:type="dxa"/>
          </w:tcPr>
          <w:p w14:paraId="332B3EE9" w14:textId="77777777" w:rsidR="00020C39" w:rsidRDefault="00020C39">
            <w:pPr>
              <w:pStyle w:val="TableParagraph"/>
              <w:spacing w:line="240" w:lineRule="auto"/>
              <w:rPr>
                <w:sz w:val="16"/>
              </w:rPr>
            </w:pPr>
          </w:p>
        </w:tc>
        <w:tc>
          <w:tcPr>
            <w:tcW w:w="1796" w:type="dxa"/>
          </w:tcPr>
          <w:p w14:paraId="1D193056" w14:textId="77777777" w:rsidR="00020C39" w:rsidRDefault="00000000">
            <w:pPr>
              <w:pStyle w:val="TableParagraph"/>
              <w:spacing w:before="7" w:line="202" w:lineRule="exact"/>
              <w:ind w:left="52"/>
              <w:rPr>
                <w:sz w:val="18"/>
              </w:rPr>
            </w:pPr>
            <w:r>
              <w:rPr>
                <w:color w:val="231F20"/>
                <w:w w:val="110"/>
                <w:sz w:val="18"/>
              </w:rPr>
              <w:t>13.42 ± 2.62</w:t>
            </w:r>
          </w:p>
        </w:tc>
        <w:tc>
          <w:tcPr>
            <w:tcW w:w="1050" w:type="dxa"/>
          </w:tcPr>
          <w:p w14:paraId="6A6015DA" w14:textId="77777777" w:rsidR="00020C39" w:rsidRDefault="00000000">
            <w:pPr>
              <w:pStyle w:val="TableParagraph"/>
              <w:spacing w:before="7" w:line="202" w:lineRule="exact"/>
              <w:ind w:right="30"/>
              <w:jc w:val="right"/>
              <w:rPr>
                <w:sz w:val="18"/>
              </w:rPr>
            </w:pPr>
            <w:r>
              <w:rPr>
                <w:color w:val="231F20"/>
                <w:w w:val="105"/>
                <w:sz w:val="18"/>
              </w:rPr>
              <w:t>9.89 ± 1.10</w:t>
            </w:r>
          </w:p>
        </w:tc>
      </w:tr>
      <w:tr w:rsidR="00020C39" w14:paraId="0CF870D5" w14:textId="77777777">
        <w:trPr>
          <w:trHeight w:val="229"/>
        </w:trPr>
        <w:tc>
          <w:tcPr>
            <w:tcW w:w="1070" w:type="dxa"/>
          </w:tcPr>
          <w:p w14:paraId="5F073941" w14:textId="77777777" w:rsidR="00020C39" w:rsidRDefault="00000000">
            <w:pPr>
              <w:pStyle w:val="TableParagraph"/>
              <w:spacing w:before="7" w:line="202" w:lineRule="exact"/>
              <w:ind w:left="-1"/>
              <w:rPr>
                <w:sz w:val="18"/>
              </w:rPr>
            </w:pPr>
            <w:r>
              <w:rPr>
                <w:color w:val="231F20"/>
                <w:sz w:val="18"/>
              </w:rPr>
              <w:t>50 – 59</w:t>
            </w:r>
          </w:p>
        </w:tc>
        <w:tc>
          <w:tcPr>
            <w:tcW w:w="2616" w:type="dxa"/>
          </w:tcPr>
          <w:p w14:paraId="332C6628" w14:textId="77777777" w:rsidR="00020C39" w:rsidRDefault="00000000">
            <w:pPr>
              <w:pStyle w:val="TableParagraph"/>
              <w:spacing w:before="7" w:line="202" w:lineRule="exact"/>
              <w:ind w:left="500"/>
              <w:rPr>
                <w:sz w:val="18"/>
              </w:rPr>
            </w:pPr>
            <w:r>
              <w:rPr>
                <w:color w:val="231F20"/>
                <w:w w:val="105"/>
                <w:sz w:val="18"/>
              </w:rPr>
              <w:t>Male</w:t>
            </w:r>
          </w:p>
        </w:tc>
        <w:tc>
          <w:tcPr>
            <w:tcW w:w="1497" w:type="dxa"/>
          </w:tcPr>
          <w:p w14:paraId="4957DA75" w14:textId="77777777" w:rsidR="00020C39" w:rsidRDefault="00000000">
            <w:pPr>
              <w:pStyle w:val="TableParagraph"/>
              <w:spacing w:before="7" w:line="202" w:lineRule="exact"/>
              <w:ind w:left="34"/>
              <w:rPr>
                <w:sz w:val="18"/>
              </w:rPr>
            </w:pPr>
            <w:r>
              <w:rPr>
                <w:color w:val="231F20"/>
                <w:w w:val="110"/>
                <w:sz w:val="18"/>
              </w:rPr>
              <w:t>16.24 ± 2.56</w:t>
            </w:r>
          </w:p>
        </w:tc>
        <w:tc>
          <w:tcPr>
            <w:tcW w:w="1003" w:type="dxa"/>
          </w:tcPr>
          <w:p w14:paraId="4A6490BF" w14:textId="77777777" w:rsidR="00020C39" w:rsidRDefault="00000000">
            <w:pPr>
              <w:pStyle w:val="TableParagraph"/>
              <w:spacing w:before="7" w:line="202" w:lineRule="exact"/>
              <w:ind w:left="18" w:right="24"/>
              <w:jc w:val="center"/>
              <w:rPr>
                <w:sz w:val="18"/>
              </w:rPr>
            </w:pPr>
            <w:r>
              <w:rPr>
                <w:color w:val="231F20"/>
                <w:w w:val="110"/>
                <w:sz w:val="18"/>
              </w:rPr>
              <w:t>14.60</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0.95</w:t>
            </w:r>
          </w:p>
        </w:tc>
        <w:tc>
          <w:tcPr>
            <w:tcW w:w="1060" w:type="dxa"/>
          </w:tcPr>
          <w:p w14:paraId="0F11CBDA" w14:textId="77777777" w:rsidR="00020C39" w:rsidRDefault="00020C39">
            <w:pPr>
              <w:pStyle w:val="TableParagraph"/>
              <w:spacing w:line="240" w:lineRule="auto"/>
              <w:rPr>
                <w:sz w:val="16"/>
              </w:rPr>
            </w:pPr>
          </w:p>
        </w:tc>
        <w:tc>
          <w:tcPr>
            <w:tcW w:w="1796" w:type="dxa"/>
          </w:tcPr>
          <w:p w14:paraId="38C62337" w14:textId="77777777" w:rsidR="00020C39" w:rsidRDefault="00000000">
            <w:pPr>
              <w:pStyle w:val="TableParagraph"/>
              <w:spacing w:before="7" w:line="202" w:lineRule="exact"/>
              <w:ind w:left="52"/>
              <w:rPr>
                <w:sz w:val="18"/>
              </w:rPr>
            </w:pPr>
            <w:r>
              <w:rPr>
                <w:color w:val="231F20"/>
                <w:w w:val="110"/>
                <w:sz w:val="18"/>
              </w:rPr>
              <w:t>12.58 ± 2.16</w:t>
            </w:r>
          </w:p>
        </w:tc>
        <w:tc>
          <w:tcPr>
            <w:tcW w:w="1050" w:type="dxa"/>
          </w:tcPr>
          <w:p w14:paraId="2441D797" w14:textId="77777777" w:rsidR="00020C39" w:rsidRDefault="00000000">
            <w:pPr>
              <w:pStyle w:val="TableParagraph"/>
              <w:spacing w:before="7" w:line="202" w:lineRule="exact"/>
              <w:ind w:right="30"/>
              <w:jc w:val="right"/>
              <w:rPr>
                <w:sz w:val="18"/>
              </w:rPr>
            </w:pPr>
            <w:r>
              <w:rPr>
                <w:color w:val="231F20"/>
                <w:w w:val="105"/>
                <w:sz w:val="18"/>
              </w:rPr>
              <w:t>12.16 ± 1.40</w:t>
            </w:r>
          </w:p>
        </w:tc>
      </w:tr>
      <w:tr w:rsidR="00020C39" w14:paraId="1B0774D7" w14:textId="77777777">
        <w:trPr>
          <w:trHeight w:val="229"/>
        </w:trPr>
        <w:tc>
          <w:tcPr>
            <w:tcW w:w="1070" w:type="dxa"/>
          </w:tcPr>
          <w:p w14:paraId="320D5EF7" w14:textId="77777777" w:rsidR="00020C39" w:rsidRDefault="00020C39">
            <w:pPr>
              <w:pStyle w:val="TableParagraph"/>
              <w:spacing w:line="240" w:lineRule="auto"/>
              <w:rPr>
                <w:sz w:val="16"/>
              </w:rPr>
            </w:pPr>
          </w:p>
        </w:tc>
        <w:tc>
          <w:tcPr>
            <w:tcW w:w="2616" w:type="dxa"/>
          </w:tcPr>
          <w:p w14:paraId="4600FD6D" w14:textId="77777777" w:rsidR="00020C39" w:rsidRDefault="00000000">
            <w:pPr>
              <w:pStyle w:val="TableParagraph"/>
              <w:spacing w:before="7" w:line="202" w:lineRule="exact"/>
              <w:ind w:left="500"/>
              <w:rPr>
                <w:sz w:val="18"/>
              </w:rPr>
            </w:pPr>
            <w:r>
              <w:rPr>
                <w:color w:val="231F20"/>
                <w:w w:val="105"/>
                <w:sz w:val="18"/>
              </w:rPr>
              <w:t>Female</w:t>
            </w:r>
          </w:p>
        </w:tc>
        <w:tc>
          <w:tcPr>
            <w:tcW w:w="1497" w:type="dxa"/>
          </w:tcPr>
          <w:p w14:paraId="2F071451" w14:textId="77777777" w:rsidR="00020C39" w:rsidRDefault="00000000">
            <w:pPr>
              <w:pStyle w:val="TableParagraph"/>
              <w:spacing w:before="7" w:line="202" w:lineRule="exact"/>
              <w:ind w:left="34"/>
              <w:rPr>
                <w:sz w:val="18"/>
              </w:rPr>
            </w:pPr>
            <w:r>
              <w:rPr>
                <w:color w:val="231F20"/>
                <w:w w:val="110"/>
                <w:sz w:val="18"/>
              </w:rPr>
              <w:t>14.97 ± 1.40</w:t>
            </w:r>
          </w:p>
        </w:tc>
        <w:tc>
          <w:tcPr>
            <w:tcW w:w="1003" w:type="dxa"/>
          </w:tcPr>
          <w:p w14:paraId="3DA33979" w14:textId="77777777" w:rsidR="00020C39" w:rsidRDefault="00000000">
            <w:pPr>
              <w:pStyle w:val="TableParagraph"/>
              <w:spacing w:before="7" w:line="202" w:lineRule="exact"/>
              <w:ind w:left="18" w:right="24"/>
              <w:jc w:val="center"/>
              <w:rPr>
                <w:sz w:val="18"/>
              </w:rPr>
            </w:pPr>
            <w:r>
              <w:rPr>
                <w:color w:val="231F20"/>
                <w:w w:val="110"/>
                <w:sz w:val="18"/>
              </w:rPr>
              <w:t>13.04</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1.21</w:t>
            </w:r>
          </w:p>
        </w:tc>
        <w:tc>
          <w:tcPr>
            <w:tcW w:w="1060" w:type="dxa"/>
          </w:tcPr>
          <w:p w14:paraId="39E0ACD3" w14:textId="77777777" w:rsidR="00020C39" w:rsidRDefault="00020C39">
            <w:pPr>
              <w:pStyle w:val="TableParagraph"/>
              <w:spacing w:line="240" w:lineRule="auto"/>
              <w:rPr>
                <w:sz w:val="16"/>
              </w:rPr>
            </w:pPr>
          </w:p>
        </w:tc>
        <w:tc>
          <w:tcPr>
            <w:tcW w:w="1796" w:type="dxa"/>
          </w:tcPr>
          <w:p w14:paraId="7B52FAA2" w14:textId="77777777" w:rsidR="00020C39" w:rsidRDefault="00000000">
            <w:pPr>
              <w:pStyle w:val="TableParagraph"/>
              <w:spacing w:before="7" w:line="202" w:lineRule="exact"/>
              <w:ind w:left="52"/>
              <w:rPr>
                <w:sz w:val="18"/>
              </w:rPr>
            </w:pPr>
            <w:r>
              <w:rPr>
                <w:color w:val="231F20"/>
                <w:w w:val="110"/>
                <w:sz w:val="18"/>
              </w:rPr>
              <w:t>13.09 ± 1.39</w:t>
            </w:r>
          </w:p>
        </w:tc>
        <w:tc>
          <w:tcPr>
            <w:tcW w:w="1050" w:type="dxa"/>
          </w:tcPr>
          <w:p w14:paraId="39660CD7" w14:textId="77777777" w:rsidR="00020C39" w:rsidRDefault="00000000">
            <w:pPr>
              <w:pStyle w:val="TableParagraph"/>
              <w:spacing w:before="7" w:line="202" w:lineRule="exact"/>
              <w:ind w:right="30"/>
              <w:jc w:val="right"/>
              <w:rPr>
                <w:sz w:val="18"/>
              </w:rPr>
            </w:pPr>
            <w:r>
              <w:rPr>
                <w:color w:val="231F20"/>
                <w:w w:val="105"/>
                <w:sz w:val="18"/>
              </w:rPr>
              <w:t>10.23 ± 0.93</w:t>
            </w:r>
          </w:p>
        </w:tc>
      </w:tr>
      <w:tr w:rsidR="00020C39" w14:paraId="578C82CD" w14:textId="77777777">
        <w:trPr>
          <w:trHeight w:val="229"/>
        </w:trPr>
        <w:tc>
          <w:tcPr>
            <w:tcW w:w="1070" w:type="dxa"/>
          </w:tcPr>
          <w:p w14:paraId="081A22B1" w14:textId="77777777" w:rsidR="00020C39" w:rsidRDefault="00020C39">
            <w:pPr>
              <w:pStyle w:val="TableParagraph"/>
              <w:spacing w:line="240" w:lineRule="auto"/>
              <w:rPr>
                <w:sz w:val="16"/>
              </w:rPr>
            </w:pPr>
          </w:p>
        </w:tc>
        <w:tc>
          <w:tcPr>
            <w:tcW w:w="2616" w:type="dxa"/>
          </w:tcPr>
          <w:p w14:paraId="6DB197D2" w14:textId="77777777" w:rsidR="00020C39" w:rsidRDefault="00000000">
            <w:pPr>
              <w:pStyle w:val="TableParagraph"/>
              <w:spacing w:before="7" w:line="202" w:lineRule="exact"/>
              <w:ind w:left="500"/>
              <w:rPr>
                <w:sz w:val="18"/>
              </w:rPr>
            </w:pPr>
            <w:r>
              <w:rPr>
                <w:color w:val="231F20"/>
                <w:w w:val="110"/>
                <w:sz w:val="18"/>
              </w:rPr>
              <w:t>Total</w:t>
            </w:r>
          </w:p>
        </w:tc>
        <w:tc>
          <w:tcPr>
            <w:tcW w:w="1497" w:type="dxa"/>
          </w:tcPr>
          <w:p w14:paraId="511A43FB" w14:textId="77777777" w:rsidR="00020C39" w:rsidRDefault="00000000">
            <w:pPr>
              <w:pStyle w:val="TableParagraph"/>
              <w:spacing w:before="7" w:line="202" w:lineRule="exact"/>
              <w:ind w:left="34"/>
              <w:rPr>
                <w:sz w:val="18"/>
              </w:rPr>
            </w:pPr>
            <w:r>
              <w:rPr>
                <w:color w:val="231F20"/>
                <w:w w:val="110"/>
                <w:sz w:val="18"/>
              </w:rPr>
              <w:t>15.48 ± 2.01</w:t>
            </w:r>
          </w:p>
        </w:tc>
        <w:tc>
          <w:tcPr>
            <w:tcW w:w="1003" w:type="dxa"/>
          </w:tcPr>
          <w:p w14:paraId="77AED536" w14:textId="77777777" w:rsidR="00020C39" w:rsidRDefault="00000000">
            <w:pPr>
              <w:pStyle w:val="TableParagraph"/>
              <w:spacing w:before="7" w:line="202" w:lineRule="exact"/>
              <w:ind w:left="18" w:right="24"/>
              <w:jc w:val="center"/>
              <w:rPr>
                <w:sz w:val="18"/>
              </w:rPr>
            </w:pPr>
            <w:r>
              <w:rPr>
                <w:color w:val="231F20"/>
                <w:w w:val="110"/>
                <w:sz w:val="18"/>
              </w:rPr>
              <w:t>13.80</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1.33</w:t>
            </w:r>
          </w:p>
        </w:tc>
        <w:tc>
          <w:tcPr>
            <w:tcW w:w="1060" w:type="dxa"/>
          </w:tcPr>
          <w:p w14:paraId="09368171" w14:textId="77777777" w:rsidR="00020C39" w:rsidRDefault="00020C39">
            <w:pPr>
              <w:pStyle w:val="TableParagraph"/>
              <w:spacing w:line="240" w:lineRule="auto"/>
              <w:rPr>
                <w:sz w:val="16"/>
              </w:rPr>
            </w:pPr>
          </w:p>
        </w:tc>
        <w:tc>
          <w:tcPr>
            <w:tcW w:w="1796" w:type="dxa"/>
          </w:tcPr>
          <w:p w14:paraId="0B10733E" w14:textId="77777777" w:rsidR="00020C39" w:rsidRDefault="00000000">
            <w:pPr>
              <w:pStyle w:val="TableParagraph"/>
              <w:spacing w:before="7" w:line="202" w:lineRule="exact"/>
              <w:ind w:left="52"/>
              <w:rPr>
                <w:sz w:val="18"/>
              </w:rPr>
            </w:pPr>
            <w:r>
              <w:rPr>
                <w:color w:val="231F20"/>
                <w:w w:val="110"/>
                <w:sz w:val="18"/>
              </w:rPr>
              <w:t>12.89 ± 1.72</w:t>
            </w:r>
          </w:p>
        </w:tc>
        <w:tc>
          <w:tcPr>
            <w:tcW w:w="1050" w:type="dxa"/>
          </w:tcPr>
          <w:p w14:paraId="1121C4ED" w14:textId="77777777" w:rsidR="00020C39" w:rsidRDefault="00000000">
            <w:pPr>
              <w:pStyle w:val="TableParagraph"/>
              <w:spacing w:before="7" w:line="202" w:lineRule="exact"/>
              <w:ind w:right="30"/>
              <w:jc w:val="right"/>
              <w:rPr>
                <w:sz w:val="18"/>
              </w:rPr>
            </w:pPr>
            <w:r>
              <w:rPr>
                <w:color w:val="231F20"/>
                <w:w w:val="105"/>
                <w:sz w:val="18"/>
              </w:rPr>
              <w:t>11.17 ± 1.52</w:t>
            </w:r>
          </w:p>
        </w:tc>
      </w:tr>
      <w:tr w:rsidR="00020C39" w14:paraId="2BB7B934" w14:textId="77777777">
        <w:trPr>
          <w:trHeight w:val="229"/>
        </w:trPr>
        <w:tc>
          <w:tcPr>
            <w:tcW w:w="1070" w:type="dxa"/>
          </w:tcPr>
          <w:p w14:paraId="4482CFFC" w14:textId="77777777" w:rsidR="00020C39" w:rsidRDefault="00000000">
            <w:pPr>
              <w:pStyle w:val="TableParagraph"/>
              <w:spacing w:before="7" w:line="202" w:lineRule="exact"/>
              <w:ind w:left="-1"/>
              <w:rPr>
                <w:sz w:val="18"/>
              </w:rPr>
            </w:pPr>
            <w:r>
              <w:rPr>
                <w:color w:val="231F20"/>
                <w:sz w:val="18"/>
              </w:rPr>
              <w:t>60 – 69</w:t>
            </w:r>
          </w:p>
        </w:tc>
        <w:tc>
          <w:tcPr>
            <w:tcW w:w="2616" w:type="dxa"/>
          </w:tcPr>
          <w:p w14:paraId="6971C465" w14:textId="77777777" w:rsidR="00020C39" w:rsidRDefault="00000000">
            <w:pPr>
              <w:pStyle w:val="TableParagraph"/>
              <w:spacing w:before="7" w:line="202" w:lineRule="exact"/>
              <w:ind w:left="500"/>
              <w:rPr>
                <w:sz w:val="18"/>
              </w:rPr>
            </w:pPr>
            <w:r>
              <w:rPr>
                <w:color w:val="231F20"/>
                <w:w w:val="105"/>
                <w:sz w:val="18"/>
              </w:rPr>
              <w:t>Male</w:t>
            </w:r>
          </w:p>
        </w:tc>
        <w:tc>
          <w:tcPr>
            <w:tcW w:w="1497" w:type="dxa"/>
          </w:tcPr>
          <w:p w14:paraId="4C884C54" w14:textId="77777777" w:rsidR="00020C39" w:rsidRDefault="00000000">
            <w:pPr>
              <w:pStyle w:val="TableParagraph"/>
              <w:spacing w:before="7" w:line="202" w:lineRule="exact"/>
              <w:ind w:left="34"/>
              <w:rPr>
                <w:sz w:val="18"/>
              </w:rPr>
            </w:pPr>
            <w:r>
              <w:rPr>
                <w:color w:val="231F20"/>
                <w:w w:val="110"/>
                <w:sz w:val="18"/>
              </w:rPr>
              <w:t>17.51 ± 1.84</w:t>
            </w:r>
          </w:p>
        </w:tc>
        <w:tc>
          <w:tcPr>
            <w:tcW w:w="1003" w:type="dxa"/>
          </w:tcPr>
          <w:p w14:paraId="23E5131A" w14:textId="77777777" w:rsidR="00020C39" w:rsidRDefault="00000000">
            <w:pPr>
              <w:pStyle w:val="TableParagraph"/>
              <w:spacing w:before="7" w:line="202" w:lineRule="exact"/>
              <w:ind w:left="18" w:right="24"/>
              <w:jc w:val="center"/>
              <w:rPr>
                <w:sz w:val="18"/>
              </w:rPr>
            </w:pPr>
            <w:r>
              <w:rPr>
                <w:color w:val="231F20"/>
                <w:w w:val="110"/>
                <w:sz w:val="18"/>
              </w:rPr>
              <w:t>15.13</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0.91</w:t>
            </w:r>
          </w:p>
        </w:tc>
        <w:tc>
          <w:tcPr>
            <w:tcW w:w="1060" w:type="dxa"/>
          </w:tcPr>
          <w:p w14:paraId="261A8518" w14:textId="77777777" w:rsidR="00020C39" w:rsidRDefault="00020C39">
            <w:pPr>
              <w:pStyle w:val="TableParagraph"/>
              <w:spacing w:line="240" w:lineRule="auto"/>
              <w:rPr>
                <w:sz w:val="16"/>
              </w:rPr>
            </w:pPr>
          </w:p>
        </w:tc>
        <w:tc>
          <w:tcPr>
            <w:tcW w:w="1796" w:type="dxa"/>
          </w:tcPr>
          <w:p w14:paraId="6270A97B" w14:textId="77777777" w:rsidR="00020C39" w:rsidRDefault="00000000">
            <w:pPr>
              <w:pStyle w:val="TableParagraph"/>
              <w:spacing w:before="7" w:line="202" w:lineRule="exact"/>
              <w:ind w:left="52"/>
              <w:rPr>
                <w:sz w:val="18"/>
              </w:rPr>
            </w:pPr>
            <w:r>
              <w:rPr>
                <w:color w:val="231F20"/>
                <w:w w:val="110"/>
                <w:sz w:val="18"/>
              </w:rPr>
              <w:t>14.31 ± 1.14</w:t>
            </w:r>
          </w:p>
        </w:tc>
        <w:tc>
          <w:tcPr>
            <w:tcW w:w="1050" w:type="dxa"/>
          </w:tcPr>
          <w:p w14:paraId="1722C3A1" w14:textId="77777777" w:rsidR="00020C39" w:rsidRDefault="00000000">
            <w:pPr>
              <w:pStyle w:val="TableParagraph"/>
              <w:spacing w:before="7" w:line="202" w:lineRule="exact"/>
              <w:ind w:right="30"/>
              <w:jc w:val="right"/>
              <w:rPr>
                <w:sz w:val="18"/>
              </w:rPr>
            </w:pPr>
            <w:r>
              <w:rPr>
                <w:color w:val="231F20"/>
                <w:w w:val="105"/>
                <w:sz w:val="18"/>
              </w:rPr>
              <w:t>12.65 ± 1.35</w:t>
            </w:r>
          </w:p>
        </w:tc>
      </w:tr>
      <w:tr w:rsidR="00020C39" w14:paraId="5FE0EE17" w14:textId="77777777">
        <w:trPr>
          <w:trHeight w:val="229"/>
        </w:trPr>
        <w:tc>
          <w:tcPr>
            <w:tcW w:w="1070" w:type="dxa"/>
          </w:tcPr>
          <w:p w14:paraId="4248BED5" w14:textId="77777777" w:rsidR="00020C39" w:rsidRDefault="00020C39">
            <w:pPr>
              <w:pStyle w:val="TableParagraph"/>
              <w:spacing w:line="240" w:lineRule="auto"/>
              <w:rPr>
                <w:sz w:val="16"/>
              </w:rPr>
            </w:pPr>
          </w:p>
        </w:tc>
        <w:tc>
          <w:tcPr>
            <w:tcW w:w="2616" w:type="dxa"/>
          </w:tcPr>
          <w:p w14:paraId="7BCDBB08" w14:textId="77777777" w:rsidR="00020C39" w:rsidRDefault="00000000">
            <w:pPr>
              <w:pStyle w:val="TableParagraph"/>
              <w:spacing w:before="7" w:line="202" w:lineRule="exact"/>
              <w:ind w:left="500"/>
              <w:rPr>
                <w:sz w:val="18"/>
              </w:rPr>
            </w:pPr>
            <w:r>
              <w:rPr>
                <w:color w:val="231F20"/>
                <w:w w:val="105"/>
                <w:sz w:val="18"/>
              </w:rPr>
              <w:t>Female</w:t>
            </w:r>
          </w:p>
        </w:tc>
        <w:tc>
          <w:tcPr>
            <w:tcW w:w="1497" w:type="dxa"/>
          </w:tcPr>
          <w:p w14:paraId="1E8D10F4" w14:textId="77777777" w:rsidR="00020C39" w:rsidRDefault="00000000">
            <w:pPr>
              <w:pStyle w:val="TableParagraph"/>
              <w:spacing w:before="7" w:line="202" w:lineRule="exact"/>
              <w:ind w:left="34"/>
              <w:rPr>
                <w:sz w:val="18"/>
              </w:rPr>
            </w:pPr>
            <w:r>
              <w:rPr>
                <w:color w:val="231F20"/>
                <w:w w:val="110"/>
                <w:sz w:val="18"/>
              </w:rPr>
              <w:t>16.24 ± 1.57</w:t>
            </w:r>
          </w:p>
        </w:tc>
        <w:tc>
          <w:tcPr>
            <w:tcW w:w="1003" w:type="dxa"/>
          </w:tcPr>
          <w:p w14:paraId="24D01B9C" w14:textId="77777777" w:rsidR="00020C39" w:rsidRDefault="00000000">
            <w:pPr>
              <w:pStyle w:val="TableParagraph"/>
              <w:spacing w:before="7" w:line="202" w:lineRule="exact"/>
              <w:ind w:left="18" w:right="24"/>
              <w:jc w:val="center"/>
              <w:rPr>
                <w:sz w:val="18"/>
              </w:rPr>
            </w:pPr>
            <w:r>
              <w:rPr>
                <w:color w:val="231F20"/>
                <w:w w:val="110"/>
                <w:sz w:val="18"/>
              </w:rPr>
              <w:t>12.92</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0.49</w:t>
            </w:r>
          </w:p>
        </w:tc>
        <w:tc>
          <w:tcPr>
            <w:tcW w:w="1060" w:type="dxa"/>
          </w:tcPr>
          <w:p w14:paraId="5EC007A3" w14:textId="77777777" w:rsidR="00020C39" w:rsidRDefault="00020C39">
            <w:pPr>
              <w:pStyle w:val="TableParagraph"/>
              <w:spacing w:line="240" w:lineRule="auto"/>
              <w:rPr>
                <w:sz w:val="16"/>
              </w:rPr>
            </w:pPr>
          </w:p>
        </w:tc>
        <w:tc>
          <w:tcPr>
            <w:tcW w:w="1796" w:type="dxa"/>
          </w:tcPr>
          <w:p w14:paraId="07F1DB80" w14:textId="77777777" w:rsidR="00020C39" w:rsidRDefault="00000000">
            <w:pPr>
              <w:pStyle w:val="TableParagraph"/>
              <w:spacing w:before="7" w:line="202" w:lineRule="exact"/>
              <w:ind w:left="52"/>
              <w:rPr>
                <w:sz w:val="18"/>
              </w:rPr>
            </w:pPr>
            <w:r>
              <w:rPr>
                <w:color w:val="231F20"/>
                <w:w w:val="110"/>
                <w:sz w:val="18"/>
              </w:rPr>
              <w:t>14.02 ± 1.43</w:t>
            </w:r>
          </w:p>
        </w:tc>
        <w:tc>
          <w:tcPr>
            <w:tcW w:w="1050" w:type="dxa"/>
          </w:tcPr>
          <w:p w14:paraId="647E6476" w14:textId="77777777" w:rsidR="00020C39" w:rsidRDefault="00000000">
            <w:pPr>
              <w:pStyle w:val="TableParagraph"/>
              <w:spacing w:before="7" w:line="202" w:lineRule="exact"/>
              <w:ind w:right="30"/>
              <w:jc w:val="right"/>
              <w:rPr>
                <w:sz w:val="18"/>
              </w:rPr>
            </w:pPr>
            <w:r>
              <w:rPr>
                <w:color w:val="231F20"/>
                <w:w w:val="105"/>
                <w:sz w:val="18"/>
              </w:rPr>
              <w:t>10.31 ± 0.96</w:t>
            </w:r>
          </w:p>
        </w:tc>
      </w:tr>
      <w:tr w:rsidR="00020C39" w14:paraId="2ECB8B5B" w14:textId="77777777">
        <w:trPr>
          <w:trHeight w:val="229"/>
        </w:trPr>
        <w:tc>
          <w:tcPr>
            <w:tcW w:w="1070" w:type="dxa"/>
          </w:tcPr>
          <w:p w14:paraId="531ABF6C" w14:textId="77777777" w:rsidR="00020C39" w:rsidRDefault="00020C39">
            <w:pPr>
              <w:pStyle w:val="TableParagraph"/>
              <w:spacing w:line="240" w:lineRule="auto"/>
              <w:rPr>
                <w:sz w:val="16"/>
              </w:rPr>
            </w:pPr>
          </w:p>
        </w:tc>
        <w:tc>
          <w:tcPr>
            <w:tcW w:w="2616" w:type="dxa"/>
          </w:tcPr>
          <w:p w14:paraId="442E6E9F" w14:textId="77777777" w:rsidR="00020C39" w:rsidRDefault="00000000">
            <w:pPr>
              <w:pStyle w:val="TableParagraph"/>
              <w:spacing w:before="7" w:line="202" w:lineRule="exact"/>
              <w:ind w:left="500"/>
              <w:rPr>
                <w:sz w:val="18"/>
              </w:rPr>
            </w:pPr>
            <w:r>
              <w:rPr>
                <w:color w:val="231F20"/>
                <w:w w:val="110"/>
                <w:sz w:val="18"/>
              </w:rPr>
              <w:t>Total</w:t>
            </w:r>
          </w:p>
        </w:tc>
        <w:tc>
          <w:tcPr>
            <w:tcW w:w="1497" w:type="dxa"/>
          </w:tcPr>
          <w:p w14:paraId="4456A22D" w14:textId="77777777" w:rsidR="00020C39" w:rsidRDefault="00000000">
            <w:pPr>
              <w:pStyle w:val="TableParagraph"/>
              <w:spacing w:before="7" w:line="202" w:lineRule="exact"/>
              <w:ind w:left="34"/>
              <w:rPr>
                <w:sz w:val="18"/>
              </w:rPr>
            </w:pPr>
            <w:r>
              <w:rPr>
                <w:color w:val="231F20"/>
                <w:w w:val="110"/>
                <w:sz w:val="18"/>
              </w:rPr>
              <w:t>16.68 ± 1.76</w:t>
            </w:r>
          </w:p>
        </w:tc>
        <w:tc>
          <w:tcPr>
            <w:tcW w:w="1003" w:type="dxa"/>
          </w:tcPr>
          <w:p w14:paraId="4A987F13" w14:textId="77777777" w:rsidR="00020C39" w:rsidRDefault="00000000">
            <w:pPr>
              <w:pStyle w:val="TableParagraph"/>
              <w:spacing w:before="7" w:line="202" w:lineRule="exact"/>
              <w:ind w:left="18" w:right="24"/>
              <w:jc w:val="center"/>
              <w:rPr>
                <w:sz w:val="18"/>
              </w:rPr>
            </w:pPr>
            <w:r>
              <w:rPr>
                <w:color w:val="231F20"/>
                <w:w w:val="110"/>
                <w:sz w:val="18"/>
              </w:rPr>
              <w:t>13.55</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1.19</w:t>
            </w:r>
          </w:p>
        </w:tc>
        <w:tc>
          <w:tcPr>
            <w:tcW w:w="1060" w:type="dxa"/>
          </w:tcPr>
          <w:p w14:paraId="574FD6DD" w14:textId="77777777" w:rsidR="00020C39" w:rsidRDefault="00020C39">
            <w:pPr>
              <w:pStyle w:val="TableParagraph"/>
              <w:spacing w:line="240" w:lineRule="auto"/>
              <w:rPr>
                <w:sz w:val="16"/>
              </w:rPr>
            </w:pPr>
          </w:p>
        </w:tc>
        <w:tc>
          <w:tcPr>
            <w:tcW w:w="1796" w:type="dxa"/>
          </w:tcPr>
          <w:p w14:paraId="2CF2C9C2" w14:textId="77777777" w:rsidR="00020C39" w:rsidRDefault="00000000">
            <w:pPr>
              <w:pStyle w:val="TableParagraph"/>
              <w:spacing w:before="7" w:line="202" w:lineRule="exact"/>
              <w:ind w:left="52"/>
              <w:rPr>
                <w:sz w:val="18"/>
              </w:rPr>
            </w:pPr>
            <w:r>
              <w:rPr>
                <w:color w:val="231F20"/>
                <w:w w:val="110"/>
                <w:sz w:val="18"/>
              </w:rPr>
              <w:t>14.12 ± 1.33</w:t>
            </w:r>
          </w:p>
        </w:tc>
        <w:tc>
          <w:tcPr>
            <w:tcW w:w="1050" w:type="dxa"/>
          </w:tcPr>
          <w:p w14:paraId="7932D969" w14:textId="77777777" w:rsidR="00020C39" w:rsidRDefault="00000000">
            <w:pPr>
              <w:pStyle w:val="TableParagraph"/>
              <w:spacing w:before="7" w:line="202" w:lineRule="exact"/>
              <w:ind w:right="30"/>
              <w:jc w:val="right"/>
              <w:rPr>
                <w:sz w:val="18"/>
              </w:rPr>
            </w:pPr>
            <w:r>
              <w:rPr>
                <w:color w:val="231F20"/>
                <w:w w:val="105"/>
                <w:sz w:val="18"/>
              </w:rPr>
              <w:t>10.98 ± 1.52</w:t>
            </w:r>
          </w:p>
        </w:tc>
      </w:tr>
      <w:tr w:rsidR="00020C39" w14:paraId="1BB2E23D" w14:textId="77777777">
        <w:trPr>
          <w:trHeight w:val="229"/>
        </w:trPr>
        <w:tc>
          <w:tcPr>
            <w:tcW w:w="1070" w:type="dxa"/>
          </w:tcPr>
          <w:p w14:paraId="51ADDF6D" w14:textId="77777777" w:rsidR="00020C39" w:rsidRDefault="00000000">
            <w:pPr>
              <w:pStyle w:val="TableParagraph"/>
              <w:spacing w:before="7" w:line="202" w:lineRule="exact"/>
              <w:ind w:left="-1"/>
              <w:rPr>
                <w:sz w:val="18"/>
              </w:rPr>
            </w:pPr>
            <w:r>
              <w:rPr>
                <w:color w:val="231F20"/>
                <w:sz w:val="18"/>
              </w:rPr>
              <w:t>≥70</w:t>
            </w:r>
          </w:p>
        </w:tc>
        <w:tc>
          <w:tcPr>
            <w:tcW w:w="2616" w:type="dxa"/>
          </w:tcPr>
          <w:p w14:paraId="16612960" w14:textId="77777777" w:rsidR="00020C39" w:rsidRDefault="00000000">
            <w:pPr>
              <w:pStyle w:val="TableParagraph"/>
              <w:spacing w:before="7" w:line="202" w:lineRule="exact"/>
              <w:ind w:left="500"/>
              <w:rPr>
                <w:sz w:val="18"/>
              </w:rPr>
            </w:pPr>
            <w:r>
              <w:rPr>
                <w:color w:val="231F20"/>
                <w:w w:val="105"/>
                <w:sz w:val="18"/>
              </w:rPr>
              <w:t>Male</w:t>
            </w:r>
          </w:p>
        </w:tc>
        <w:tc>
          <w:tcPr>
            <w:tcW w:w="1497" w:type="dxa"/>
          </w:tcPr>
          <w:p w14:paraId="287CF402" w14:textId="77777777" w:rsidR="00020C39" w:rsidRDefault="00000000">
            <w:pPr>
              <w:pStyle w:val="TableParagraph"/>
              <w:spacing w:before="7" w:line="202" w:lineRule="exact"/>
              <w:ind w:left="34"/>
              <w:rPr>
                <w:sz w:val="18"/>
              </w:rPr>
            </w:pPr>
            <w:r>
              <w:rPr>
                <w:color w:val="231F20"/>
                <w:w w:val="110"/>
                <w:sz w:val="18"/>
              </w:rPr>
              <w:t>17.58 ± 2.14</w:t>
            </w:r>
          </w:p>
        </w:tc>
        <w:tc>
          <w:tcPr>
            <w:tcW w:w="1003" w:type="dxa"/>
          </w:tcPr>
          <w:p w14:paraId="5CA9CA0A" w14:textId="77777777" w:rsidR="00020C39" w:rsidRDefault="00000000">
            <w:pPr>
              <w:pStyle w:val="TableParagraph"/>
              <w:spacing w:before="7" w:line="202" w:lineRule="exact"/>
              <w:ind w:left="18" w:right="24"/>
              <w:jc w:val="center"/>
              <w:rPr>
                <w:sz w:val="18"/>
              </w:rPr>
            </w:pPr>
            <w:r>
              <w:rPr>
                <w:color w:val="231F20"/>
                <w:w w:val="110"/>
                <w:sz w:val="18"/>
              </w:rPr>
              <w:t>14.82</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1.40</w:t>
            </w:r>
          </w:p>
        </w:tc>
        <w:tc>
          <w:tcPr>
            <w:tcW w:w="1060" w:type="dxa"/>
          </w:tcPr>
          <w:p w14:paraId="78B8CF40" w14:textId="77777777" w:rsidR="00020C39" w:rsidRDefault="00020C39">
            <w:pPr>
              <w:pStyle w:val="TableParagraph"/>
              <w:spacing w:line="240" w:lineRule="auto"/>
              <w:rPr>
                <w:sz w:val="16"/>
              </w:rPr>
            </w:pPr>
          </w:p>
        </w:tc>
        <w:tc>
          <w:tcPr>
            <w:tcW w:w="1796" w:type="dxa"/>
          </w:tcPr>
          <w:p w14:paraId="64F3C07C" w14:textId="77777777" w:rsidR="00020C39" w:rsidRDefault="00000000">
            <w:pPr>
              <w:pStyle w:val="TableParagraph"/>
              <w:spacing w:before="7" w:line="202" w:lineRule="exact"/>
              <w:ind w:left="52"/>
              <w:rPr>
                <w:sz w:val="18"/>
              </w:rPr>
            </w:pPr>
            <w:r>
              <w:rPr>
                <w:color w:val="231F20"/>
                <w:w w:val="110"/>
                <w:sz w:val="18"/>
              </w:rPr>
              <w:t>15.04 ± 2.52</w:t>
            </w:r>
          </w:p>
        </w:tc>
        <w:tc>
          <w:tcPr>
            <w:tcW w:w="1050" w:type="dxa"/>
          </w:tcPr>
          <w:p w14:paraId="762C4729" w14:textId="77777777" w:rsidR="00020C39" w:rsidRDefault="00000000">
            <w:pPr>
              <w:pStyle w:val="TableParagraph"/>
              <w:spacing w:before="7" w:line="202" w:lineRule="exact"/>
              <w:ind w:right="30"/>
              <w:jc w:val="right"/>
              <w:rPr>
                <w:sz w:val="18"/>
              </w:rPr>
            </w:pPr>
            <w:r>
              <w:rPr>
                <w:color w:val="231F20"/>
                <w:w w:val="105"/>
                <w:sz w:val="18"/>
              </w:rPr>
              <w:t>12.48 ± 1.63</w:t>
            </w:r>
          </w:p>
        </w:tc>
      </w:tr>
      <w:tr w:rsidR="00020C39" w14:paraId="4ED72565" w14:textId="77777777">
        <w:trPr>
          <w:trHeight w:val="229"/>
        </w:trPr>
        <w:tc>
          <w:tcPr>
            <w:tcW w:w="1070" w:type="dxa"/>
          </w:tcPr>
          <w:p w14:paraId="389DF8D4" w14:textId="77777777" w:rsidR="00020C39" w:rsidRDefault="00020C39">
            <w:pPr>
              <w:pStyle w:val="TableParagraph"/>
              <w:spacing w:line="240" w:lineRule="auto"/>
              <w:rPr>
                <w:sz w:val="16"/>
              </w:rPr>
            </w:pPr>
          </w:p>
        </w:tc>
        <w:tc>
          <w:tcPr>
            <w:tcW w:w="2616" w:type="dxa"/>
          </w:tcPr>
          <w:p w14:paraId="1F5FBF79" w14:textId="77777777" w:rsidR="00020C39" w:rsidRDefault="00000000">
            <w:pPr>
              <w:pStyle w:val="TableParagraph"/>
              <w:spacing w:before="7" w:line="202" w:lineRule="exact"/>
              <w:ind w:left="500"/>
              <w:rPr>
                <w:sz w:val="18"/>
              </w:rPr>
            </w:pPr>
            <w:r>
              <w:rPr>
                <w:color w:val="231F20"/>
                <w:w w:val="105"/>
                <w:sz w:val="18"/>
              </w:rPr>
              <w:t>Female</w:t>
            </w:r>
          </w:p>
        </w:tc>
        <w:tc>
          <w:tcPr>
            <w:tcW w:w="1497" w:type="dxa"/>
          </w:tcPr>
          <w:p w14:paraId="3741525C" w14:textId="77777777" w:rsidR="00020C39" w:rsidRDefault="00000000">
            <w:pPr>
              <w:pStyle w:val="TableParagraph"/>
              <w:spacing w:before="7" w:line="202" w:lineRule="exact"/>
              <w:ind w:left="34"/>
              <w:rPr>
                <w:sz w:val="18"/>
              </w:rPr>
            </w:pPr>
            <w:r>
              <w:rPr>
                <w:color w:val="231F20"/>
                <w:w w:val="110"/>
                <w:sz w:val="18"/>
              </w:rPr>
              <w:t>16.44 ± 1.54</w:t>
            </w:r>
          </w:p>
        </w:tc>
        <w:tc>
          <w:tcPr>
            <w:tcW w:w="1003" w:type="dxa"/>
          </w:tcPr>
          <w:p w14:paraId="60015F3F" w14:textId="77777777" w:rsidR="00020C39" w:rsidRDefault="00000000">
            <w:pPr>
              <w:pStyle w:val="TableParagraph"/>
              <w:spacing w:before="7" w:line="202" w:lineRule="exact"/>
              <w:ind w:left="18" w:right="24"/>
              <w:jc w:val="center"/>
              <w:rPr>
                <w:sz w:val="18"/>
              </w:rPr>
            </w:pPr>
            <w:r>
              <w:rPr>
                <w:color w:val="231F20"/>
                <w:w w:val="110"/>
                <w:sz w:val="18"/>
              </w:rPr>
              <w:t>13.10</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0.64</w:t>
            </w:r>
          </w:p>
        </w:tc>
        <w:tc>
          <w:tcPr>
            <w:tcW w:w="1060" w:type="dxa"/>
          </w:tcPr>
          <w:p w14:paraId="2FAFED32" w14:textId="77777777" w:rsidR="00020C39" w:rsidRDefault="00020C39">
            <w:pPr>
              <w:pStyle w:val="TableParagraph"/>
              <w:spacing w:line="240" w:lineRule="auto"/>
              <w:rPr>
                <w:sz w:val="16"/>
              </w:rPr>
            </w:pPr>
          </w:p>
        </w:tc>
        <w:tc>
          <w:tcPr>
            <w:tcW w:w="1796" w:type="dxa"/>
          </w:tcPr>
          <w:p w14:paraId="0B2B73EE" w14:textId="77777777" w:rsidR="00020C39" w:rsidRDefault="00000000">
            <w:pPr>
              <w:pStyle w:val="TableParagraph"/>
              <w:spacing w:before="7" w:line="202" w:lineRule="exact"/>
              <w:ind w:left="52"/>
              <w:rPr>
                <w:sz w:val="18"/>
              </w:rPr>
            </w:pPr>
            <w:r>
              <w:rPr>
                <w:color w:val="231F20"/>
                <w:w w:val="110"/>
                <w:sz w:val="18"/>
              </w:rPr>
              <w:t>14.51 ± 1.12</w:t>
            </w:r>
          </w:p>
        </w:tc>
        <w:tc>
          <w:tcPr>
            <w:tcW w:w="1050" w:type="dxa"/>
          </w:tcPr>
          <w:p w14:paraId="1D0B1FFE" w14:textId="77777777" w:rsidR="00020C39" w:rsidRDefault="00000000">
            <w:pPr>
              <w:pStyle w:val="TableParagraph"/>
              <w:spacing w:before="7" w:line="202" w:lineRule="exact"/>
              <w:ind w:right="30"/>
              <w:jc w:val="right"/>
              <w:rPr>
                <w:sz w:val="18"/>
              </w:rPr>
            </w:pPr>
            <w:r>
              <w:rPr>
                <w:color w:val="231F20"/>
                <w:w w:val="105"/>
                <w:sz w:val="18"/>
              </w:rPr>
              <w:t>10.50 ± 1.08</w:t>
            </w:r>
          </w:p>
        </w:tc>
      </w:tr>
      <w:tr w:rsidR="00020C39" w14:paraId="7CC3FDDA" w14:textId="77777777">
        <w:trPr>
          <w:trHeight w:val="229"/>
        </w:trPr>
        <w:tc>
          <w:tcPr>
            <w:tcW w:w="1070" w:type="dxa"/>
          </w:tcPr>
          <w:p w14:paraId="2EC27087" w14:textId="77777777" w:rsidR="00020C39" w:rsidRDefault="00020C39">
            <w:pPr>
              <w:pStyle w:val="TableParagraph"/>
              <w:spacing w:line="240" w:lineRule="auto"/>
              <w:rPr>
                <w:sz w:val="16"/>
              </w:rPr>
            </w:pPr>
          </w:p>
        </w:tc>
        <w:tc>
          <w:tcPr>
            <w:tcW w:w="2616" w:type="dxa"/>
          </w:tcPr>
          <w:p w14:paraId="7463C6E7" w14:textId="77777777" w:rsidR="00020C39" w:rsidRDefault="00000000">
            <w:pPr>
              <w:pStyle w:val="TableParagraph"/>
              <w:spacing w:before="7" w:line="202" w:lineRule="exact"/>
              <w:ind w:left="500"/>
              <w:rPr>
                <w:sz w:val="18"/>
              </w:rPr>
            </w:pPr>
            <w:r>
              <w:rPr>
                <w:color w:val="231F20"/>
                <w:w w:val="110"/>
                <w:sz w:val="18"/>
              </w:rPr>
              <w:t>Total</w:t>
            </w:r>
          </w:p>
        </w:tc>
        <w:tc>
          <w:tcPr>
            <w:tcW w:w="1497" w:type="dxa"/>
          </w:tcPr>
          <w:p w14:paraId="32D28048" w14:textId="77777777" w:rsidR="00020C39" w:rsidRDefault="00000000">
            <w:pPr>
              <w:pStyle w:val="TableParagraph"/>
              <w:spacing w:before="7" w:line="202" w:lineRule="exact"/>
              <w:ind w:left="34"/>
              <w:rPr>
                <w:sz w:val="18"/>
              </w:rPr>
            </w:pPr>
            <w:r>
              <w:rPr>
                <w:color w:val="231F20"/>
                <w:w w:val="110"/>
                <w:sz w:val="18"/>
              </w:rPr>
              <w:t>17.02 ± 1.94</w:t>
            </w:r>
          </w:p>
        </w:tc>
        <w:tc>
          <w:tcPr>
            <w:tcW w:w="1003" w:type="dxa"/>
          </w:tcPr>
          <w:p w14:paraId="50902771" w14:textId="77777777" w:rsidR="00020C39" w:rsidRDefault="00000000">
            <w:pPr>
              <w:pStyle w:val="TableParagraph"/>
              <w:spacing w:before="7" w:line="202" w:lineRule="exact"/>
              <w:ind w:left="18" w:right="24"/>
              <w:jc w:val="center"/>
              <w:rPr>
                <w:sz w:val="18"/>
              </w:rPr>
            </w:pPr>
            <w:r>
              <w:rPr>
                <w:color w:val="231F20"/>
                <w:w w:val="110"/>
                <w:sz w:val="18"/>
              </w:rPr>
              <w:t>13.96</w:t>
            </w:r>
            <w:r>
              <w:rPr>
                <w:color w:val="231F20"/>
                <w:spacing w:val="-40"/>
                <w:w w:val="110"/>
                <w:sz w:val="18"/>
              </w:rPr>
              <w:t xml:space="preserve"> </w:t>
            </w:r>
            <w:r>
              <w:rPr>
                <w:color w:val="231F20"/>
                <w:w w:val="110"/>
                <w:sz w:val="18"/>
              </w:rPr>
              <w:t>±</w:t>
            </w:r>
            <w:r>
              <w:rPr>
                <w:color w:val="231F20"/>
                <w:spacing w:val="-40"/>
                <w:w w:val="110"/>
                <w:sz w:val="18"/>
              </w:rPr>
              <w:t xml:space="preserve"> </w:t>
            </w:r>
            <w:r>
              <w:rPr>
                <w:color w:val="231F20"/>
                <w:w w:val="110"/>
                <w:sz w:val="18"/>
              </w:rPr>
              <w:t>1.38</w:t>
            </w:r>
          </w:p>
        </w:tc>
        <w:tc>
          <w:tcPr>
            <w:tcW w:w="1060" w:type="dxa"/>
          </w:tcPr>
          <w:p w14:paraId="4545F95C" w14:textId="77777777" w:rsidR="00020C39" w:rsidRDefault="00020C39">
            <w:pPr>
              <w:pStyle w:val="TableParagraph"/>
              <w:spacing w:line="240" w:lineRule="auto"/>
              <w:rPr>
                <w:sz w:val="16"/>
              </w:rPr>
            </w:pPr>
          </w:p>
        </w:tc>
        <w:tc>
          <w:tcPr>
            <w:tcW w:w="1796" w:type="dxa"/>
          </w:tcPr>
          <w:p w14:paraId="287C1A10" w14:textId="77777777" w:rsidR="00020C39" w:rsidRDefault="00000000">
            <w:pPr>
              <w:pStyle w:val="TableParagraph"/>
              <w:spacing w:before="7" w:line="202" w:lineRule="exact"/>
              <w:ind w:left="52"/>
              <w:rPr>
                <w:sz w:val="18"/>
              </w:rPr>
            </w:pPr>
            <w:r>
              <w:rPr>
                <w:color w:val="231F20"/>
                <w:w w:val="110"/>
                <w:sz w:val="18"/>
              </w:rPr>
              <w:t>14.79 ± 1.96</w:t>
            </w:r>
          </w:p>
        </w:tc>
        <w:tc>
          <w:tcPr>
            <w:tcW w:w="1050" w:type="dxa"/>
          </w:tcPr>
          <w:p w14:paraId="3C0090E9" w14:textId="77777777" w:rsidR="00020C39" w:rsidRDefault="00000000">
            <w:pPr>
              <w:pStyle w:val="TableParagraph"/>
              <w:spacing w:before="7" w:line="202" w:lineRule="exact"/>
              <w:ind w:right="30"/>
              <w:jc w:val="right"/>
              <w:rPr>
                <w:sz w:val="18"/>
              </w:rPr>
            </w:pPr>
            <w:r>
              <w:rPr>
                <w:color w:val="231F20"/>
                <w:w w:val="105"/>
                <w:sz w:val="18"/>
              </w:rPr>
              <w:t>11.49 ± 1.69</w:t>
            </w:r>
          </w:p>
        </w:tc>
      </w:tr>
      <w:tr w:rsidR="00020C39" w14:paraId="3C292F9D" w14:textId="77777777">
        <w:trPr>
          <w:trHeight w:val="225"/>
        </w:trPr>
        <w:tc>
          <w:tcPr>
            <w:tcW w:w="1070" w:type="dxa"/>
          </w:tcPr>
          <w:p w14:paraId="05EE91C7" w14:textId="77777777" w:rsidR="00020C39" w:rsidRDefault="00000000">
            <w:pPr>
              <w:pStyle w:val="TableParagraph"/>
              <w:spacing w:before="7"/>
              <w:ind w:left="-1"/>
              <w:rPr>
                <w:sz w:val="18"/>
              </w:rPr>
            </w:pPr>
            <w:r>
              <w:rPr>
                <w:color w:val="231F20"/>
                <w:w w:val="119"/>
                <w:sz w:val="18"/>
              </w:rPr>
              <w:t>F</w:t>
            </w:r>
          </w:p>
        </w:tc>
        <w:tc>
          <w:tcPr>
            <w:tcW w:w="2616" w:type="dxa"/>
          </w:tcPr>
          <w:p w14:paraId="2C5B4341" w14:textId="77777777" w:rsidR="00020C39" w:rsidRDefault="00020C39">
            <w:pPr>
              <w:pStyle w:val="TableParagraph"/>
              <w:spacing w:line="240" w:lineRule="auto"/>
              <w:rPr>
                <w:sz w:val="16"/>
              </w:rPr>
            </w:pPr>
          </w:p>
        </w:tc>
        <w:tc>
          <w:tcPr>
            <w:tcW w:w="1497" w:type="dxa"/>
          </w:tcPr>
          <w:p w14:paraId="442FE4C9" w14:textId="77777777" w:rsidR="00020C39" w:rsidRDefault="00000000">
            <w:pPr>
              <w:pStyle w:val="TableParagraph"/>
              <w:spacing w:before="7"/>
              <w:ind w:left="928"/>
              <w:rPr>
                <w:sz w:val="18"/>
              </w:rPr>
            </w:pPr>
            <w:r>
              <w:rPr>
                <w:color w:val="231F20"/>
                <w:sz w:val="18"/>
              </w:rPr>
              <w:t>8.698</w:t>
            </w:r>
          </w:p>
        </w:tc>
        <w:tc>
          <w:tcPr>
            <w:tcW w:w="1003" w:type="dxa"/>
          </w:tcPr>
          <w:p w14:paraId="7C68DA7E" w14:textId="77777777" w:rsidR="00020C39" w:rsidRDefault="00020C39">
            <w:pPr>
              <w:pStyle w:val="TableParagraph"/>
              <w:spacing w:line="240" w:lineRule="auto"/>
              <w:rPr>
                <w:sz w:val="16"/>
              </w:rPr>
            </w:pPr>
          </w:p>
        </w:tc>
        <w:tc>
          <w:tcPr>
            <w:tcW w:w="1060" w:type="dxa"/>
          </w:tcPr>
          <w:p w14:paraId="5D930E0E" w14:textId="77777777" w:rsidR="00020C39" w:rsidRDefault="00020C39">
            <w:pPr>
              <w:pStyle w:val="TableParagraph"/>
              <w:spacing w:line="240" w:lineRule="auto"/>
              <w:rPr>
                <w:sz w:val="16"/>
              </w:rPr>
            </w:pPr>
          </w:p>
        </w:tc>
        <w:tc>
          <w:tcPr>
            <w:tcW w:w="1796" w:type="dxa"/>
          </w:tcPr>
          <w:p w14:paraId="6D8F19B5" w14:textId="77777777" w:rsidR="00020C39" w:rsidRDefault="00000000">
            <w:pPr>
              <w:pStyle w:val="TableParagraph"/>
              <w:spacing w:before="7"/>
              <w:ind w:right="128"/>
              <w:jc w:val="right"/>
              <w:rPr>
                <w:sz w:val="18"/>
              </w:rPr>
            </w:pPr>
            <w:r>
              <w:rPr>
                <w:color w:val="231F20"/>
                <w:sz w:val="18"/>
              </w:rPr>
              <w:t>10.542</w:t>
            </w:r>
          </w:p>
        </w:tc>
        <w:tc>
          <w:tcPr>
            <w:tcW w:w="1050" w:type="dxa"/>
          </w:tcPr>
          <w:p w14:paraId="25DA20CD" w14:textId="77777777" w:rsidR="00020C39" w:rsidRDefault="00020C39">
            <w:pPr>
              <w:pStyle w:val="TableParagraph"/>
              <w:spacing w:line="240" w:lineRule="auto"/>
              <w:rPr>
                <w:sz w:val="16"/>
              </w:rPr>
            </w:pPr>
          </w:p>
        </w:tc>
      </w:tr>
      <w:tr w:rsidR="00020C39" w14:paraId="4A72E838" w14:textId="77777777">
        <w:trPr>
          <w:trHeight w:val="227"/>
        </w:trPr>
        <w:tc>
          <w:tcPr>
            <w:tcW w:w="1070" w:type="dxa"/>
            <w:tcBorders>
              <w:bottom w:val="single" w:sz="8" w:space="0" w:color="2E3092"/>
            </w:tcBorders>
          </w:tcPr>
          <w:p w14:paraId="13147D65" w14:textId="77777777" w:rsidR="00020C39" w:rsidRDefault="00000000">
            <w:pPr>
              <w:pStyle w:val="TableParagraph"/>
              <w:spacing w:before="11" w:line="197" w:lineRule="exact"/>
              <w:ind w:left="-1"/>
              <w:rPr>
                <w:sz w:val="18"/>
              </w:rPr>
            </w:pPr>
            <w:r>
              <w:rPr>
                <w:i/>
                <w:color w:val="231F20"/>
                <w:w w:val="105"/>
                <w:sz w:val="18"/>
              </w:rPr>
              <w:t xml:space="preserve">P </w:t>
            </w:r>
            <w:r>
              <w:rPr>
                <w:color w:val="231F20"/>
                <w:w w:val="105"/>
                <w:sz w:val="18"/>
              </w:rPr>
              <w:t>value</w:t>
            </w:r>
          </w:p>
        </w:tc>
        <w:tc>
          <w:tcPr>
            <w:tcW w:w="2616" w:type="dxa"/>
            <w:tcBorders>
              <w:bottom w:val="single" w:sz="8" w:space="0" w:color="2E3092"/>
            </w:tcBorders>
          </w:tcPr>
          <w:p w14:paraId="141B39A0" w14:textId="77777777" w:rsidR="00020C39" w:rsidRDefault="00020C39">
            <w:pPr>
              <w:pStyle w:val="TableParagraph"/>
              <w:spacing w:line="240" w:lineRule="auto"/>
              <w:rPr>
                <w:sz w:val="16"/>
              </w:rPr>
            </w:pPr>
          </w:p>
        </w:tc>
        <w:tc>
          <w:tcPr>
            <w:tcW w:w="1497" w:type="dxa"/>
            <w:tcBorders>
              <w:bottom w:val="single" w:sz="8" w:space="0" w:color="2E3092"/>
            </w:tcBorders>
          </w:tcPr>
          <w:p w14:paraId="737E6FDC" w14:textId="77777777" w:rsidR="00020C39" w:rsidRDefault="00000000">
            <w:pPr>
              <w:pStyle w:val="TableParagraph"/>
              <w:spacing w:before="11" w:line="197" w:lineRule="exact"/>
              <w:ind w:left="823"/>
              <w:rPr>
                <w:b/>
                <w:sz w:val="18"/>
              </w:rPr>
            </w:pPr>
            <w:r>
              <w:rPr>
                <w:b/>
                <w:color w:val="231F20"/>
                <w:w w:val="105"/>
                <w:sz w:val="18"/>
              </w:rPr>
              <w:t>&lt;0.0001</w:t>
            </w:r>
          </w:p>
        </w:tc>
        <w:tc>
          <w:tcPr>
            <w:tcW w:w="1003" w:type="dxa"/>
            <w:tcBorders>
              <w:bottom w:val="single" w:sz="8" w:space="0" w:color="2E3092"/>
            </w:tcBorders>
          </w:tcPr>
          <w:p w14:paraId="549648BA" w14:textId="77777777" w:rsidR="00020C39" w:rsidRDefault="00020C39">
            <w:pPr>
              <w:pStyle w:val="TableParagraph"/>
              <w:spacing w:line="240" w:lineRule="auto"/>
              <w:rPr>
                <w:sz w:val="16"/>
              </w:rPr>
            </w:pPr>
          </w:p>
        </w:tc>
        <w:tc>
          <w:tcPr>
            <w:tcW w:w="1060" w:type="dxa"/>
            <w:tcBorders>
              <w:bottom w:val="single" w:sz="8" w:space="0" w:color="2E3092"/>
            </w:tcBorders>
          </w:tcPr>
          <w:p w14:paraId="2470E083" w14:textId="77777777" w:rsidR="00020C39" w:rsidRDefault="00020C39">
            <w:pPr>
              <w:pStyle w:val="TableParagraph"/>
              <w:spacing w:line="240" w:lineRule="auto"/>
              <w:rPr>
                <w:sz w:val="16"/>
              </w:rPr>
            </w:pPr>
          </w:p>
        </w:tc>
        <w:tc>
          <w:tcPr>
            <w:tcW w:w="1796" w:type="dxa"/>
            <w:tcBorders>
              <w:bottom w:val="single" w:sz="8" w:space="0" w:color="2E3092"/>
            </w:tcBorders>
          </w:tcPr>
          <w:p w14:paraId="1961CC5F" w14:textId="77777777" w:rsidR="00020C39" w:rsidRDefault="00000000">
            <w:pPr>
              <w:pStyle w:val="TableParagraph"/>
              <w:spacing w:before="11" w:line="197" w:lineRule="exact"/>
              <w:ind w:right="173"/>
              <w:jc w:val="right"/>
              <w:rPr>
                <w:b/>
                <w:sz w:val="18"/>
              </w:rPr>
            </w:pPr>
            <w:r>
              <w:rPr>
                <w:b/>
                <w:color w:val="231F20"/>
                <w:sz w:val="18"/>
              </w:rPr>
              <w:t>0.001</w:t>
            </w:r>
          </w:p>
        </w:tc>
        <w:tc>
          <w:tcPr>
            <w:tcW w:w="1050" w:type="dxa"/>
            <w:tcBorders>
              <w:bottom w:val="single" w:sz="8" w:space="0" w:color="2E3092"/>
            </w:tcBorders>
          </w:tcPr>
          <w:p w14:paraId="57EA16A0" w14:textId="77777777" w:rsidR="00020C39" w:rsidRDefault="00020C39">
            <w:pPr>
              <w:pStyle w:val="TableParagraph"/>
              <w:spacing w:line="240" w:lineRule="auto"/>
              <w:rPr>
                <w:sz w:val="16"/>
              </w:rPr>
            </w:pPr>
          </w:p>
        </w:tc>
      </w:tr>
    </w:tbl>
    <w:p w14:paraId="35437BFE" w14:textId="77777777" w:rsidR="00020C39" w:rsidRDefault="00020C39">
      <w:pPr>
        <w:pStyle w:val="BodyText"/>
        <w:rPr>
          <w:b/>
        </w:rPr>
      </w:pPr>
    </w:p>
    <w:p w14:paraId="78F89C55" w14:textId="7713E424" w:rsidR="00020C39" w:rsidRDefault="001E27E8">
      <w:pPr>
        <w:pStyle w:val="BodyText"/>
        <w:spacing w:before="8"/>
        <w:rPr>
          <w:b/>
          <w:sz w:val="11"/>
        </w:rPr>
      </w:pPr>
      <w:r>
        <w:rPr>
          <w:noProof/>
        </w:rPr>
        <mc:AlternateContent>
          <mc:Choice Requires="wps">
            <w:drawing>
              <wp:anchor distT="0" distB="0" distL="0" distR="0" simplePos="0" relativeHeight="487593984" behindDoc="1" locked="0" layoutInCell="1" allowOverlap="1" wp14:anchorId="3C24D023" wp14:editId="3A7D618B">
                <wp:simplePos x="0" y="0"/>
                <wp:positionH relativeFrom="page">
                  <wp:posOffset>692150</wp:posOffset>
                </wp:positionH>
                <wp:positionV relativeFrom="paragraph">
                  <wp:posOffset>116840</wp:posOffset>
                </wp:positionV>
                <wp:extent cx="6400800" cy="1270"/>
                <wp:effectExtent l="0" t="0" r="0" b="0"/>
                <wp:wrapTopAndBottom/>
                <wp:docPr id="1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90 1090"/>
                            <a:gd name="T1" fmla="*/ T0 w 10080"/>
                            <a:gd name="T2" fmla="+- 0 11170 1090"/>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818A" id="Freeform 7" o:spid="_x0000_s1026" style="position:absolute;margin-left:54.5pt;margin-top:9.2pt;width:7in;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" path="m,l10080,e" filled="f" strokecolor="#2e3092" strokeweight="1pt">
                <v:path arrowok="t" o:connecttype="custom" o:connectlocs="0,0;6400800,0" o:connectangles="0,0"/>
                <w10:wrap type="topAndBottom" anchorx="page"/>
              </v:shape>
            </w:pict>
          </mc:Fallback>
        </mc:AlternateContent>
      </w:r>
    </w:p>
    <w:p w14:paraId="749259A5" w14:textId="77777777" w:rsidR="00020C39" w:rsidRDefault="00000000">
      <w:pPr>
        <w:pStyle w:val="Heading3"/>
        <w:spacing w:after="27" w:line="214" w:lineRule="exact"/>
        <w:ind w:left="0"/>
        <w:jc w:val="center"/>
      </w:pPr>
      <w:r>
        <w:rPr>
          <w:color w:val="2E3092"/>
        </w:rPr>
        <w:t>Table 4: Doppler parameters of the suprarenal abdominal aorta</w:t>
      </w:r>
    </w:p>
    <w:tbl>
      <w:tblPr>
        <w:tblW w:w="0" w:type="auto"/>
        <w:tblInd w:w="125" w:type="dxa"/>
        <w:tblLayout w:type="fixed"/>
        <w:tblCellMar>
          <w:left w:w="0" w:type="dxa"/>
          <w:right w:w="0" w:type="dxa"/>
        </w:tblCellMar>
        <w:tblLook w:val="01E0" w:firstRow="1" w:lastRow="1" w:firstColumn="1" w:lastColumn="1" w:noHBand="0" w:noVBand="0"/>
      </w:tblPr>
      <w:tblGrid>
        <w:gridCol w:w="814"/>
        <w:gridCol w:w="1578"/>
        <w:gridCol w:w="1204"/>
        <w:gridCol w:w="705"/>
        <w:gridCol w:w="943"/>
        <w:gridCol w:w="799"/>
        <w:gridCol w:w="1698"/>
        <w:gridCol w:w="876"/>
        <w:gridCol w:w="676"/>
        <w:gridCol w:w="796"/>
      </w:tblGrid>
      <w:tr w:rsidR="00020C39" w14:paraId="3A6E83DB" w14:textId="77777777">
        <w:trPr>
          <w:trHeight w:val="430"/>
        </w:trPr>
        <w:tc>
          <w:tcPr>
            <w:tcW w:w="814" w:type="dxa"/>
            <w:tcBorders>
              <w:top w:val="single" w:sz="8" w:space="0" w:color="2E3092"/>
              <w:bottom w:val="single" w:sz="4" w:space="0" w:color="2E3092"/>
            </w:tcBorders>
          </w:tcPr>
          <w:p w14:paraId="2D85F705" w14:textId="77777777" w:rsidR="00020C39" w:rsidRDefault="00000000">
            <w:pPr>
              <w:pStyle w:val="TableParagraph"/>
              <w:ind w:left="12"/>
              <w:rPr>
                <w:b/>
                <w:sz w:val="18"/>
              </w:rPr>
            </w:pPr>
            <w:r>
              <w:rPr>
                <w:b/>
                <w:color w:val="231F20"/>
                <w:w w:val="105"/>
                <w:sz w:val="18"/>
              </w:rPr>
              <w:t>Sex</w:t>
            </w:r>
          </w:p>
        </w:tc>
        <w:tc>
          <w:tcPr>
            <w:tcW w:w="1578" w:type="dxa"/>
            <w:tcBorders>
              <w:top w:val="single" w:sz="8" w:space="0" w:color="2E3092"/>
              <w:bottom w:val="single" w:sz="4" w:space="0" w:color="2E3092"/>
            </w:tcBorders>
          </w:tcPr>
          <w:p w14:paraId="076239D6" w14:textId="77777777" w:rsidR="00020C39" w:rsidRDefault="00000000">
            <w:pPr>
              <w:pStyle w:val="TableParagraph"/>
              <w:ind w:left="505"/>
              <w:rPr>
                <w:b/>
                <w:sz w:val="18"/>
              </w:rPr>
            </w:pPr>
            <w:r>
              <w:rPr>
                <w:b/>
                <w:color w:val="231F20"/>
                <w:sz w:val="18"/>
              </w:rPr>
              <w:t>Suprarenal</w:t>
            </w:r>
          </w:p>
          <w:p w14:paraId="5E517100" w14:textId="77777777" w:rsidR="00020C39" w:rsidRDefault="00000000">
            <w:pPr>
              <w:pStyle w:val="TableParagraph"/>
              <w:spacing w:before="13" w:line="240" w:lineRule="auto"/>
              <w:ind w:left="611"/>
              <w:rPr>
                <w:b/>
                <w:sz w:val="18"/>
              </w:rPr>
            </w:pPr>
            <w:r>
              <w:rPr>
                <w:b/>
                <w:color w:val="231F20"/>
                <w:sz w:val="18"/>
              </w:rPr>
              <w:t>Doppler</w:t>
            </w:r>
          </w:p>
        </w:tc>
        <w:tc>
          <w:tcPr>
            <w:tcW w:w="1204" w:type="dxa"/>
            <w:tcBorders>
              <w:top w:val="single" w:sz="8" w:space="0" w:color="2E3092"/>
              <w:bottom w:val="single" w:sz="4" w:space="0" w:color="2E3092"/>
            </w:tcBorders>
          </w:tcPr>
          <w:p w14:paraId="7568F7EB" w14:textId="77777777" w:rsidR="00020C39" w:rsidRDefault="00000000">
            <w:pPr>
              <w:pStyle w:val="TableParagraph"/>
              <w:ind w:left="403"/>
              <w:rPr>
                <w:b/>
                <w:sz w:val="18"/>
              </w:rPr>
            </w:pPr>
            <w:r>
              <w:rPr>
                <w:b/>
                <w:color w:val="231F20"/>
                <w:sz w:val="18"/>
              </w:rPr>
              <w:t>Groups</w:t>
            </w:r>
          </w:p>
        </w:tc>
        <w:tc>
          <w:tcPr>
            <w:tcW w:w="705" w:type="dxa"/>
            <w:tcBorders>
              <w:top w:val="single" w:sz="8" w:space="0" w:color="2E3092"/>
              <w:bottom w:val="single" w:sz="4" w:space="0" w:color="2E3092"/>
            </w:tcBorders>
          </w:tcPr>
          <w:p w14:paraId="56FBFA4A" w14:textId="77777777" w:rsidR="00020C39" w:rsidRDefault="00000000">
            <w:pPr>
              <w:pStyle w:val="TableParagraph"/>
              <w:ind w:right="286"/>
              <w:jc w:val="right"/>
              <w:rPr>
                <w:b/>
                <w:sz w:val="18"/>
              </w:rPr>
            </w:pPr>
            <w:r>
              <w:rPr>
                <w:b/>
                <w:color w:val="231F20"/>
                <w:w w:val="106"/>
                <w:sz w:val="18"/>
              </w:rPr>
              <w:t>N</w:t>
            </w:r>
          </w:p>
        </w:tc>
        <w:tc>
          <w:tcPr>
            <w:tcW w:w="943" w:type="dxa"/>
            <w:tcBorders>
              <w:top w:val="single" w:sz="8" w:space="0" w:color="2E3092"/>
              <w:bottom w:val="single" w:sz="4" w:space="0" w:color="2E3092"/>
            </w:tcBorders>
          </w:tcPr>
          <w:p w14:paraId="1BBDD5E8" w14:textId="77777777" w:rsidR="00020C39" w:rsidRDefault="00000000">
            <w:pPr>
              <w:pStyle w:val="TableParagraph"/>
              <w:ind w:left="264"/>
              <w:rPr>
                <w:b/>
                <w:sz w:val="18"/>
              </w:rPr>
            </w:pPr>
            <w:r>
              <w:rPr>
                <w:b/>
                <w:color w:val="231F20"/>
                <w:sz w:val="18"/>
              </w:rPr>
              <w:t>Mean</w:t>
            </w:r>
          </w:p>
        </w:tc>
        <w:tc>
          <w:tcPr>
            <w:tcW w:w="799" w:type="dxa"/>
            <w:tcBorders>
              <w:top w:val="single" w:sz="8" w:space="0" w:color="2E3092"/>
              <w:bottom w:val="single" w:sz="4" w:space="0" w:color="2E3092"/>
            </w:tcBorders>
          </w:tcPr>
          <w:p w14:paraId="5CC3E3C5" w14:textId="77777777" w:rsidR="00020C39" w:rsidRDefault="00000000">
            <w:pPr>
              <w:pStyle w:val="TableParagraph"/>
              <w:ind w:left="223" w:right="211"/>
              <w:jc w:val="center"/>
              <w:rPr>
                <w:b/>
                <w:sz w:val="18"/>
              </w:rPr>
            </w:pPr>
            <w:r>
              <w:rPr>
                <w:b/>
                <w:color w:val="231F20"/>
                <w:w w:val="110"/>
                <w:sz w:val="18"/>
              </w:rPr>
              <w:t>SD</w:t>
            </w:r>
          </w:p>
        </w:tc>
        <w:tc>
          <w:tcPr>
            <w:tcW w:w="1698" w:type="dxa"/>
            <w:tcBorders>
              <w:top w:val="single" w:sz="8" w:space="0" w:color="2E3092"/>
              <w:bottom w:val="single" w:sz="4" w:space="0" w:color="2E3092"/>
            </w:tcBorders>
          </w:tcPr>
          <w:p w14:paraId="6205E923" w14:textId="77777777" w:rsidR="00020C39" w:rsidRDefault="00000000">
            <w:pPr>
              <w:pStyle w:val="TableParagraph"/>
              <w:ind w:left="198" w:right="205"/>
              <w:jc w:val="center"/>
              <w:rPr>
                <w:b/>
                <w:sz w:val="18"/>
              </w:rPr>
            </w:pPr>
            <w:r>
              <w:rPr>
                <w:b/>
                <w:color w:val="231F20"/>
                <w:sz w:val="18"/>
              </w:rPr>
              <w:t>Mean difference</w:t>
            </w:r>
          </w:p>
        </w:tc>
        <w:tc>
          <w:tcPr>
            <w:tcW w:w="876" w:type="dxa"/>
            <w:tcBorders>
              <w:top w:val="single" w:sz="8" w:space="0" w:color="2E3092"/>
              <w:bottom w:val="single" w:sz="4" w:space="0" w:color="2E3092"/>
            </w:tcBorders>
          </w:tcPr>
          <w:p w14:paraId="17CDC520" w14:textId="77777777" w:rsidR="00020C39" w:rsidRDefault="00000000">
            <w:pPr>
              <w:pStyle w:val="TableParagraph"/>
              <w:ind w:left="70"/>
              <w:jc w:val="center"/>
              <w:rPr>
                <w:b/>
                <w:sz w:val="18"/>
              </w:rPr>
            </w:pPr>
            <w:r>
              <w:rPr>
                <w:b/>
                <w:color w:val="231F20"/>
                <w:sz w:val="18"/>
              </w:rPr>
              <w:t>T</w:t>
            </w:r>
          </w:p>
        </w:tc>
        <w:tc>
          <w:tcPr>
            <w:tcW w:w="676" w:type="dxa"/>
            <w:tcBorders>
              <w:top w:val="single" w:sz="8" w:space="0" w:color="2E3092"/>
              <w:bottom w:val="single" w:sz="4" w:space="0" w:color="2E3092"/>
            </w:tcBorders>
          </w:tcPr>
          <w:p w14:paraId="4C101532" w14:textId="77777777" w:rsidR="00020C39" w:rsidRDefault="00000000">
            <w:pPr>
              <w:pStyle w:val="TableParagraph"/>
              <w:ind w:left="272" w:right="203"/>
              <w:jc w:val="center"/>
              <w:rPr>
                <w:b/>
                <w:sz w:val="18"/>
              </w:rPr>
            </w:pPr>
            <w:r>
              <w:rPr>
                <w:b/>
                <w:color w:val="231F20"/>
                <w:sz w:val="18"/>
              </w:rPr>
              <w:t>df</w:t>
            </w:r>
          </w:p>
        </w:tc>
        <w:tc>
          <w:tcPr>
            <w:tcW w:w="796" w:type="dxa"/>
            <w:tcBorders>
              <w:top w:val="single" w:sz="8" w:space="0" w:color="2E3092"/>
              <w:bottom w:val="single" w:sz="4" w:space="0" w:color="2E3092"/>
            </w:tcBorders>
          </w:tcPr>
          <w:p w14:paraId="2009FE53" w14:textId="77777777" w:rsidR="00020C39" w:rsidRDefault="00000000">
            <w:pPr>
              <w:pStyle w:val="TableParagraph"/>
              <w:ind w:left="87"/>
              <w:jc w:val="center"/>
              <w:rPr>
                <w:b/>
                <w:sz w:val="18"/>
              </w:rPr>
            </w:pPr>
            <w:r>
              <w:rPr>
                <w:b/>
                <w:color w:val="231F20"/>
                <w:sz w:val="18"/>
              </w:rPr>
              <w:t>P-value</w:t>
            </w:r>
          </w:p>
        </w:tc>
      </w:tr>
      <w:tr w:rsidR="00020C39" w14:paraId="60BDF136" w14:textId="77777777">
        <w:trPr>
          <w:trHeight w:val="217"/>
        </w:trPr>
        <w:tc>
          <w:tcPr>
            <w:tcW w:w="814" w:type="dxa"/>
            <w:tcBorders>
              <w:top w:val="single" w:sz="4" w:space="0" w:color="2E3092"/>
            </w:tcBorders>
          </w:tcPr>
          <w:p w14:paraId="3CC529E6" w14:textId="77777777" w:rsidR="00020C39" w:rsidRDefault="00000000">
            <w:pPr>
              <w:pStyle w:val="TableParagraph"/>
              <w:spacing w:line="184" w:lineRule="exact"/>
              <w:ind w:left="12"/>
              <w:rPr>
                <w:sz w:val="18"/>
              </w:rPr>
            </w:pPr>
            <w:r>
              <w:rPr>
                <w:color w:val="231F20"/>
                <w:w w:val="105"/>
                <w:sz w:val="18"/>
              </w:rPr>
              <w:t>Male</w:t>
            </w:r>
          </w:p>
        </w:tc>
        <w:tc>
          <w:tcPr>
            <w:tcW w:w="1578" w:type="dxa"/>
            <w:tcBorders>
              <w:top w:val="single" w:sz="4" w:space="0" w:color="2E3092"/>
            </w:tcBorders>
          </w:tcPr>
          <w:p w14:paraId="72E51F03" w14:textId="77777777" w:rsidR="00020C39" w:rsidRDefault="00000000">
            <w:pPr>
              <w:pStyle w:val="TableParagraph"/>
              <w:spacing w:line="184" w:lineRule="exact"/>
              <w:ind w:left="242"/>
              <w:rPr>
                <w:sz w:val="18"/>
              </w:rPr>
            </w:pPr>
            <w:r>
              <w:rPr>
                <w:color w:val="231F20"/>
                <w:sz w:val="18"/>
              </w:rPr>
              <w:t>PSV (cm/sec)</w:t>
            </w:r>
          </w:p>
        </w:tc>
        <w:tc>
          <w:tcPr>
            <w:tcW w:w="1204" w:type="dxa"/>
            <w:tcBorders>
              <w:top w:val="single" w:sz="4" w:space="0" w:color="2E3092"/>
            </w:tcBorders>
          </w:tcPr>
          <w:p w14:paraId="5AE3BAB6" w14:textId="77777777" w:rsidR="00020C39" w:rsidRDefault="00000000">
            <w:pPr>
              <w:pStyle w:val="TableParagraph"/>
              <w:spacing w:line="184" w:lineRule="exact"/>
              <w:ind w:left="254"/>
              <w:rPr>
                <w:b/>
                <w:sz w:val="18"/>
              </w:rPr>
            </w:pPr>
            <w:r>
              <w:rPr>
                <w:b/>
                <w:color w:val="231F20"/>
                <w:sz w:val="18"/>
              </w:rPr>
              <w:t>Cases</w:t>
            </w:r>
          </w:p>
        </w:tc>
        <w:tc>
          <w:tcPr>
            <w:tcW w:w="705" w:type="dxa"/>
            <w:tcBorders>
              <w:top w:val="single" w:sz="4" w:space="0" w:color="2E3092"/>
            </w:tcBorders>
          </w:tcPr>
          <w:p w14:paraId="6D7EC56F" w14:textId="77777777" w:rsidR="00020C39" w:rsidRDefault="00000000">
            <w:pPr>
              <w:pStyle w:val="TableParagraph"/>
              <w:spacing w:line="184" w:lineRule="exact"/>
              <w:ind w:right="265"/>
              <w:jc w:val="right"/>
              <w:rPr>
                <w:sz w:val="18"/>
              </w:rPr>
            </w:pPr>
            <w:r>
              <w:rPr>
                <w:color w:val="231F20"/>
                <w:sz w:val="18"/>
              </w:rPr>
              <w:t>49</w:t>
            </w:r>
          </w:p>
        </w:tc>
        <w:tc>
          <w:tcPr>
            <w:tcW w:w="943" w:type="dxa"/>
            <w:tcBorders>
              <w:top w:val="single" w:sz="4" w:space="0" w:color="2E3092"/>
            </w:tcBorders>
          </w:tcPr>
          <w:p w14:paraId="3369340D" w14:textId="77777777" w:rsidR="00020C39" w:rsidRDefault="00000000">
            <w:pPr>
              <w:pStyle w:val="TableParagraph"/>
              <w:spacing w:line="184" w:lineRule="exact"/>
              <w:ind w:left="319"/>
              <w:rPr>
                <w:sz w:val="18"/>
              </w:rPr>
            </w:pPr>
            <w:r>
              <w:rPr>
                <w:color w:val="231F20"/>
                <w:sz w:val="18"/>
              </w:rPr>
              <w:t>63.0</w:t>
            </w:r>
          </w:p>
        </w:tc>
        <w:tc>
          <w:tcPr>
            <w:tcW w:w="799" w:type="dxa"/>
            <w:tcBorders>
              <w:top w:val="single" w:sz="4" w:space="0" w:color="2E3092"/>
            </w:tcBorders>
          </w:tcPr>
          <w:p w14:paraId="65FEB2F5" w14:textId="77777777" w:rsidR="00020C39" w:rsidRDefault="00000000">
            <w:pPr>
              <w:pStyle w:val="TableParagraph"/>
              <w:spacing w:line="184" w:lineRule="exact"/>
              <w:ind w:left="221" w:right="219"/>
              <w:jc w:val="center"/>
              <w:rPr>
                <w:sz w:val="18"/>
              </w:rPr>
            </w:pPr>
            <w:r>
              <w:rPr>
                <w:color w:val="231F20"/>
                <w:sz w:val="18"/>
              </w:rPr>
              <w:t>20.2</w:t>
            </w:r>
          </w:p>
        </w:tc>
        <w:tc>
          <w:tcPr>
            <w:tcW w:w="1698" w:type="dxa"/>
            <w:tcBorders>
              <w:top w:val="single" w:sz="4" w:space="0" w:color="2E3092"/>
            </w:tcBorders>
          </w:tcPr>
          <w:p w14:paraId="772451D8" w14:textId="77777777" w:rsidR="00020C39" w:rsidRDefault="00000000">
            <w:pPr>
              <w:pStyle w:val="TableParagraph"/>
              <w:spacing w:line="184" w:lineRule="exact"/>
              <w:ind w:left="135" w:right="205"/>
              <w:jc w:val="center"/>
              <w:rPr>
                <w:sz w:val="18"/>
              </w:rPr>
            </w:pPr>
            <w:r>
              <w:rPr>
                <w:color w:val="231F20"/>
                <w:sz w:val="18"/>
              </w:rPr>
              <w:t>7.8</w:t>
            </w:r>
          </w:p>
        </w:tc>
        <w:tc>
          <w:tcPr>
            <w:tcW w:w="876" w:type="dxa"/>
            <w:tcBorders>
              <w:top w:val="single" w:sz="4" w:space="0" w:color="2E3092"/>
            </w:tcBorders>
          </w:tcPr>
          <w:p w14:paraId="4764BA70" w14:textId="77777777" w:rsidR="00020C39" w:rsidRDefault="00000000">
            <w:pPr>
              <w:pStyle w:val="TableParagraph"/>
              <w:spacing w:line="184" w:lineRule="exact"/>
              <w:ind w:left="232" w:right="81"/>
              <w:jc w:val="center"/>
              <w:rPr>
                <w:sz w:val="18"/>
              </w:rPr>
            </w:pPr>
            <w:r>
              <w:rPr>
                <w:color w:val="231F20"/>
                <w:sz w:val="18"/>
              </w:rPr>
              <w:t>2.2</w:t>
            </w:r>
          </w:p>
        </w:tc>
        <w:tc>
          <w:tcPr>
            <w:tcW w:w="676" w:type="dxa"/>
            <w:tcBorders>
              <w:top w:val="single" w:sz="4" w:space="0" w:color="2E3092"/>
            </w:tcBorders>
          </w:tcPr>
          <w:p w14:paraId="7E5134F9" w14:textId="77777777" w:rsidR="00020C39" w:rsidRDefault="00000000">
            <w:pPr>
              <w:pStyle w:val="TableParagraph"/>
              <w:spacing w:line="184" w:lineRule="exact"/>
              <w:ind w:right="154"/>
              <w:jc w:val="right"/>
              <w:rPr>
                <w:sz w:val="18"/>
              </w:rPr>
            </w:pPr>
            <w:r>
              <w:rPr>
                <w:color w:val="231F20"/>
                <w:sz w:val="18"/>
              </w:rPr>
              <w:t>98</w:t>
            </w:r>
          </w:p>
        </w:tc>
        <w:tc>
          <w:tcPr>
            <w:tcW w:w="796" w:type="dxa"/>
            <w:tcBorders>
              <w:top w:val="single" w:sz="4" w:space="0" w:color="2E3092"/>
            </w:tcBorders>
          </w:tcPr>
          <w:p w14:paraId="0C6A2FF1" w14:textId="77777777" w:rsidR="00020C39" w:rsidRDefault="00000000">
            <w:pPr>
              <w:pStyle w:val="TableParagraph"/>
              <w:spacing w:line="184" w:lineRule="exact"/>
              <w:ind w:left="173"/>
              <w:jc w:val="center"/>
              <w:rPr>
                <w:b/>
                <w:sz w:val="18"/>
              </w:rPr>
            </w:pPr>
            <w:r>
              <w:rPr>
                <w:b/>
                <w:color w:val="231F20"/>
                <w:sz w:val="18"/>
              </w:rPr>
              <w:t>0.030</w:t>
            </w:r>
          </w:p>
        </w:tc>
      </w:tr>
      <w:tr w:rsidR="00020C39" w14:paraId="7C27AAFF" w14:textId="77777777">
        <w:trPr>
          <w:trHeight w:val="229"/>
        </w:trPr>
        <w:tc>
          <w:tcPr>
            <w:tcW w:w="814" w:type="dxa"/>
          </w:tcPr>
          <w:p w14:paraId="71DB9B73" w14:textId="77777777" w:rsidR="00020C39" w:rsidRDefault="00020C39">
            <w:pPr>
              <w:pStyle w:val="TableParagraph"/>
              <w:spacing w:line="240" w:lineRule="auto"/>
              <w:rPr>
                <w:sz w:val="16"/>
              </w:rPr>
            </w:pPr>
          </w:p>
        </w:tc>
        <w:tc>
          <w:tcPr>
            <w:tcW w:w="1578" w:type="dxa"/>
          </w:tcPr>
          <w:p w14:paraId="10E78E21" w14:textId="77777777" w:rsidR="00020C39" w:rsidRDefault="00020C39">
            <w:pPr>
              <w:pStyle w:val="TableParagraph"/>
              <w:spacing w:line="240" w:lineRule="auto"/>
              <w:rPr>
                <w:sz w:val="16"/>
              </w:rPr>
            </w:pPr>
          </w:p>
        </w:tc>
        <w:tc>
          <w:tcPr>
            <w:tcW w:w="1204" w:type="dxa"/>
          </w:tcPr>
          <w:p w14:paraId="1E444B80" w14:textId="77777777" w:rsidR="00020C39" w:rsidRDefault="00000000">
            <w:pPr>
              <w:pStyle w:val="TableParagraph"/>
              <w:spacing w:before="11"/>
              <w:ind w:left="255"/>
              <w:rPr>
                <w:b/>
                <w:sz w:val="18"/>
              </w:rPr>
            </w:pPr>
            <w:r>
              <w:rPr>
                <w:b/>
                <w:color w:val="231F20"/>
                <w:sz w:val="18"/>
              </w:rPr>
              <w:t>Control</w:t>
            </w:r>
          </w:p>
        </w:tc>
        <w:tc>
          <w:tcPr>
            <w:tcW w:w="705" w:type="dxa"/>
          </w:tcPr>
          <w:p w14:paraId="3D113A3A" w14:textId="77777777" w:rsidR="00020C39" w:rsidRDefault="00000000">
            <w:pPr>
              <w:pStyle w:val="TableParagraph"/>
              <w:spacing w:before="11"/>
              <w:ind w:right="265"/>
              <w:jc w:val="right"/>
              <w:rPr>
                <w:sz w:val="18"/>
              </w:rPr>
            </w:pPr>
            <w:r>
              <w:rPr>
                <w:color w:val="231F20"/>
                <w:sz w:val="18"/>
              </w:rPr>
              <w:t>51</w:t>
            </w:r>
          </w:p>
        </w:tc>
        <w:tc>
          <w:tcPr>
            <w:tcW w:w="943" w:type="dxa"/>
          </w:tcPr>
          <w:p w14:paraId="58F39CE8" w14:textId="77777777" w:rsidR="00020C39" w:rsidRDefault="00000000">
            <w:pPr>
              <w:pStyle w:val="TableParagraph"/>
              <w:spacing w:before="11"/>
              <w:ind w:left="320"/>
              <w:rPr>
                <w:sz w:val="18"/>
              </w:rPr>
            </w:pPr>
            <w:r>
              <w:rPr>
                <w:color w:val="231F20"/>
                <w:sz w:val="18"/>
              </w:rPr>
              <w:t>55.2</w:t>
            </w:r>
          </w:p>
        </w:tc>
        <w:tc>
          <w:tcPr>
            <w:tcW w:w="799" w:type="dxa"/>
          </w:tcPr>
          <w:p w14:paraId="14D76852" w14:textId="77777777" w:rsidR="00020C39" w:rsidRDefault="00000000">
            <w:pPr>
              <w:pStyle w:val="TableParagraph"/>
              <w:spacing w:before="11"/>
              <w:ind w:left="221" w:right="219"/>
              <w:jc w:val="center"/>
              <w:rPr>
                <w:sz w:val="18"/>
              </w:rPr>
            </w:pPr>
            <w:r>
              <w:rPr>
                <w:color w:val="231F20"/>
                <w:sz w:val="18"/>
              </w:rPr>
              <w:t>14.9</w:t>
            </w:r>
          </w:p>
        </w:tc>
        <w:tc>
          <w:tcPr>
            <w:tcW w:w="1698" w:type="dxa"/>
          </w:tcPr>
          <w:p w14:paraId="26C9C4D1" w14:textId="77777777" w:rsidR="00020C39" w:rsidRDefault="00020C39">
            <w:pPr>
              <w:pStyle w:val="TableParagraph"/>
              <w:spacing w:line="240" w:lineRule="auto"/>
              <w:rPr>
                <w:sz w:val="16"/>
              </w:rPr>
            </w:pPr>
          </w:p>
        </w:tc>
        <w:tc>
          <w:tcPr>
            <w:tcW w:w="876" w:type="dxa"/>
          </w:tcPr>
          <w:p w14:paraId="25905427" w14:textId="77777777" w:rsidR="00020C39" w:rsidRDefault="00020C39">
            <w:pPr>
              <w:pStyle w:val="TableParagraph"/>
              <w:spacing w:line="240" w:lineRule="auto"/>
              <w:rPr>
                <w:sz w:val="16"/>
              </w:rPr>
            </w:pPr>
          </w:p>
        </w:tc>
        <w:tc>
          <w:tcPr>
            <w:tcW w:w="676" w:type="dxa"/>
          </w:tcPr>
          <w:p w14:paraId="2CF927EC" w14:textId="77777777" w:rsidR="00020C39" w:rsidRDefault="00020C39">
            <w:pPr>
              <w:pStyle w:val="TableParagraph"/>
              <w:spacing w:line="240" w:lineRule="auto"/>
              <w:rPr>
                <w:sz w:val="16"/>
              </w:rPr>
            </w:pPr>
          </w:p>
        </w:tc>
        <w:tc>
          <w:tcPr>
            <w:tcW w:w="796" w:type="dxa"/>
          </w:tcPr>
          <w:p w14:paraId="6D7D54B6" w14:textId="77777777" w:rsidR="00020C39" w:rsidRDefault="00020C39">
            <w:pPr>
              <w:pStyle w:val="TableParagraph"/>
              <w:spacing w:line="240" w:lineRule="auto"/>
              <w:rPr>
                <w:sz w:val="16"/>
              </w:rPr>
            </w:pPr>
          </w:p>
        </w:tc>
      </w:tr>
      <w:tr w:rsidR="00020C39" w14:paraId="6946F67F" w14:textId="77777777">
        <w:trPr>
          <w:trHeight w:val="229"/>
        </w:trPr>
        <w:tc>
          <w:tcPr>
            <w:tcW w:w="814" w:type="dxa"/>
          </w:tcPr>
          <w:p w14:paraId="18D7F399" w14:textId="77777777" w:rsidR="00020C39" w:rsidRDefault="00020C39">
            <w:pPr>
              <w:pStyle w:val="TableParagraph"/>
              <w:spacing w:line="240" w:lineRule="auto"/>
              <w:rPr>
                <w:sz w:val="16"/>
              </w:rPr>
            </w:pPr>
          </w:p>
        </w:tc>
        <w:tc>
          <w:tcPr>
            <w:tcW w:w="1578" w:type="dxa"/>
          </w:tcPr>
          <w:p w14:paraId="2FA8EAE8" w14:textId="77777777" w:rsidR="00020C39" w:rsidRDefault="00000000">
            <w:pPr>
              <w:pStyle w:val="TableParagraph"/>
              <w:spacing w:before="11"/>
              <w:ind w:left="243"/>
              <w:rPr>
                <w:sz w:val="18"/>
              </w:rPr>
            </w:pPr>
            <w:r>
              <w:rPr>
                <w:color w:val="231F20"/>
                <w:w w:val="105"/>
                <w:sz w:val="18"/>
              </w:rPr>
              <w:t>EDV (cm/sec)</w:t>
            </w:r>
          </w:p>
        </w:tc>
        <w:tc>
          <w:tcPr>
            <w:tcW w:w="1204" w:type="dxa"/>
          </w:tcPr>
          <w:p w14:paraId="7E489434" w14:textId="77777777" w:rsidR="00020C39" w:rsidRDefault="00000000">
            <w:pPr>
              <w:pStyle w:val="TableParagraph"/>
              <w:spacing w:before="11"/>
              <w:ind w:left="255"/>
              <w:rPr>
                <w:b/>
                <w:sz w:val="18"/>
              </w:rPr>
            </w:pPr>
            <w:r>
              <w:rPr>
                <w:b/>
                <w:color w:val="231F20"/>
                <w:sz w:val="18"/>
              </w:rPr>
              <w:t>Cases</w:t>
            </w:r>
          </w:p>
        </w:tc>
        <w:tc>
          <w:tcPr>
            <w:tcW w:w="705" w:type="dxa"/>
          </w:tcPr>
          <w:p w14:paraId="416A8B7F" w14:textId="77777777" w:rsidR="00020C39" w:rsidRDefault="00000000">
            <w:pPr>
              <w:pStyle w:val="TableParagraph"/>
              <w:spacing w:before="11"/>
              <w:ind w:right="265"/>
              <w:jc w:val="right"/>
              <w:rPr>
                <w:sz w:val="18"/>
              </w:rPr>
            </w:pPr>
            <w:r>
              <w:rPr>
                <w:color w:val="231F20"/>
                <w:sz w:val="18"/>
              </w:rPr>
              <w:t>49</w:t>
            </w:r>
          </w:p>
        </w:tc>
        <w:tc>
          <w:tcPr>
            <w:tcW w:w="943" w:type="dxa"/>
          </w:tcPr>
          <w:p w14:paraId="2F7663AD" w14:textId="77777777" w:rsidR="00020C39" w:rsidRDefault="00000000">
            <w:pPr>
              <w:pStyle w:val="TableParagraph"/>
              <w:spacing w:before="11"/>
              <w:ind w:left="410"/>
              <w:rPr>
                <w:sz w:val="18"/>
              </w:rPr>
            </w:pPr>
            <w:r>
              <w:rPr>
                <w:color w:val="231F20"/>
                <w:sz w:val="18"/>
              </w:rPr>
              <w:t>8.8</w:t>
            </w:r>
          </w:p>
        </w:tc>
        <w:tc>
          <w:tcPr>
            <w:tcW w:w="799" w:type="dxa"/>
          </w:tcPr>
          <w:p w14:paraId="6BDAA3D6" w14:textId="77777777" w:rsidR="00020C39" w:rsidRDefault="00000000">
            <w:pPr>
              <w:pStyle w:val="TableParagraph"/>
              <w:spacing w:before="11"/>
              <w:ind w:left="223" w:right="130"/>
              <w:jc w:val="center"/>
              <w:rPr>
                <w:sz w:val="18"/>
              </w:rPr>
            </w:pPr>
            <w:r>
              <w:rPr>
                <w:color w:val="231F20"/>
                <w:sz w:val="18"/>
              </w:rPr>
              <w:t>3.1</w:t>
            </w:r>
          </w:p>
        </w:tc>
        <w:tc>
          <w:tcPr>
            <w:tcW w:w="1698" w:type="dxa"/>
          </w:tcPr>
          <w:p w14:paraId="3DCC273A" w14:textId="77777777" w:rsidR="00020C39" w:rsidRDefault="00000000">
            <w:pPr>
              <w:pStyle w:val="TableParagraph"/>
              <w:spacing w:before="11"/>
              <w:ind w:left="76" w:right="205"/>
              <w:jc w:val="center"/>
              <w:rPr>
                <w:sz w:val="18"/>
              </w:rPr>
            </w:pPr>
            <w:r>
              <w:rPr>
                <w:color w:val="231F20"/>
                <w:sz w:val="18"/>
              </w:rPr>
              <w:t>-8.7</w:t>
            </w:r>
          </w:p>
        </w:tc>
        <w:tc>
          <w:tcPr>
            <w:tcW w:w="876" w:type="dxa"/>
          </w:tcPr>
          <w:p w14:paraId="5C09B7DB" w14:textId="77777777" w:rsidR="00020C39" w:rsidRDefault="00000000">
            <w:pPr>
              <w:pStyle w:val="TableParagraph"/>
              <w:spacing w:before="11"/>
              <w:ind w:left="232" w:right="141"/>
              <w:jc w:val="center"/>
              <w:rPr>
                <w:sz w:val="18"/>
              </w:rPr>
            </w:pPr>
            <w:r>
              <w:rPr>
                <w:color w:val="231F20"/>
                <w:sz w:val="18"/>
              </w:rPr>
              <w:t>-9.3</w:t>
            </w:r>
          </w:p>
        </w:tc>
        <w:tc>
          <w:tcPr>
            <w:tcW w:w="676" w:type="dxa"/>
          </w:tcPr>
          <w:p w14:paraId="7BDF39F3" w14:textId="77777777" w:rsidR="00020C39" w:rsidRDefault="00000000">
            <w:pPr>
              <w:pStyle w:val="TableParagraph"/>
              <w:spacing w:before="11"/>
              <w:ind w:right="154"/>
              <w:jc w:val="right"/>
              <w:rPr>
                <w:sz w:val="18"/>
              </w:rPr>
            </w:pPr>
            <w:r>
              <w:rPr>
                <w:color w:val="231F20"/>
                <w:sz w:val="18"/>
              </w:rPr>
              <w:t>98</w:t>
            </w:r>
          </w:p>
        </w:tc>
        <w:tc>
          <w:tcPr>
            <w:tcW w:w="796" w:type="dxa"/>
          </w:tcPr>
          <w:p w14:paraId="3DBF26F9" w14:textId="77777777" w:rsidR="00020C39" w:rsidRDefault="00000000">
            <w:pPr>
              <w:pStyle w:val="TableParagraph"/>
              <w:spacing w:before="11"/>
              <w:ind w:left="144"/>
              <w:jc w:val="center"/>
              <w:rPr>
                <w:b/>
                <w:sz w:val="18"/>
              </w:rPr>
            </w:pPr>
            <w:r>
              <w:rPr>
                <w:b/>
                <w:color w:val="231F20"/>
                <w:w w:val="105"/>
                <w:sz w:val="18"/>
              </w:rPr>
              <w:t>&lt;0.0001</w:t>
            </w:r>
          </w:p>
        </w:tc>
      </w:tr>
      <w:tr w:rsidR="00020C39" w14:paraId="43B7FAB9" w14:textId="77777777">
        <w:trPr>
          <w:trHeight w:val="229"/>
        </w:trPr>
        <w:tc>
          <w:tcPr>
            <w:tcW w:w="814" w:type="dxa"/>
          </w:tcPr>
          <w:p w14:paraId="626B5062" w14:textId="77777777" w:rsidR="00020C39" w:rsidRDefault="00020C39">
            <w:pPr>
              <w:pStyle w:val="TableParagraph"/>
              <w:spacing w:line="240" w:lineRule="auto"/>
              <w:rPr>
                <w:sz w:val="16"/>
              </w:rPr>
            </w:pPr>
          </w:p>
        </w:tc>
        <w:tc>
          <w:tcPr>
            <w:tcW w:w="1578" w:type="dxa"/>
          </w:tcPr>
          <w:p w14:paraId="49F7AF2B" w14:textId="77777777" w:rsidR="00020C39" w:rsidRDefault="00020C39">
            <w:pPr>
              <w:pStyle w:val="TableParagraph"/>
              <w:spacing w:line="240" w:lineRule="auto"/>
              <w:rPr>
                <w:sz w:val="16"/>
              </w:rPr>
            </w:pPr>
          </w:p>
        </w:tc>
        <w:tc>
          <w:tcPr>
            <w:tcW w:w="1204" w:type="dxa"/>
          </w:tcPr>
          <w:p w14:paraId="3E07F038" w14:textId="77777777" w:rsidR="00020C39" w:rsidRDefault="00000000">
            <w:pPr>
              <w:pStyle w:val="TableParagraph"/>
              <w:spacing w:before="11"/>
              <w:ind w:left="255"/>
              <w:rPr>
                <w:b/>
                <w:sz w:val="18"/>
              </w:rPr>
            </w:pPr>
            <w:r>
              <w:rPr>
                <w:b/>
                <w:color w:val="231F20"/>
                <w:sz w:val="18"/>
              </w:rPr>
              <w:t>Control</w:t>
            </w:r>
          </w:p>
        </w:tc>
        <w:tc>
          <w:tcPr>
            <w:tcW w:w="705" w:type="dxa"/>
          </w:tcPr>
          <w:p w14:paraId="519767E3" w14:textId="77777777" w:rsidR="00020C39" w:rsidRDefault="00000000">
            <w:pPr>
              <w:pStyle w:val="TableParagraph"/>
              <w:spacing w:before="11"/>
              <w:ind w:right="264"/>
              <w:jc w:val="right"/>
              <w:rPr>
                <w:sz w:val="18"/>
              </w:rPr>
            </w:pPr>
            <w:r>
              <w:rPr>
                <w:color w:val="231F20"/>
                <w:sz w:val="18"/>
              </w:rPr>
              <w:t>51</w:t>
            </w:r>
          </w:p>
        </w:tc>
        <w:tc>
          <w:tcPr>
            <w:tcW w:w="943" w:type="dxa"/>
          </w:tcPr>
          <w:p w14:paraId="38795D9C" w14:textId="77777777" w:rsidR="00020C39" w:rsidRDefault="00000000">
            <w:pPr>
              <w:pStyle w:val="TableParagraph"/>
              <w:spacing w:before="11"/>
              <w:ind w:left="320"/>
              <w:rPr>
                <w:sz w:val="18"/>
              </w:rPr>
            </w:pPr>
            <w:r>
              <w:rPr>
                <w:color w:val="231F20"/>
                <w:sz w:val="18"/>
              </w:rPr>
              <w:t>17.5</w:t>
            </w:r>
          </w:p>
        </w:tc>
        <w:tc>
          <w:tcPr>
            <w:tcW w:w="799" w:type="dxa"/>
          </w:tcPr>
          <w:p w14:paraId="230903F6" w14:textId="77777777" w:rsidR="00020C39" w:rsidRDefault="00000000">
            <w:pPr>
              <w:pStyle w:val="TableParagraph"/>
              <w:spacing w:before="11"/>
              <w:ind w:left="223" w:right="130"/>
              <w:jc w:val="center"/>
              <w:rPr>
                <w:sz w:val="18"/>
              </w:rPr>
            </w:pPr>
            <w:r>
              <w:rPr>
                <w:color w:val="231F20"/>
                <w:sz w:val="18"/>
              </w:rPr>
              <w:t>5.8</w:t>
            </w:r>
          </w:p>
        </w:tc>
        <w:tc>
          <w:tcPr>
            <w:tcW w:w="1698" w:type="dxa"/>
          </w:tcPr>
          <w:p w14:paraId="2BE9C97D" w14:textId="77777777" w:rsidR="00020C39" w:rsidRDefault="00020C39">
            <w:pPr>
              <w:pStyle w:val="TableParagraph"/>
              <w:spacing w:line="240" w:lineRule="auto"/>
              <w:rPr>
                <w:sz w:val="16"/>
              </w:rPr>
            </w:pPr>
          </w:p>
        </w:tc>
        <w:tc>
          <w:tcPr>
            <w:tcW w:w="876" w:type="dxa"/>
          </w:tcPr>
          <w:p w14:paraId="42E38113" w14:textId="77777777" w:rsidR="00020C39" w:rsidRDefault="00020C39">
            <w:pPr>
              <w:pStyle w:val="TableParagraph"/>
              <w:spacing w:line="240" w:lineRule="auto"/>
              <w:rPr>
                <w:sz w:val="16"/>
              </w:rPr>
            </w:pPr>
          </w:p>
        </w:tc>
        <w:tc>
          <w:tcPr>
            <w:tcW w:w="676" w:type="dxa"/>
          </w:tcPr>
          <w:p w14:paraId="2CDB8660" w14:textId="77777777" w:rsidR="00020C39" w:rsidRDefault="00020C39">
            <w:pPr>
              <w:pStyle w:val="TableParagraph"/>
              <w:spacing w:line="240" w:lineRule="auto"/>
              <w:rPr>
                <w:sz w:val="16"/>
              </w:rPr>
            </w:pPr>
          </w:p>
        </w:tc>
        <w:tc>
          <w:tcPr>
            <w:tcW w:w="796" w:type="dxa"/>
          </w:tcPr>
          <w:p w14:paraId="7CBEEDDC" w14:textId="77777777" w:rsidR="00020C39" w:rsidRDefault="00020C39">
            <w:pPr>
              <w:pStyle w:val="TableParagraph"/>
              <w:spacing w:line="240" w:lineRule="auto"/>
              <w:rPr>
                <w:sz w:val="16"/>
              </w:rPr>
            </w:pPr>
          </w:p>
        </w:tc>
      </w:tr>
      <w:tr w:rsidR="00020C39" w14:paraId="3C13F251" w14:textId="77777777">
        <w:trPr>
          <w:trHeight w:val="229"/>
        </w:trPr>
        <w:tc>
          <w:tcPr>
            <w:tcW w:w="814" w:type="dxa"/>
          </w:tcPr>
          <w:p w14:paraId="041A50F8" w14:textId="77777777" w:rsidR="00020C39" w:rsidRDefault="00020C39">
            <w:pPr>
              <w:pStyle w:val="TableParagraph"/>
              <w:spacing w:line="240" w:lineRule="auto"/>
              <w:rPr>
                <w:sz w:val="16"/>
              </w:rPr>
            </w:pPr>
          </w:p>
        </w:tc>
        <w:tc>
          <w:tcPr>
            <w:tcW w:w="1578" w:type="dxa"/>
          </w:tcPr>
          <w:p w14:paraId="00A0F1B2" w14:textId="77777777" w:rsidR="00020C39" w:rsidRDefault="00000000">
            <w:pPr>
              <w:pStyle w:val="TableParagraph"/>
              <w:spacing w:before="11"/>
              <w:ind w:left="243"/>
              <w:rPr>
                <w:sz w:val="18"/>
              </w:rPr>
            </w:pPr>
            <w:r>
              <w:rPr>
                <w:color w:val="231F20"/>
                <w:w w:val="115"/>
                <w:sz w:val="18"/>
              </w:rPr>
              <w:t>RI</w:t>
            </w:r>
          </w:p>
        </w:tc>
        <w:tc>
          <w:tcPr>
            <w:tcW w:w="1204" w:type="dxa"/>
          </w:tcPr>
          <w:p w14:paraId="3964E499" w14:textId="77777777" w:rsidR="00020C39" w:rsidRDefault="00000000">
            <w:pPr>
              <w:pStyle w:val="TableParagraph"/>
              <w:spacing w:before="11"/>
              <w:ind w:left="255"/>
              <w:rPr>
                <w:b/>
                <w:sz w:val="18"/>
              </w:rPr>
            </w:pPr>
            <w:r>
              <w:rPr>
                <w:b/>
                <w:color w:val="231F20"/>
                <w:sz w:val="18"/>
              </w:rPr>
              <w:t>Cases</w:t>
            </w:r>
          </w:p>
        </w:tc>
        <w:tc>
          <w:tcPr>
            <w:tcW w:w="705" w:type="dxa"/>
          </w:tcPr>
          <w:p w14:paraId="6EA29E7E" w14:textId="77777777" w:rsidR="00020C39" w:rsidRDefault="00000000">
            <w:pPr>
              <w:pStyle w:val="TableParagraph"/>
              <w:spacing w:before="11"/>
              <w:ind w:right="264"/>
              <w:jc w:val="right"/>
              <w:rPr>
                <w:sz w:val="18"/>
              </w:rPr>
            </w:pPr>
            <w:r>
              <w:rPr>
                <w:color w:val="231F20"/>
                <w:sz w:val="18"/>
              </w:rPr>
              <w:t>49</w:t>
            </w:r>
          </w:p>
        </w:tc>
        <w:tc>
          <w:tcPr>
            <w:tcW w:w="943" w:type="dxa"/>
          </w:tcPr>
          <w:p w14:paraId="6FA73611" w14:textId="77777777" w:rsidR="00020C39" w:rsidRDefault="00000000">
            <w:pPr>
              <w:pStyle w:val="TableParagraph"/>
              <w:spacing w:before="11"/>
              <w:ind w:left="410"/>
              <w:rPr>
                <w:sz w:val="18"/>
              </w:rPr>
            </w:pPr>
            <w:r>
              <w:rPr>
                <w:color w:val="231F20"/>
                <w:sz w:val="18"/>
              </w:rPr>
              <w:t>0.9</w:t>
            </w:r>
          </w:p>
        </w:tc>
        <w:tc>
          <w:tcPr>
            <w:tcW w:w="799" w:type="dxa"/>
          </w:tcPr>
          <w:p w14:paraId="7CD21266" w14:textId="77777777" w:rsidR="00020C39" w:rsidRDefault="00000000">
            <w:pPr>
              <w:pStyle w:val="TableParagraph"/>
              <w:spacing w:before="11"/>
              <w:ind w:left="223" w:right="130"/>
              <w:jc w:val="center"/>
              <w:rPr>
                <w:sz w:val="18"/>
              </w:rPr>
            </w:pPr>
            <w:r>
              <w:rPr>
                <w:color w:val="231F20"/>
                <w:sz w:val="18"/>
              </w:rPr>
              <w:t>0.0</w:t>
            </w:r>
          </w:p>
        </w:tc>
        <w:tc>
          <w:tcPr>
            <w:tcW w:w="1698" w:type="dxa"/>
          </w:tcPr>
          <w:p w14:paraId="2218C65F" w14:textId="77777777" w:rsidR="00020C39" w:rsidRDefault="00000000">
            <w:pPr>
              <w:pStyle w:val="TableParagraph"/>
              <w:spacing w:before="11"/>
              <w:ind w:left="136" w:right="205"/>
              <w:jc w:val="center"/>
              <w:rPr>
                <w:sz w:val="18"/>
              </w:rPr>
            </w:pPr>
            <w:r>
              <w:rPr>
                <w:color w:val="231F20"/>
                <w:sz w:val="18"/>
              </w:rPr>
              <w:t>0.2</w:t>
            </w:r>
          </w:p>
        </w:tc>
        <w:tc>
          <w:tcPr>
            <w:tcW w:w="876" w:type="dxa"/>
          </w:tcPr>
          <w:p w14:paraId="2B7EF2F8" w14:textId="77777777" w:rsidR="00020C39" w:rsidRDefault="00000000">
            <w:pPr>
              <w:pStyle w:val="TableParagraph"/>
              <w:spacing w:before="11"/>
              <w:ind w:left="232" w:right="170"/>
              <w:jc w:val="center"/>
              <w:rPr>
                <w:sz w:val="18"/>
              </w:rPr>
            </w:pPr>
            <w:r>
              <w:rPr>
                <w:color w:val="231F20"/>
                <w:sz w:val="18"/>
              </w:rPr>
              <w:t>17.3</w:t>
            </w:r>
          </w:p>
        </w:tc>
        <w:tc>
          <w:tcPr>
            <w:tcW w:w="676" w:type="dxa"/>
          </w:tcPr>
          <w:p w14:paraId="403BE05F" w14:textId="77777777" w:rsidR="00020C39" w:rsidRDefault="00000000">
            <w:pPr>
              <w:pStyle w:val="TableParagraph"/>
              <w:spacing w:before="11"/>
              <w:ind w:right="154"/>
              <w:jc w:val="right"/>
              <w:rPr>
                <w:sz w:val="18"/>
              </w:rPr>
            </w:pPr>
            <w:r>
              <w:rPr>
                <w:color w:val="231F20"/>
                <w:sz w:val="18"/>
              </w:rPr>
              <w:t>98</w:t>
            </w:r>
          </w:p>
        </w:tc>
        <w:tc>
          <w:tcPr>
            <w:tcW w:w="796" w:type="dxa"/>
          </w:tcPr>
          <w:p w14:paraId="541B72E7" w14:textId="77777777" w:rsidR="00020C39" w:rsidRDefault="00000000">
            <w:pPr>
              <w:pStyle w:val="TableParagraph"/>
              <w:spacing w:before="11"/>
              <w:ind w:left="145"/>
              <w:jc w:val="center"/>
              <w:rPr>
                <w:b/>
                <w:sz w:val="18"/>
              </w:rPr>
            </w:pPr>
            <w:r>
              <w:rPr>
                <w:b/>
                <w:color w:val="231F20"/>
                <w:w w:val="105"/>
                <w:sz w:val="18"/>
              </w:rPr>
              <w:t>&lt;0.0001</w:t>
            </w:r>
          </w:p>
        </w:tc>
      </w:tr>
      <w:tr w:rsidR="00020C39" w14:paraId="5A2D0D73" w14:textId="77777777">
        <w:trPr>
          <w:trHeight w:val="229"/>
        </w:trPr>
        <w:tc>
          <w:tcPr>
            <w:tcW w:w="814" w:type="dxa"/>
          </w:tcPr>
          <w:p w14:paraId="6443E491" w14:textId="77777777" w:rsidR="00020C39" w:rsidRDefault="00020C39">
            <w:pPr>
              <w:pStyle w:val="TableParagraph"/>
              <w:spacing w:line="240" w:lineRule="auto"/>
              <w:rPr>
                <w:sz w:val="16"/>
              </w:rPr>
            </w:pPr>
          </w:p>
        </w:tc>
        <w:tc>
          <w:tcPr>
            <w:tcW w:w="1578" w:type="dxa"/>
          </w:tcPr>
          <w:p w14:paraId="1BA47209" w14:textId="77777777" w:rsidR="00020C39" w:rsidRDefault="00020C39">
            <w:pPr>
              <w:pStyle w:val="TableParagraph"/>
              <w:spacing w:line="240" w:lineRule="auto"/>
              <w:rPr>
                <w:sz w:val="16"/>
              </w:rPr>
            </w:pPr>
          </w:p>
        </w:tc>
        <w:tc>
          <w:tcPr>
            <w:tcW w:w="1204" w:type="dxa"/>
          </w:tcPr>
          <w:p w14:paraId="0EB77134" w14:textId="77777777" w:rsidR="00020C39" w:rsidRDefault="00000000">
            <w:pPr>
              <w:pStyle w:val="TableParagraph"/>
              <w:spacing w:before="11"/>
              <w:ind w:left="255"/>
              <w:rPr>
                <w:b/>
                <w:sz w:val="18"/>
              </w:rPr>
            </w:pPr>
            <w:r>
              <w:rPr>
                <w:b/>
                <w:color w:val="231F20"/>
                <w:sz w:val="18"/>
              </w:rPr>
              <w:t>Control</w:t>
            </w:r>
          </w:p>
        </w:tc>
        <w:tc>
          <w:tcPr>
            <w:tcW w:w="705" w:type="dxa"/>
          </w:tcPr>
          <w:p w14:paraId="2E7E98A1" w14:textId="77777777" w:rsidR="00020C39" w:rsidRDefault="00000000">
            <w:pPr>
              <w:pStyle w:val="TableParagraph"/>
              <w:spacing w:before="11"/>
              <w:ind w:right="264"/>
              <w:jc w:val="right"/>
              <w:rPr>
                <w:sz w:val="18"/>
              </w:rPr>
            </w:pPr>
            <w:r>
              <w:rPr>
                <w:color w:val="231F20"/>
                <w:sz w:val="18"/>
              </w:rPr>
              <w:t>51</w:t>
            </w:r>
          </w:p>
        </w:tc>
        <w:tc>
          <w:tcPr>
            <w:tcW w:w="943" w:type="dxa"/>
          </w:tcPr>
          <w:p w14:paraId="49B22FEE" w14:textId="77777777" w:rsidR="00020C39" w:rsidRDefault="00000000">
            <w:pPr>
              <w:pStyle w:val="TableParagraph"/>
              <w:spacing w:before="11"/>
              <w:ind w:left="410"/>
              <w:rPr>
                <w:sz w:val="18"/>
              </w:rPr>
            </w:pPr>
            <w:r>
              <w:rPr>
                <w:color w:val="231F20"/>
                <w:sz w:val="18"/>
              </w:rPr>
              <w:t>0.7</w:t>
            </w:r>
          </w:p>
        </w:tc>
        <w:tc>
          <w:tcPr>
            <w:tcW w:w="799" w:type="dxa"/>
          </w:tcPr>
          <w:p w14:paraId="53E59653" w14:textId="77777777" w:rsidR="00020C39" w:rsidRDefault="00000000">
            <w:pPr>
              <w:pStyle w:val="TableParagraph"/>
              <w:spacing w:before="11"/>
              <w:ind w:left="223" w:right="129"/>
              <w:jc w:val="center"/>
              <w:rPr>
                <w:sz w:val="18"/>
              </w:rPr>
            </w:pPr>
            <w:r>
              <w:rPr>
                <w:color w:val="231F20"/>
                <w:sz w:val="18"/>
              </w:rPr>
              <w:t>0.1</w:t>
            </w:r>
          </w:p>
        </w:tc>
        <w:tc>
          <w:tcPr>
            <w:tcW w:w="1698" w:type="dxa"/>
          </w:tcPr>
          <w:p w14:paraId="29C4D854" w14:textId="77777777" w:rsidR="00020C39" w:rsidRDefault="00020C39">
            <w:pPr>
              <w:pStyle w:val="TableParagraph"/>
              <w:spacing w:line="240" w:lineRule="auto"/>
              <w:rPr>
                <w:sz w:val="16"/>
              </w:rPr>
            </w:pPr>
          </w:p>
        </w:tc>
        <w:tc>
          <w:tcPr>
            <w:tcW w:w="876" w:type="dxa"/>
          </w:tcPr>
          <w:p w14:paraId="7FABD0C0" w14:textId="77777777" w:rsidR="00020C39" w:rsidRDefault="00020C39">
            <w:pPr>
              <w:pStyle w:val="TableParagraph"/>
              <w:spacing w:line="240" w:lineRule="auto"/>
              <w:rPr>
                <w:sz w:val="16"/>
              </w:rPr>
            </w:pPr>
          </w:p>
        </w:tc>
        <w:tc>
          <w:tcPr>
            <w:tcW w:w="676" w:type="dxa"/>
          </w:tcPr>
          <w:p w14:paraId="7D744577" w14:textId="77777777" w:rsidR="00020C39" w:rsidRDefault="00020C39">
            <w:pPr>
              <w:pStyle w:val="TableParagraph"/>
              <w:spacing w:line="240" w:lineRule="auto"/>
              <w:rPr>
                <w:sz w:val="16"/>
              </w:rPr>
            </w:pPr>
          </w:p>
        </w:tc>
        <w:tc>
          <w:tcPr>
            <w:tcW w:w="796" w:type="dxa"/>
          </w:tcPr>
          <w:p w14:paraId="7099DFD6" w14:textId="77777777" w:rsidR="00020C39" w:rsidRDefault="00020C39">
            <w:pPr>
              <w:pStyle w:val="TableParagraph"/>
              <w:spacing w:line="240" w:lineRule="auto"/>
              <w:rPr>
                <w:sz w:val="16"/>
              </w:rPr>
            </w:pPr>
          </w:p>
        </w:tc>
      </w:tr>
      <w:tr w:rsidR="00020C39" w14:paraId="6C28459B" w14:textId="77777777">
        <w:trPr>
          <w:trHeight w:val="229"/>
        </w:trPr>
        <w:tc>
          <w:tcPr>
            <w:tcW w:w="814" w:type="dxa"/>
          </w:tcPr>
          <w:p w14:paraId="0D69E699" w14:textId="77777777" w:rsidR="00020C39" w:rsidRDefault="00000000">
            <w:pPr>
              <w:pStyle w:val="TableParagraph"/>
              <w:spacing w:before="11"/>
              <w:ind w:left="13"/>
              <w:rPr>
                <w:sz w:val="18"/>
              </w:rPr>
            </w:pPr>
            <w:r>
              <w:rPr>
                <w:color w:val="231F20"/>
                <w:w w:val="105"/>
                <w:sz w:val="18"/>
              </w:rPr>
              <w:t>Female</w:t>
            </w:r>
          </w:p>
        </w:tc>
        <w:tc>
          <w:tcPr>
            <w:tcW w:w="1578" w:type="dxa"/>
          </w:tcPr>
          <w:p w14:paraId="32C02BB0" w14:textId="77777777" w:rsidR="00020C39" w:rsidRDefault="00000000">
            <w:pPr>
              <w:pStyle w:val="TableParagraph"/>
              <w:spacing w:before="11"/>
              <w:ind w:left="244"/>
              <w:rPr>
                <w:sz w:val="18"/>
              </w:rPr>
            </w:pPr>
            <w:r>
              <w:rPr>
                <w:color w:val="231F20"/>
                <w:sz w:val="18"/>
              </w:rPr>
              <w:t>PSV (cm/sec)</w:t>
            </w:r>
          </w:p>
        </w:tc>
        <w:tc>
          <w:tcPr>
            <w:tcW w:w="1204" w:type="dxa"/>
          </w:tcPr>
          <w:p w14:paraId="1158C9F2" w14:textId="77777777" w:rsidR="00020C39" w:rsidRDefault="00000000">
            <w:pPr>
              <w:pStyle w:val="TableParagraph"/>
              <w:spacing w:before="11"/>
              <w:ind w:left="255"/>
              <w:rPr>
                <w:b/>
                <w:sz w:val="18"/>
              </w:rPr>
            </w:pPr>
            <w:r>
              <w:rPr>
                <w:b/>
                <w:color w:val="231F20"/>
                <w:sz w:val="18"/>
              </w:rPr>
              <w:t>Cases</w:t>
            </w:r>
          </w:p>
        </w:tc>
        <w:tc>
          <w:tcPr>
            <w:tcW w:w="705" w:type="dxa"/>
          </w:tcPr>
          <w:p w14:paraId="1647F593" w14:textId="77777777" w:rsidR="00020C39" w:rsidRDefault="00000000">
            <w:pPr>
              <w:pStyle w:val="TableParagraph"/>
              <w:spacing w:before="11"/>
              <w:ind w:right="264"/>
              <w:jc w:val="right"/>
              <w:rPr>
                <w:sz w:val="18"/>
              </w:rPr>
            </w:pPr>
            <w:r>
              <w:rPr>
                <w:color w:val="231F20"/>
                <w:sz w:val="18"/>
              </w:rPr>
              <w:t>78</w:t>
            </w:r>
          </w:p>
        </w:tc>
        <w:tc>
          <w:tcPr>
            <w:tcW w:w="943" w:type="dxa"/>
          </w:tcPr>
          <w:p w14:paraId="61A4C5C4" w14:textId="77777777" w:rsidR="00020C39" w:rsidRDefault="00000000">
            <w:pPr>
              <w:pStyle w:val="TableParagraph"/>
              <w:spacing w:before="11"/>
              <w:ind w:left="321"/>
              <w:rPr>
                <w:sz w:val="18"/>
              </w:rPr>
            </w:pPr>
            <w:r>
              <w:rPr>
                <w:color w:val="231F20"/>
                <w:sz w:val="18"/>
              </w:rPr>
              <w:t>59.0</w:t>
            </w:r>
          </w:p>
        </w:tc>
        <w:tc>
          <w:tcPr>
            <w:tcW w:w="799" w:type="dxa"/>
          </w:tcPr>
          <w:p w14:paraId="0943E758" w14:textId="77777777" w:rsidR="00020C39" w:rsidRDefault="00000000">
            <w:pPr>
              <w:pStyle w:val="TableParagraph"/>
              <w:spacing w:before="11"/>
              <w:ind w:left="223" w:right="219"/>
              <w:jc w:val="center"/>
              <w:rPr>
                <w:sz w:val="18"/>
              </w:rPr>
            </w:pPr>
            <w:r>
              <w:rPr>
                <w:color w:val="231F20"/>
                <w:sz w:val="18"/>
              </w:rPr>
              <w:t>19.4</w:t>
            </w:r>
          </w:p>
        </w:tc>
        <w:tc>
          <w:tcPr>
            <w:tcW w:w="1698" w:type="dxa"/>
          </w:tcPr>
          <w:p w14:paraId="0D0EC71B" w14:textId="77777777" w:rsidR="00020C39" w:rsidRDefault="00000000">
            <w:pPr>
              <w:pStyle w:val="TableParagraph"/>
              <w:spacing w:before="11"/>
              <w:ind w:left="137" w:right="205"/>
              <w:jc w:val="center"/>
              <w:rPr>
                <w:sz w:val="18"/>
              </w:rPr>
            </w:pPr>
            <w:r>
              <w:rPr>
                <w:color w:val="231F20"/>
                <w:sz w:val="18"/>
              </w:rPr>
              <w:t>2.1</w:t>
            </w:r>
          </w:p>
        </w:tc>
        <w:tc>
          <w:tcPr>
            <w:tcW w:w="876" w:type="dxa"/>
          </w:tcPr>
          <w:p w14:paraId="0AF909C3" w14:textId="77777777" w:rsidR="00020C39" w:rsidRDefault="00000000">
            <w:pPr>
              <w:pStyle w:val="TableParagraph"/>
              <w:spacing w:before="11"/>
              <w:ind w:left="232" w:right="79"/>
              <w:jc w:val="center"/>
              <w:rPr>
                <w:sz w:val="18"/>
              </w:rPr>
            </w:pPr>
            <w:r>
              <w:rPr>
                <w:color w:val="231F20"/>
                <w:sz w:val="18"/>
              </w:rPr>
              <w:t>0.7</w:t>
            </w:r>
          </w:p>
        </w:tc>
        <w:tc>
          <w:tcPr>
            <w:tcW w:w="676" w:type="dxa"/>
          </w:tcPr>
          <w:p w14:paraId="0EF8451A" w14:textId="77777777" w:rsidR="00020C39" w:rsidRDefault="00000000">
            <w:pPr>
              <w:pStyle w:val="TableParagraph"/>
              <w:spacing w:before="11"/>
              <w:ind w:right="153"/>
              <w:jc w:val="right"/>
              <w:rPr>
                <w:sz w:val="18"/>
              </w:rPr>
            </w:pPr>
            <w:r>
              <w:rPr>
                <w:color w:val="231F20"/>
                <w:sz w:val="18"/>
              </w:rPr>
              <w:t>152</w:t>
            </w:r>
          </w:p>
        </w:tc>
        <w:tc>
          <w:tcPr>
            <w:tcW w:w="796" w:type="dxa"/>
          </w:tcPr>
          <w:p w14:paraId="657F9FF4" w14:textId="77777777" w:rsidR="00020C39" w:rsidRDefault="00000000">
            <w:pPr>
              <w:pStyle w:val="TableParagraph"/>
              <w:spacing w:before="11"/>
              <w:ind w:left="175"/>
              <w:jc w:val="center"/>
              <w:rPr>
                <w:sz w:val="18"/>
              </w:rPr>
            </w:pPr>
            <w:r>
              <w:rPr>
                <w:color w:val="231F20"/>
                <w:sz w:val="18"/>
              </w:rPr>
              <w:t>0.480</w:t>
            </w:r>
          </w:p>
        </w:tc>
      </w:tr>
      <w:tr w:rsidR="00020C39" w14:paraId="223321AD" w14:textId="77777777">
        <w:trPr>
          <w:trHeight w:val="229"/>
        </w:trPr>
        <w:tc>
          <w:tcPr>
            <w:tcW w:w="814" w:type="dxa"/>
          </w:tcPr>
          <w:p w14:paraId="60032FB6" w14:textId="77777777" w:rsidR="00020C39" w:rsidRDefault="00020C39">
            <w:pPr>
              <w:pStyle w:val="TableParagraph"/>
              <w:spacing w:line="240" w:lineRule="auto"/>
              <w:rPr>
                <w:sz w:val="16"/>
              </w:rPr>
            </w:pPr>
          </w:p>
        </w:tc>
        <w:tc>
          <w:tcPr>
            <w:tcW w:w="1578" w:type="dxa"/>
          </w:tcPr>
          <w:p w14:paraId="754A423D" w14:textId="77777777" w:rsidR="00020C39" w:rsidRDefault="00020C39">
            <w:pPr>
              <w:pStyle w:val="TableParagraph"/>
              <w:spacing w:line="240" w:lineRule="auto"/>
              <w:rPr>
                <w:sz w:val="16"/>
              </w:rPr>
            </w:pPr>
          </w:p>
        </w:tc>
        <w:tc>
          <w:tcPr>
            <w:tcW w:w="1204" w:type="dxa"/>
          </w:tcPr>
          <w:p w14:paraId="3CDC184B" w14:textId="77777777" w:rsidR="00020C39" w:rsidRDefault="00000000">
            <w:pPr>
              <w:pStyle w:val="TableParagraph"/>
              <w:spacing w:before="11"/>
              <w:ind w:left="256"/>
              <w:rPr>
                <w:b/>
                <w:sz w:val="18"/>
              </w:rPr>
            </w:pPr>
            <w:r>
              <w:rPr>
                <w:b/>
                <w:color w:val="231F20"/>
                <w:sz w:val="18"/>
              </w:rPr>
              <w:t>Control</w:t>
            </w:r>
          </w:p>
        </w:tc>
        <w:tc>
          <w:tcPr>
            <w:tcW w:w="705" w:type="dxa"/>
          </w:tcPr>
          <w:p w14:paraId="629CD215" w14:textId="77777777" w:rsidR="00020C39" w:rsidRDefault="00000000">
            <w:pPr>
              <w:pStyle w:val="TableParagraph"/>
              <w:spacing w:before="11"/>
              <w:ind w:right="264"/>
              <w:jc w:val="right"/>
              <w:rPr>
                <w:sz w:val="18"/>
              </w:rPr>
            </w:pPr>
            <w:r>
              <w:rPr>
                <w:color w:val="231F20"/>
                <w:sz w:val="18"/>
              </w:rPr>
              <w:t>76</w:t>
            </w:r>
          </w:p>
        </w:tc>
        <w:tc>
          <w:tcPr>
            <w:tcW w:w="943" w:type="dxa"/>
          </w:tcPr>
          <w:p w14:paraId="35344B7E" w14:textId="77777777" w:rsidR="00020C39" w:rsidRDefault="00000000">
            <w:pPr>
              <w:pStyle w:val="TableParagraph"/>
              <w:spacing w:before="11"/>
              <w:ind w:left="321"/>
              <w:rPr>
                <w:sz w:val="18"/>
              </w:rPr>
            </w:pPr>
            <w:r>
              <w:rPr>
                <w:color w:val="231F20"/>
                <w:sz w:val="18"/>
              </w:rPr>
              <w:t>56.9</w:t>
            </w:r>
          </w:p>
        </w:tc>
        <w:tc>
          <w:tcPr>
            <w:tcW w:w="799" w:type="dxa"/>
          </w:tcPr>
          <w:p w14:paraId="3240EEC6" w14:textId="77777777" w:rsidR="00020C39" w:rsidRDefault="00000000">
            <w:pPr>
              <w:pStyle w:val="TableParagraph"/>
              <w:spacing w:before="11"/>
              <w:ind w:left="223" w:right="219"/>
              <w:jc w:val="center"/>
              <w:rPr>
                <w:sz w:val="18"/>
              </w:rPr>
            </w:pPr>
            <w:r>
              <w:rPr>
                <w:color w:val="231F20"/>
                <w:sz w:val="18"/>
              </w:rPr>
              <w:t>17.6</w:t>
            </w:r>
          </w:p>
        </w:tc>
        <w:tc>
          <w:tcPr>
            <w:tcW w:w="1698" w:type="dxa"/>
          </w:tcPr>
          <w:p w14:paraId="0014FF25" w14:textId="77777777" w:rsidR="00020C39" w:rsidRDefault="00020C39">
            <w:pPr>
              <w:pStyle w:val="TableParagraph"/>
              <w:spacing w:line="240" w:lineRule="auto"/>
              <w:rPr>
                <w:sz w:val="16"/>
              </w:rPr>
            </w:pPr>
          </w:p>
        </w:tc>
        <w:tc>
          <w:tcPr>
            <w:tcW w:w="876" w:type="dxa"/>
          </w:tcPr>
          <w:p w14:paraId="408CE06B" w14:textId="77777777" w:rsidR="00020C39" w:rsidRDefault="00020C39">
            <w:pPr>
              <w:pStyle w:val="TableParagraph"/>
              <w:spacing w:line="240" w:lineRule="auto"/>
              <w:rPr>
                <w:sz w:val="16"/>
              </w:rPr>
            </w:pPr>
          </w:p>
        </w:tc>
        <w:tc>
          <w:tcPr>
            <w:tcW w:w="676" w:type="dxa"/>
          </w:tcPr>
          <w:p w14:paraId="778A48A1" w14:textId="77777777" w:rsidR="00020C39" w:rsidRDefault="00020C39">
            <w:pPr>
              <w:pStyle w:val="TableParagraph"/>
              <w:spacing w:line="240" w:lineRule="auto"/>
              <w:rPr>
                <w:sz w:val="16"/>
              </w:rPr>
            </w:pPr>
          </w:p>
        </w:tc>
        <w:tc>
          <w:tcPr>
            <w:tcW w:w="796" w:type="dxa"/>
          </w:tcPr>
          <w:p w14:paraId="0F113536" w14:textId="77777777" w:rsidR="00020C39" w:rsidRDefault="00020C39">
            <w:pPr>
              <w:pStyle w:val="TableParagraph"/>
              <w:spacing w:line="240" w:lineRule="auto"/>
              <w:rPr>
                <w:sz w:val="16"/>
              </w:rPr>
            </w:pPr>
          </w:p>
        </w:tc>
      </w:tr>
      <w:tr w:rsidR="00020C39" w14:paraId="7BF35644" w14:textId="77777777">
        <w:trPr>
          <w:trHeight w:val="229"/>
        </w:trPr>
        <w:tc>
          <w:tcPr>
            <w:tcW w:w="814" w:type="dxa"/>
          </w:tcPr>
          <w:p w14:paraId="1E9FA126" w14:textId="77777777" w:rsidR="00020C39" w:rsidRDefault="00020C39">
            <w:pPr>
              <w:pStyle w:val="TableParagraph"/>
              <w:spacing w:line="240" w:lineRule="auto"/>
              <w:rPr>
                <w:sz w:val="16"/>
              </w:rPr>
            </w:pPr>
          </w:p>
        </w:tc>
        <w:tc>
          <w:tcPr>
            <w:tcW w:w="1578" w:type="dxa"/>
          </w:tcPr>
          <w:p w14:paraId="6CF5E43A" w14:textId="77777777" w:rsidR="00020C39" w:rsidRDefault="00000000">
            <w:pPr>
              <w:pStyle w:val="TableParagraph"/>
              <w:spacing w:before="11"/>
              <w:ind w:left="244"/>
              <w:rPr>
                <w:sz w:val="18"/>
              </w:rPr>
            </w:pPr>
            <w:r>
              <w:rPr>
                <w:color w:val="231F20"/>
                <w:w w:val="105"/>
                <w:sz w:val="18"/>
              </w:rPr>
              <w:t>EDV (cm/sec)</w:t>
            </w:r>
          </w:p>
        </w:tc>
        <w:tc>
          <w:tcPr>
            <w:tcW w:w="1204" w:type="dxa"/>
          </w:tcPr>
          <w:p w14:paraId="30417278" w14:textId="77777777" w:rsidR="00020C39" w:rsidRDefault="00000000">
            <w:pPr>
              <w:pStyle w:val="TableParagraph"/>
              <w:spacing w:before="11"/>
              <w:ind w:left="256"/>
              <w:rPr>
                <w:b/>
                <w:sz w:val="18"/>
              </w:rPr>
            </w:pPr>
            <w:r>
              <w:rPr>
                <w:b/>
                <w:color w:val="231F20"/>
                <w:sz w:val="18"/>
              </w:rPr>
              <w:t>Cases</w:t>
            </w:r>
          </w:p>
        </w:tc>
        <w:tc>
          <w:tcPr>
            <w:tcW w:w="705" w:type="dxa"/>
          </w:tcPr>
          <w:p w14:paraId="59D12090" w14:textId="77777777" w:rsidR="00020C39" w:rsidRDefault="00000000">
            <w:pPr>
              <w:pStyle w:val="TableParagraph"/>
              <w:spacing w:before="11"/>
              <w:ind w:right="263"/>
              <w:jc w:val="right"/>
              <w:rPr>
                <w:sz w:val="18"/>
              </w:rPr>
            </w:pPr>
            <w:r>
              <w:rPr>
                <w:color w:val="231F20"/>
                <w:sz w:val="18"/>
              </w:rPr>
              <w:t>78</w:t>
            </w:r>
          </w:p>
        </w:tc>
        <w:tc>
          <w:tcPr>
            <w:tcW w:w="943" w:type="dxa"/>
          </w:tcPr>
          <w:p w14:paraId="46DB0C47" w14:textId="77777777" w:rsidR="00020C39" w:rsidRDefault="00000000">
            <w:pPr>
              <w:pStyle w:val="TableParagraph"/>
              <w:spacing w:before="11"/>
              <w:ind w:left="411"/>
              <w:rPr>
                <w:sz w:val="18"/>
              </w:rPr>
            </w:pPr>
            <w:r>
              <w:rPr>
                <w:color w:val="231F20"/>
                <w:sz w:val="18"/>
              </w:rPr>
              <w:t>8.1</w:t>
            </w:r>
          </w:p>
        </w:tc>
        <w:tc>
          <w:tcPr>
            <w:tcW w:w="799" w:type="dxa"/>
          </w:tcPr>
          <w:p w14:paraId="5C72E312" w14:textId="77777777" w:rsidR="00020C39" w:rsidRDefault="00000000">
            <w:pPr>
              <w:pStyle w:val="TableParagraph"/>
              <w:spacing w:before="11"/>
              <w:ind w:left="223" w:right="128"/>
              <w:jc w:val="center"/>
              <w:rPr>
                <w:sz w:val="18"/>
              </w:rPr>
            </w:pPr>
            <w:r>
              <w:rPr>
                <w:color w:val="231F20"/>
                <w:sz w:val="18"/>
              </w:rPr>
              <w:t>3.7</w:t>
            </w:r>
          </w:p>
        </w:tc>
        <w:tc>
          <w:tcPr>
            <w:tcW w:w="1698" w:type="dxa"/>
          </w:tcPr>
          <w:p w14:paraId="3E7E1D3B" w14:textId="77777777" w:rsidR="00020C39" w:rsidRDefault="00000000">
            <w:pPr>
              <w:pStyle w:val="TableParagraph"/>
              <w:spacing w:before="11"/>
              <w:ind w:left="78" w:right="205"/>
              <w:jc w:val="center"/>
              <w:rPr>
                <w:sz w:val="18"/>
              </w:rPr>
            </w:pPr>
            <w:r>
              <w:rPr>
                <w:color w:val="231F20"/>
                <w:sz w:val="18"/>
              </w:rPr>
              <w:t>-9.1</w:t>
            </w:r>
          </w:p>
        </w:tc>
        <w:tc>
          <w:tcPr>
            <w:tcW w:w="876" w:type="dxa"/>
          </w:tcPr>
          <w:p w14:paraId="0734254C" w14:textId="77777777" w:rsidR="00020C39" w:rsidRDefault="00000000">
            <w:pPr>
              <w:pStyle w:val="TableParagraph"/>
              <w:spacing w:before="11"/>
              <w:ind w:left="232" w:right="228"/>
              <w:jc w:val="center"/>
              <w:rPr>
                <w:sz w:val="18"/>
              </w:rPr>
            </w:pPr>
            <w:r>
              <w:rPr>
                <w:color w:val="231F20"/>
                <w:sz w:val="18"/>
              </w:rPr>
              <w:t>-11.1</w:t>
            </w:r>
          </w:p>
        </w:tc>
        <w:tc>
          <w:tcPr>
            <w:tcW w:w="676" w:type="dxa"/>
          </w:tcPr>
          <w:p w14:paraId="7687854F" w14:textId="77777777" w:rsidR="00020C39" w:rsidRDefault="00000000">
            <w:pPr>
              <w:pStyle w:val="TableParagraph"/>
              <w:spacing w:before="11"/>
              <w:ind w:right="153"/>
              <w:jc w:val="right"/>
              <w:rPr>
                <w:sz w:val="18"/>
              </w:rPr>
            </w:pPr>
            <w:r>
              <w:rPr>
                <w:color w:val="231F20"/>
                <w:sz w:val="18"/>
              </w:rPr>
              <w:t>152</w:t>
            </w:r>
          </w:p>
        </w:tc>
        <w:tc>
          <w:tcPr>
            <w:tcW w:w="796" w:type="dxa"/>
          </w:tcPr>
          <w:p w14:paraId="48122A73" w14:textId="77777777" w:rsidR="00020C39" w:rsidRDefault="00000000">
            <w:pPr>
              <w:pStyle w:val="TableParagraph"/>
              <w:spacing w:before="11"/>
              <w:ind w:left="146"/>
              <w:jc w:val="center"/>
              <w:rPr>
                <w:b/>
                <w:sz w:val="18"/>
              </w:rPr>
            </w:pPr>
            <w:r>
              <w:rPr>
                <w:b/>
                <w:color w:val="231F20"/>
                <w:w w:val="105"/>
                <w:sz w:val="18"/>
              </w:rPr>
              <w:t>&lt;0.0001</w:t>
            </w:r>
          </w:p>
        </w:tc>
      </w:tr>
      <w:tr w:rsidR="00020C39" w14:paraId="0A3B895F" w14:textId="77777777">
        <w:trPr>
          <w:trHeight w:val="229"/>
        </w:trPr>
        <w:tc>
          <w:tcPr>
            <w:tcW w:w="814" w:type="dxa"/>
          </w:tcPr>
          <w:p w14:paraId="41415C66" w14:textId="77777777" w:rsidR="00020C39" w:rsidRDefault="00020C39">
            <w:pPr>
              <w:pStyle w:val="TableParagraph"/>
              <w:spacing w:line="240" w:lineRule="auto"/>
              <w:rPr>
                <w:sz w:val="16"/>
              </w:rPr>
            </w:pPr>
          </w:p>
        </w:tc>
        <w:tc>
          <w:tcPr>
            <w:tcW w:w="1578" w:type="dxa"/>
          </w:tcPr>
          <w:p w14:paraId="03828BE7" w14:textId="77777777" w:rsidR="00020C39" w:rsidRDefault="00020C39">
            <w:pPr>
              <w:pStyle w:val="TableParagraph"/>
              <w:spacing w:line="240" w:lineRule="auto"/>
              <w:rPr>
                <w:sz w:val="16"/>
              </w:rPr>
            </w:pPr>
          </w:p>
        </w:tc>
        <w:tc>
          <w:tcPr>
            <w:tcW w:w="1204" w:type="dxa"/>
          </w:tcPr>
          <w:p w14:paraId="423DBE09" w14:textId="77777777" w:rsidR="00020C39" w:rsidRDefault="00000000">
            <w:pPr>
              <w:pStyle w:val="TableParagraph"/>
              <w:spacing w:before="11"/>
              <w:ind w:left="256"/>
              <w:rPr>
                <w:b/>
                <w:sz w:val="18"/>
              </w:rPr>
            </w:pPr>
            <w:r>
              <w:rPr>
                <w:b/>
                <w:color w:val="231F20"/>
                <w:sz w:val="18"/>
              </w:rPr>
              <w:t>Control</w:t>
            </w:r>
          </w:p>
        </w:tc>
        <w:tc>
          <w:tcPr>
            <w:tcW w:w="705" w:type="dxa"/>
          </w:tcPr>
          <w:p w14:paraId="55B0440C" w14:textId="77777777" w:rsidR="00020C39" w:rsidRDefault="00000000">
            <w:pPr>
              <w:pStyle w:val="TableParagraph"/>
              <w:spacing w:before="11"/>
              <w:ind w:right="263"/>
              <w:jc w:val="right"/>
              <w:rPr>
                <w:sz w:val="18"/>
              </w:rPr>
            </w:pPr>
            <w:r>
              <w:rPr>
                <w:color w:val="231F20"/>
                <w:sz w:val="18"/>
              </w:rPr>
              <w:t>76</w:t>
            </w:r>
          </w:p>
        </w:tc>
        <w:tc>
          <w:tcPr>
            <w:tcW w:w="943" w:type="dxa"/>
          </w:tcPr>
          <w:p w14:paraId="662F65F6" w14:textId="77777777" w:rsidR="00020C39" w:rsidRDefault="00000000">
            <w:pPr>
              <w:pStyle w:val="TableParagraph"/>
              <w:spacing w:before="11"/>
              <w:ind w:left="321"/>
              <w:rPr>
                <w:sz w:val="18"/>
              </w:rPr>
            </w:pPr>
            <w:r>
              <w:rPr>
                <w:color w:val="231F20"/>
                <w:sz w:val="18"/>
              </w:rPr>
              <w:t>17.2</w:t>
            </w:r>
          </w:p>
        </w:tc>
        <w:tc>
          <w:tcPr>
            <w:tcW w:w="799" w:type="dxa"/>
          </w:tcPr>
          <w:p w14:paraId="436773E5" w14:textId="77777777" w:rsidR="00020C39" w:rsidRDefault="00000000">
            <w:pPr>
              <w:pStyle w:val="TableParagraph"/>
              <w:spacing w:before="11"/>
              <w:ind w:left="223" w:right="128"/>
              <w:jc w:val="center"/>
              <w:rPr>
                <w:sz w:val="18"/>
              </w:rPr>
            </w:pPr>
            <w:r>
              <w:rPr>
                <w:color w:val="231F20"/>
                <w:sz w:val="18"/>
              </w:rPr>
              <w:t>6.2</w:t>
            </w:r>
          </w:p>
        </w:tc>
        <w:tc>
          <w:tcPr>
            <w:tcW w:w="1698" w:type="dxa"/>
          </w:tcPr>
          <w:p w14:paraId="72D5F6C0" w14:textId="77777777" w:rsidR="00020C39" w:rsidRDefault="00020C39">
            <w:pPr>
              <w:pStyle w:val="TableParagraph"/>
              <w:spacing w:line="240" w:lineRule="auto"/>
              <w:rPr>
                <w:sz w:val="16"/>
              </w:rPr>
            </w:pPr>
          </w:p>
        </w:tc>
        <w:tc>
          <w:tcPr>
            <w:tcW w:w="876" w:type="dxa"/>
          </w:tcPr>
          <w:p w14:paraId="1568066F" w14:textId="77777777" w:rsidR="00020C39" w:rsidRDefault="00020C39">
            <w:pPr>
              <w:pStyle w:val="TableParagraph"/>
              <w:spacing w:line="240" w:lineRule="auto"/>
              <w:rPr>
                <w:sz w:val="16"/>
              </w:rPr>
            </w:pPr>
          </w:p>
        </w:tc>
        <w:tc>
          <w:tcPr>
            <w:tcW w:w="676" w:type="dxa"/>
          </w:tcPr>
          <w:p w14:paraId="52CB8C57" w14:textId="77777777" w:rsidR="00020C39" w:rsidRDefault="00020C39">
            <w:pPr>
              <w:pStyle w:val="TableParagraph"/>
              <w:spacing w:line="240" w:lineRule="auto"/>
              <w:rPr>
                <w:sz w:val="16"/>
              </w:rPr>
            </w:pPr>
          </w:p>
        </w:tc>
        <w:tc>
          <w:tcPr>
            <w:tcW w:w="796" w:type="dxa"/>
          </w:tcPr>
          <w:p w14:paraId="65D3D266" w14:textId="77777777" w:rsidR="00020C39" w:rsidRDefault="00020C39">
            <w:pPr>
              <w:pStyle w:val="TableParagraph"/>
              <w:spacing w:line="240" w:lineRule="auto"/>
              <w:rPr>
                <w:sz w:val="16"/>
              </w:rPr>
            </w:pPr>
          </w:p>
        </w:tc>
      </w:tr>
      <w:tr w:rsidR="00020C39" w14:paraId="7A75F402" w14:textId="77777777">
        <w:trPr>
          <w:trHeight w:val="232"/>
        </w:trPr>
        <w:tc>
          <w:tcPr>
            <w:tcW w:w="814" w:type="dxa"/>
          </w:tcPr>
          <w:p w14:paraId="2911ADB9" w14:textId="77777777" w:rsidR="00020C39" w:rsidRDefault="00020C39">
            <w:pPr>
              <w:pStyle w:val="TableParagraph"/>
              <w:spacing w:line="240" w:lineRule="auto"/>
              <w:rPr>
                <w:sz w:val="16"/>
              </w:rPr>
            </w:pPr>
          </w:p>
        </w:tc>
        <w:tc>
          <w:tcPr>
            <w:tcW w:w="1578" w:type="dxa"/>
          </w:tcPr>
          <w:p w14:paraId="26424C21" w14:textId="77777777" w:rsidR="00020C39" w:rsidRDefault="00000000">
            <w:pPr>
              <w:pStyle w:val="TableParagraph"/>
              <w:spacing w:before="11" w:line="202" w:lineRule="exact"/>
              <w:ind w:left="244"/>
              <w:rPr>
                <w:sz w:val="18"/>
              </w:rPr>
            </w:pPr>
            <w:r>
              <w:rPr>
                <w:color w:val="231F20"/>
                <w:w w:val="115"/>
                <w:sz w:val="18"/>
              </w:rPr>
              <w:t>RI</w:t>
            </w:r>
          </w:p>
        </w:tc>
        <w:tc>
          <w:tcPr>
            <w:tcW w:w="1204" w:type="dxa"/>
          </w:tcPr>
          <w:p w14:paraId="586F511F" w14:textId="77777777" w:rsidR="00020C39" w:rsidRDefault="00000000">
            <w:pPr>
              <w:pStyle w:val="TableParagraph"/>
              <w:spacing w:before="11" w:line="202" w:lineRule="exact"/>
              <w:ind w:left="256"/>
              <w:rPr>
                <w:sz w:val="18"/>
              </w:rPr>
            </w:pPr>
            <w:r>
              <w:rPr>
                <w:color w:val="231F20"/>
                <w:w w:val="105"/>
                <w:sz w:val="18"/>
              </w:rPr>
              <w:t>Cases</w:t>
            </w:r>
          </w:p>
        </w:tc>
        <w:tc>
          <w:tcPr>
            <w:tcW w:w="705" w:type="dxa"/>
          </w:tcPr>
          <w:p w14:paraId="418808E0" w14:textId="77777777" w:rsidR="00020C39" w:rsidRDefault="00000000">
            <w:pPr>
              <w:pStyle w:val="TableParagraph"/>
              <w:spacing w:before="11" w:line="202" w:lineRule="exact"/>
              <w:ind w:right="263"/>
              <w:jc w:val="right"/>
              <w:rPr>
                <w:sz w:val="18"/>
              </w:rPr>
            </w:pPr>
            <w:r>
              <w:rPr>
                <w:color w:val="231F20"/>
                <w:sz w:val="18"/>
              </w:rPr>
              <w:t>78</w:t>
            </w:r>
          </w:p>
        </w:tc>
        <w:tc>
          <w:tcPr>
            <w:tcW w:w="943" w:type="dxa"/>
          </w:tcPr>
          <w:p w14:paraId="1AC94175" w14:textId="77777777" w:rsidR="00020C39" w:rsidRDefault="00000000">
            <w:pPr>
              <w:pStyle w:val="TableParagraph"/>
              <w:spacing w:before="11" w:line="202" w:lineRule="exact"/>
              <w:ind w:left="411"/>
              <w:rPr>
                <w:sz w:val="18"/>
              </w:rPr>
            </w:pPr>
            <w:r>
              <w:rPr>
                <w:color w:val="231F20"/>
                <w:sz w:val="18"/>
              </w:rPr>
              <w:t>0.9</w:t>
            </w:r>
          </w:p>
        </w:tc>
        <w:tc>
          <w:tcPr>
            <w:tcW w:w="799" w:type="dxa"/>
          </w:tcPr>
          <w:p w14:paraId="35E0F54E" w14:textId="77777777" w:rsidR="00020C39" w:rsidRDefault="00000000">
            <w:pPr>
              <w:pStyle w:val="TableParagraph"/>
              <w:spacing w:before="11" w:line="202" w:lineRule="exact"/>
              <w:ind w:left="223" w:right="127"/>
              <w:jc w:val="center"/>
              <w:rPr>
                <w:sz w:val="18"/>
              </w:rPr>
            </w:pPr>
            <w:r>
              <w:rPr>
                <w:color w:val="231F20"/>
                <w:sz w:val="18"/>
              </w:rPr>
              <w:t>0.1</w:t>
            </w:r>
          </w:p>
        </w:tc>
        <w:tc>
          <w:tcPr>
            <w:tcW w:w="1698" w:type="dxa"/>
          </w:tcPr>
          <w:p w14:paraId="122F75F9" w14:textId="77777777" w:rsidR="00020C39" w:rsidRDefault="00000000">
            <w:pPr>
              <w:pStyle w:val="TableParagraph"/>
              <w:spacing w:before="11" w:line="202" w:lineRule="exact"/>
              <w:ind w:left="139" w:right="205"/>
              <w:jc w:val="center"/>
              <w:rPr>
                <w:sz w:val="18"/>
              </w:rPr>
            </w:pPr>
            <w:r>
              <w:rPr>
                <w:color w:val="231F20"/>
                <w:sz w:val="18"/>
              </w:rPr>
              <w:t>0.2</w:t>
            </w:r>
          </w:p>
        </w:tc>
        <w:tc>
          <w:tcPr>
            <w:tcW w:w="876" w:type="dxa"/>
          </w:tcPr>
          <w:p w14:paraId="41CD939E" w14:textId="77777777" w:rsidR="00020C39" w:rsidRDefault="00000000">
            <w:pPr>
              <w:pStyle w:val="TableParagraph"/>
              <w:spacing w:before="11" w:line="202" w:lineRule="exact"/>
              <w:ind w:left="232" w:right="168"/>
              <w:jc w:val="center"/>
              <w:rPr>
                <w:sz w:val="18"/>
              </w:rPr>
            </w:pPr>
            <w:r>
              <w:rPr>
                <w:color w:val="231F20"/>
                <w:sz w:val="18"/>
              </w:rPr>
              <w:t>19.0</w:t>
            </w:r>
          </w:p>
        </w:tc>
        <w:tc>
          <w:tcPr>
            <w:tcW w:w="676" w:type="dxa"/>
          </w:tcPr>
          <w:p w14:paraId="06A4FD27" w14:textId="77777777" w:rsidR="00020C39" w:rsidRDefault="00000000">
            <w:pPr>
              <w:pStyle w:val="TableParagraph"/>
              <w:spacing w:before="11" w:line="202" w:lineRule="exact"/>
              <w:ind w:right="153"/>
              <w:jc w:val="right"/>
              <w:rPr>
                <w:sz w:val="18"/>
              </w:rPr>
            </w:pPr>
            <w:r>
              <w:rPr>
                <w:color w:val="231F20"/>
                <w:sz w:val="18"/>
              </w:rPr>
              <w:t>152</w:t>
            </w:r>
          </w:p>
        </w:tc>
        <w:tc>
          <w:tcPr>
            <w:tcW w:w="796" w:type="dxa"/>
          </w:tcPr>
          <w:p w14:paraId="0290721A" w14:textId="77777777" w:rsidR="00020C39" w:rsidRDefault="00000000">
            <w:pPr>
              <w:pStyle w:val="TableParagraph"/>
              <w:spacing w:before="11" w:line="202" w:lineRule="exact"/>
              <w:ind w:left="147"/>
              <w:jc w:val="center"/>
              <w:rPr>
                <w:b/>
                <w:sz w:val="18"/>
              </w:rPr>
            </w:pPr>
            <w:r>
              <w:rPr>
                <w:b/>
                <w:color w:val="231F20"/>
                <w:w w:val="105"/>
                <w:sz w:val="18"/>
              </w:rPr>
              <w:t>&lt;0.0001</w:t>
            </w:r>
          </w:p>
        </w:tc>
      </w:tr>
      <w:tr w:rsidR="00020C39" w14:paraId="7BA51ACA" w14:textId="77777777">
        <w:trPr>
          <w:trHeight w:val="224"/>
        </w:trPr>
        <w:tc>
          <w:tcPr>
            <w:tcW w:w="814" w:type="dxa"/>
            <w:tcBorders>
              <w:bottom w:val="single" w:sz="8" w:space="0" w:color="2E3092"/>
            </w:tcBorders>
          </w:tcPr>
          <w:p w14:paraId="1A1EE326" w14:textId="77777777" w:rsidR="00020C39" w:rsidRDefault="00020C39">
            <w:pPr>
              <w:pStyle w:val="TableParagraph"/>
              <w:spacing w:line="240" w:lineRule="auto"/>
              <w:rPr>
                <w:sz w:val="16"/>
              </w:rPr>
            </w:pPr>
          </w:p>
        </w:tc>
        <w:tc>
          <w:tcPr>
            <w:tcW w:w="1578" w:type="dxa"/>
            <w:tcBorders>
              <w:bottom w:val="single" w:sz="8" w:space="0" w:color="2E3092"/>
            </w:tcBorders>
          </w:tcPr>
          <w:p w14:paraId="2DFCDAEF" w14:textId="77777777" w:rsidR="00020C39" w:rsidRDefault="00020C39">
            <w:pPr>
              <w:pStyle w:val="TableParagraph"/>
              <w:spacing w:line="240" w:lineRule="auto"/>
              <w:rPr>
                <w:sz w:val="16"/>
              </w:rPr>
            </w:pPr>
          </w:p>
        </w:tc>
        <w:tc>
          <w:tcPr>
            <w:tcW w:w="1204" w:type="dxa"/>
            <w:tcBorders>
              <w:bottom w:val="single" w:sz="8" w:space="0" w:color="2E3092"/>
            </w:tcBorders>
          </w:tcPr>
          <w:p w14:paraId="5867CA28" w14:textId="77777777" w:rsidR="00020C39" w:rsidRDefault="00000000">
            <w:pPr>
              <w:pStyle w:val="TableParagraph"/>
              <w:spacing w:before="7" w:line="197" w:lineRule="exact"/>
              <w:ind w:left="256"/>
              <w:rPr>
                <w:sz w:val="18"/>
              </w:rPr>
            </w:pPr>
            <w:r>
              <w:rPr>
                <w:color w:val="231F20"/>
                <w:w w:val="110"/>
                <w:sz w:val="18"/>
              </w:rPr>
              <w:t>Control</w:t>
            </w:r>
          </w:p>
        </w:tc>
        <w:tc>
          <w:tcPr>
            <w:tcW w:w="705" w:type="dxa"/>
            <w:tcBorders>
              <w:bottom w:val="single" w:sz="8" w:space="0" w:color="2E3092"/>
            </w:tcBorders>
          </w:tcPr>
          <w:p w14:paraId="20C33760" w14:textId="77777777" w:rsidR="00020C39" w:rsidRDefault="00000000">
            <w:pPr>
              <w:pStyle w:val="TableParagraph"/>
              <w:spacing w:before="7" w:line="197" w:lineRule="exact"/>
              <w:ind w:right="263"/>
              <w:jc w:val="right"/>
              <w:rPr>
                <w:sz w:val="18"/>
              </w:rPr>
            </w:pPr>
            <w:r>
              <w:rPr>
                <w:color w:val="231F20"/>
                <w:sz w:val="18"/>
              </w:rPr>
              <w:t>76</w:t>
            </w:r>
          </w:p>
        </w:tc>
        <w:tc>
          <w:tcPr>
            <w:tcW w:w="943" w:type="dxa"/>
            <w:tcBorders>
              <w:bottom w:val="single" w:sz="8" w:space="0" w:color="2E3092"/>
            </w:tcBorders>
          </w:tcPr>
          <w:p w14:paraId="7C30255A" w14:textId="77777777" w:rsidR="00020C39" w:rsidRDefault="00000000">
            <w:pPr>
              <w:pStyle w:val="TableParagraph"/>
              <w:spacing w:before="7" w:line="197" w:lineRule="exact"/>
              <w:ind w:left="411"/>
              <w:rPr>
                <w:sz w:val="18"/>
              </w:rPr>
            </w:pPr>
            <w:r>
              <w:rPr>
                <w:color w:val="231F20"/>
                <w:sz w:val="18"/>
              </w:rPr>
              <w:t>0.7</w:t>
            </w:r>
          </w:p>
        </w:tc>
        <w:tc>
          <w:tcPr>
            <w:tcW w:w="799" w:type="dxa"/>
            <w:tcBorders>
              <w:bottom w:val="single" w:sz="8" w:space="0" w:color="2E3092"/>
            </w:tcBorders>
          </w:tcPr>
          <w:p w14:paraId="5E15F8D6" w14:textId="77777777" w:rsidR="00020C39" w:rsidRDefault="00000000">
            <w:pPr>
              <w:pStyle w:val="TableParagraph"/>
              <w:spacing w:before="7" w:line="197" w:lineRule="exact"/>
              <w:ind w:left="223" w:right="127"/>
              <w:jc w:val="center"/>
              <w:rPr>
                <w:sz w:val="18"/>
              </w:rPr>
            </w:pPr>
            <w:r>
              <w:rPr>
                <w:color w:val="231F20"/>
                <w:sz w:val="18"/>
              </w:rPr>
              <w:t>0.1</w:t>
            </w:r>
          </w:p>
        </w:tc>
        <w:tc>
          <w:tcPr>
            <w:tcW w:w="1698" w:type="dxa"/>
            <w:tcBorders>
              <w:bottom w:val="single" w:sz="8" w:space="0" w:color="2E3092"/>
            </w:tcBorders>
          </w:tcPr>
          <w:p w14:paraId="0BF80F6C" w14:textId="77777777" w:rsidR="00020C39" w:rsidRDefault="00020C39">
            <w:pPr>
              <w:pStyle w:val="TableParagraph"/>
              <w:spacing w:line="240" w:lineRule="auto"/>
              <w:rPr>
                <w:sz w:val="16"/>
              </w:rPr>
            </w:pPr>
          </w:p>
        </w:tc>
        <w:tc>
          <w:tcPr>
            <w:tcW w:w="876" w:type="dxa"/>
            <w:tcBorders>
              <w:bottom w:val="single" w:sz="8" w:space="0" w:color="2E3092"/>
            </w:tcBorders>
          </w:tcPr>
          <w:p w14:paraId="4674685E" w14:textId="77777777" w:rsidR="00020C39" w:rsidRDefault="00020C39">
            <w:pPr>
              <w:pStyle w:val="TableParagraph"/>
              <w:spacing w:line="240" w:lineRule="auto"/>
              <w:rPr>
                <w:sz w:val="16"/>
              </w:rPr>
            </w:pPr>
          </w:p>
        </w:tc>
        <w:tc>
          <w:tcPr>
            <w:tcW w:w="676" w:type="dxa"/>
            <w:tcBorders>
              <w:bottom w:val="single" w:sz="8" w:space="0" w:color="2E3092"/>
            </w:tcBorders>
          </w:tcPr>
          <w:p w14:paraId="7AD4B895" w14:textId="77777777" w:rsidR="00020C39" w:rsidRDefault="00020C39">
            <w:pPr>
              <w:pStyle w:val="TableParagraph"/>
              <w:spacing w:line="240" w:lineRule="auto"/>
              <w:rPr>
                <w:sz w:val="16"/>
              </w:rPr>
            </w:pPr>
          </w:p>
        </w:tc>
        <w:tc>
          <w:tcPr>
            <w:tcW w:w="796" w:type="dxa"/>
            <w:tcBorders>
              <w:bottom w:val="single" w:sz="8" w:space="0" w:color="2E3092"/>
            </w:tcBorders>
          </w:tcPr>
          <w:p w14:paraId="4DBA358C" w14:textId="77777777" w:rsidR="00020C39" w:rsidRDefault="00020C39">
            <w:pPr>
              <w:pStyle w:val="TableParagraph"/>
              <w:spacing w:line="240" w:lineRule="auto"/>
              <w:rPr>
                <w:sz w:val="16"/>
              </w:rPr>
            </w:pPr>
          </w:p>
        </w:tc>
      </w:tr>
    </w:tbl>
    <w:p w14:paraId="0801BCE9" w14:textId="77777777" w:rsidR="00020C39" w:rsidRDefault="00000000">
      <w:pPr>
        <w:spacing w:before="83"/>
        <w:ind w:left="131"/>
        <w:rPr>
          <w:i/>
          <w:sz w:val="18"/>
        </w:rPr>
      </w:pPr>
      <w:r>
        <w:rPr>
          <w:noProof/>
        </w:rPr>
        <w:drawing>
          <wp:anchor distT="0" distB="0" distL="0" distR="0" simplePos="0" relativeHeight="486249472" behindDoc="1" locked="0" layoutInCell="1" allowOverlap="1" wp14:anchorId="6B519A2A" wp14:editId="34943A17">
            <wp:simplePos x="0" y="0"/>
            <wp:positionH relativeFrom="page">
              <wp:posOffset>3200400</wp:posOffset>
            </wp:positionH>
            <wp:positionV relativeFrom="paragraph">
              <wp:posOffset>-1648379</wp:posOffset>
            </wp:positionV>
            <wp:extent cx="1371600" cy="13335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1371600" cy="1333500"/>
                    </a:xfrm>
                    <a:prstGeom prst="rect">
                      <a:avLst/>
                    </a:prstGeom>
                  </pic:spPr>
                </pic:pic>
              </a:graphicData>
            </a:graphic>
          </wp:anchor>
        </w:drawing>
      </w:r>
      <w:r>
        <w:rPr>
          <w:i/>
          <w:color w:val="231F20"/>
          <w:sz w:val="18"/>
        </w:rPr>
        <w:t>PSV- peak systolic velocity; EDV- end diastolic velocity; RI- resistive index</w:t>
      </w:r>
    </w:p>
    <w:p w14:paraId="45B8DE22" w14:textId="77777777" w:rsidR="00020C39" w:rsidRDefault="00020C39">
      <w:pPr>
        <w:pStyle w:val="BodyText"/>
        <w:spacing w:before="7"/>
        <w:rPr>
          <w:i/>
          <w:sz w:val="15"/>
        </w:rPr>
      </w:pPr>
    </w:p>
    <w:p w14:paraId="602E8DA0" w14:textId="77777777" w:rsidR="00020C39" w:rsidRDefault="00020C39">
      <w:pPr>
        <w:rPr>
          <w:sz w:val="15"/>
        </w:rPr>
        <w:sectPr w:rsidR="00020C39">
          <w:type w:val="continuous"/>
          <w:pgSz w:w="12240" w:h="15840"/>
          <w:pgMar w:top="900" w:right="940" w:bottom="280" w:left="960" w:header="720" w:footer="720" w:gutter="0"/>
          <w:cols w:space="720"/>
        </w:sectPr>
      </w:pPr>
    </w:p>
    <w:p w14:paraId="74FC13B4" w14:textId="77777777" w:rsidR="00020C39" w:rsidRDefault="00000000">
      <w:pPr>
        <w:pStyle w:val="BodyText"/>
        <w:spacing w:before="97" w:line="259" w:lineRule="auto"/>
        <w:ind w:left="117" w:right="44"/>
        <w:jc w:val="both"/>
        <w:rPr>
          <w:sz w:val="11"/>
        </w:rPr>
      </w:pPr>
      <w:r>
        <w:rPr>
          <w:color w:val="231F20"/>
          <w:w w:val="105"/>
        </w:rPr>
        <w:t>previously</w:t>
      </w:r>
      <w:r>
        <w:rPr>
          <w:color w:val="231F20"/>
          <w:spacing w:val="-24"/>
          <w:w w:val="105"/>
        </w:rPr>
        <w:t xml:space="preserve"> </w:t>
      </w:r>
      <w:r>
        <w:rPr>
          <w:color w:val="231F20"/>
          <w:w w:val="105"/>
        </w:rPr>
        <w:t>in</w:t>
      </w:r>
      <w:r>
        <w:rPr>
          <w:color w:val="231F20"/>
          <w:spacing w:val="-23"/>
          <w:w w:val="105"/>
        </w:rPr>
        <w:t xml:space="preserve"> </w:t>
      </w:r>
      <w:r>
        <w:rPr>
          <w:color w:val="231F20"/>
          <w:w w:val="105"/>
        </w:rPr>
        <w:t>multiple</w:t>
      </w:r>
      <w:r>
        <w:rPr>
          <w:color w:val="231F20"/>
          <w:spacing w:val="-23"/>
          <w:w w:val="105"/>
        </w:rPr>
        <w:t xml:space="preserve"> </w:t>
      </w:r>
      <w:r>
        <w:rPr>
          <w:color w:val="231F20"/>
          <w:w w:val="105"/>
        </w:rPr>
        <w:t>studies.</w:t>
      </w:r>
      <w:r>
        <w:rPr>
          <w:color w:val="231F20"/>
          <w:w w:val="105"/>
          <w:position w:val="7"/>
          <w:sz w:val="11"/>
        </w:rPr>
        <w:t>[25-28]</w:t>
      </w:r>
      <w:r>
        <w:rPr>
          <w:color w:val="231F20"/>
          <w:spacing w:val="1"/>
          <w:w w:val="105"/>
          <w:position w:val="7"/>
          <w:sz w:val="11"/>
        </w:rPr>
        <w:t xml:space="preserve"> </w:t>
      </w:r>
      <w:r>
        <w:rPr>
          <w:color w:val="231F20"/>
          <w:w w:val="105"/>
        </w:rPr>
        <w:t>In</w:t>
      </w:r>
      <w:r>
        <w:rPr>
          <w:color w:val="231F20"/>
          <w:spacing w:val="-23"/>
          <w:w w:val="105"/>
        </w:rPr>
        <w:t xml:space="preserve"> </w:t>
      </w:r>
      <w:r>
        <w:rPr>
          <w:color w:val="231F20"/>
          <w:w w:val="105"/>
        </w:rPr>
        <w:t>addition,</w:t>
      </w:r>
      <w:r>
        <w:rPr>
          <w:color w:val="231F20"/>
          <w:spacing w:val="-23"/>
          <w:w w:val="105"/>
        </w:rPr>
        <w:t xml:space="preserve"> </w:t>
      </w:r>
      <w:r>
        <w:rPr>
          <w:color w:val="231F20"/>
          <w:w w:val="105"/>
        </w:rPr>
        <w:t>a</w:t>
      </w:r>
      <w:r>
        <w:rPr>
          <w:color w:val="231F20"/>
          <w:spacing w:val="-23"/>
          <w:w w:val="105"/>
        </w:rPr>
        <w:t xml:space="preserve"> </w:t>
      </w:r>
      <w:r>
        <w:rPr>
          <w:color w:val="231F20"/>
          <w:w w:val="105"/>
        </w:rPr>
        <w:t>systematic review and meta-analysis of cohort studies found a 66% increased risk of abdominal aortic aneurysm in systemic hypertension.</w:t>
      </w:r>
      <w:r>
        <w:rPr>
          <w:color w:val="231F20"/>
          <w:w w:val="105"/>
          <w:position w:val="7"/>
          <w:sz w:val="11"/>
        </w:rPr>
        <w:t>[6]</w:t>
      </w:r>
    </w:p>
    <w:p w14:paraId="058CE5C4" w14:textId="77777777" w:rsidR="00020C39" w:rsidRDefault="00000000">
      <w:pPr>
        <w:pStyle w:val="BodyText"/>
        <w:spacing w:before="116" w:line="259" w:lineRule="auto"/>
        <w:ind w:left="117" w:right="38"/>
        <w:jc w:val="both"/>
      </w:pPr>
      <w:r>
        <w:rPr>
          <w:color w:val="231F20"/>
          <w:w w:val="105"/>
        </w:rPr>
        <w:t xml:space="preserve">In the study by </w:t>
      </w:r>
      <w:r>
        <w:rPr>
          <w:color w:val="231F20"/>
          <w:spacing w:val="-3"/>
          <w:w w:val="105"/>
        </w:rPr>
        <w:t xml:space="preserve">Joh </w:t>
      </w:r>
      <w:r>
        <w:rPr>
          <w:i/>
          <w:color w:val="231F20"/>
          <w:w w:val="105"/>
        </w:rPr>
        <w:t>et al</w:t>
      </w:r>
      <w:r>
        <w:rPr>
          <w:color w:val="231F20"/>
          <w:w w:val="105"/>
        </w:rPr>
        <w:t>.</w:t>
      </w:r>
      <w:r>
        <w:rPr>
          <w:color w:val="231F20"/>
          <w:w w:val="105"/>
          <w:position w:val="7"/>
          <w:sz w:val="11"/>
        </w:rPr>
        <w:t xml:space="preserve">[23] </w:t>
      </w:r>
      <w:r>
        <w:rPr>
          <w:color w:val="231F20"/>
          <w:w w:val="105"/>
        </w:rPr>
        <w:t xml:space="preserve">in South Korea, infrarenal </w:t>
      </w:r>
      <w:r>
        <w:rPr>
          <w:color w:val="231F20"/>
          <w:spacing w:val="-4"/>
          <w:w w:val="105"/>
        </w:rPr>
        <w:t>abdominal</w:t>
      </w:r>
      <w:r>
        <w:rPr>
          <w:color w:val="231F20"/>
          <w:spacing w:val="-16"/>
          <w:w w:val="105"/>
        </w:rPr>
        <w:t xml:space="preserve"> </w:t>
      </w:r>
      <w:r>
        <w:rPr>
          <w:color w:val="231F20"/>
          <w:spacing w:val="-3"/>
          <w:w w:val="105"/>
        </w:rPr>
        <w:t>aortic</w:t>
      </w:r>
      <w:r>
        <w:rPr>
          <w:color w:val="231F20"/>
          <w:spacing w:val="-16"/>
          <w:w w:val="105"/>
        </w:rPr>
        <w:t xml:space="preserve"> </w:t>
      </w:r>
      <w:r>
        <w:rPr>
          <w:color w:val="231F20"/>
          <w:spacing w:val="-3"/>
          <w:w w:val="105"/>
        </w:rPr>
        <w:t>diameter</w:t>
      </w:r>
      <w:r>
        <w:rPr>
          <w:color w:val="231F20"/>
          <w:spacing w:val="-16"/>
          <w:w w:val="105"/>
        </w:rPr>
        <w:t xml:space="preserve"> </w:t>
      </w:r>
      <w:r>
        <w:rPr>
          <w:color w:val="231F20"/>
          <w:spacing w:val="-4"/>
          <w:w w:val="105"/>
        </w:rPr>
        <w:t>was</w:t>
      </w:r>
      <w:r>
        <w:rPr>
          <w:color w:val="231F20"/>
          <w:spacing w:val="-15"/>
          <w:w w:val="105"/>
        </w:rPr>
        <w:t xml:space="preserve"> </w:t>
      </w:r>
      <w:r>
        <w:rPr>
          <w:color w:val="231F20"/>
          <w:w w:val="105"/>
        </w:rPr>
        <w:t>19</w:t>
      </w:r>
      <w:r>
        <w:rPr>
          <w:color w:val="231F20"/>
          <w:spacing w:val="-32"/>
          <w:w w:val="105"/>
        </w:rPr>
        <w:t xml:space="preserve"> </w:t>
      </w:r>
      <w:r>
        <w:rPr>
          <w:color w:val="231F20"/>
          <w:w w:val="105"/>
        </w:rPr>
        <w:t>mm</w:t>
      </w:r>
      <w:r>
        <w:rPr>
          <w:color w:val="231F20"/>
          <w:spacing w:val="-16"/>
          <w:w w:val="105"/>
        </w:rPr>
        <w:t xml:space="preserve"> </w:t>
      </w:r>
      <w:r>
        <w:rPr>
          <w:color w:val="231F20"/>
          <w:w w:val="105"/>
        </w:rPr>
        <w:t>in</w:t>
      </w:r>
      <w:r>
        <w:rPr>
          <w:color w:val="231F20"/>
          <w:spacing w:val="-16"/>
          <w:w w:val="105"/>
        </w:rPr>
        <w:t xml:space="preserve"> </w:t>
      </w:r>
      <w:r>
        <w:rPr>
          <w:color w:val="231F20"/>
          <w:spacing w:val="-3"/>
          <w:w w:val="105"/>
        </w:rPr>
        <w:t>males</w:t>
      </w:r>
      <w:r>
        <w:rPr>
          <w:color w:val="231F20"/>
          <w:spacing w:val="-15"/>
          <w:w w:val="105"/>
        </w:rPr>
        <w:t xml:space="preserve"> </w:t>
      </w:r>
      <w:r>
        <w:rPr>
          <w:color w:val="231F20"/>
          <w:w w:val="105"/>
        </w:rPr>
        <w:t>and</w:t>
      </w:r>
      <w:r>
        <w:rPr>
          <w:color w:val="231F20"/>
          <w:spacing w:val="-16"/>
          <w:w w:val="105"/>
        </w:rPr>
        <w:t xml:space="preserve"> </w:t>
      </w:r>
      <w:r>
        <w:rPr>
          <w:color w:val="231F20"/>
          <w:spacing w:val="-3"/>
          <w:w w:val="105"/>
        </w:rPr>
        <w:t>17.9</w:t>
      </w:r>
      <w:r>
        <w:rPr>
          <w:color w:val="231F20"/>
          <w:spacing w:val="-31"/>
          <w:w w:val="105"/>
        </w:rPr>
        <w:t xml:space="preserve"> </w:t>
      </w:r>
      <w:r>
        <w:rPr>
          <w:color w:val="231F20"/>
          <w:spacing w:val="-3"/>
          <w:w w:val="105"/>
        </w:rPr>
        <w:t xml:space="preserve">mm </w:t>
      </w:r>
      <w:r>
        <w:rPr>
          <w:color w:val="231F20"/>
          <w:w w:val="105"/>
        </w:rPr>
        <w:t xml:space="preserve">in females. A similar study in the USA (using the same landmark) by Ouriel </w:t>
      </w:r>
      <w:r>
        <w:rPr>
          <w:i/>
          <w:color w:val="231F20"/>
          <w:w w:val="105"/>
        </w:rPr>
        <w:t>et al</w:t>
      </w:r>
      <w:r>
        <w:rPr>
          <w:color w:val="231F20"/>
          <w:w w:val="105"/>
        </w:rPr>
        <w:t>.</w:t>
      </w:r>
      <w:r>
        <w:rPr>
          <w:color w:val="231F20"/>
          <w:w w:val="105"/>
          <w:position w:val="7"/>
          <w:sz w:val="11"/>
        </w:rPr>
        <w:t xml:space="preserve">[29]  </w:t>
      </w:r>
      <w:r>
        <w:rPr>
          <w:color w:val="231F20"/>
          <w:w w:val="105"/>
        </w:rPr>
        <w:t xml:space="preserve">documented diameters of   </w:t>
      </w:r>
      <w:r>
        <w:rPr>
          <w:color w:val="231F20"/>
          <w:spacing w:val="2"/>
          <w:w w:val="105"/>
        </w:rPr>
        <w:t xml:space="preserve">23 mm </w:t>
      </w:r>
      <w:r>
        <w:rPr>
          <w:color w:val="231F20"/>
          <w:spacing w:val="3"/>
          <w:w w:val="105"/>
        </w:rPr>
        <w:t xml:space="preserve">and </w:t>
      </w:r>
      <w:r>
        <w:rPr>
          <w:color w:val="231F20"/>
          <w:spacing w:val="2"/>
          <w:w w:val="105"/>
        </w:rPr>
        <w:t xml:space="preserve">19 mm in </w:t>
      </w:r>
      <w:r>
        <w:rPr>
          <w:color w:val="231F20"/>
          <w:spacing w:val="4"/>
          <w:w w:val="105"/>
        </w:rPr>
        <w:t xml:space="preserve">males </w:t>
      </w:r>
      <w:r>
        <w:rPr>
          <w:color w:val="231F20"/>
          <w:spacing w:val="3"/>
          <w:w w:val="105"/>
        </w:rPr>
        <w:t xml:space="preserve">and females, </w:t>
      </w:r>
      <w:r>
        <w:rPr>
          <w:color w:val="231F20"/>
          <w:w w:val="105"/>
        </w:rPr>
        <w:t xml:space="preserve">respectively. Sariosmanoglu </w:t>
      </w:r>
      <w:r>
        <w:rPr>
          <w:i/>
          <w:color w:val="231F20"/>
          <w:w w:val="105"/>
        </w:rPr>
        <w:t>et al</w:t>
      </w:r>
      <w:r>
        <w:rPr>
          <w:color w:val="231F20"/>
          <w:w w:val="105"/>
        </w:rPr>
        <w:t>.</w:t>
      </w:r>
      <w:r>
        <w:rPr>
          <w:color w:val="231F20"/>
          <w:w w:val="105"/>
          <w:position w:val="7"/>
          <w:sz w:val="11"/>
        </w:rPr>
        <w:t xml:space="preserve">[30] </w:t>
      </w:r>
      <w:r>
        <w:rPr>
          <w:color w:val="231F20"/>
          <w:w w:val="105"/>
        </w:rPr>
        <w:t xml:space="preserve">in </w:t>
      </w:r>
      <w:r>
        <w:rPr>
          <w:color w:val="231F20"/>
          <w:spacing w:val="-5"/>
          <w:w w:val="105"/>
        </w:rPr>
        <w:t xml:space="preserve">Turkey </w:t>
      </w:r>
      <w:r>
        <w:rPr>
          <w:color w:val="231F20"/>
          <w:w w:val="105"/>
        </w:rPr>
        <w:t>had also reported that the</w:t>
      </w:r>
      <w:r>
        <w:rPr>
          <w:color w:val="231F20"/>
          <w:spacing w:val="-4"/>
          <w:w w:val="105"/>
        </w:rPr>
        <w:t xml:space="preserve"> </w:t>
      </w:r>
      <w:r>
        <w:rPr>
          <w:color w:val="231F20"/>
          <w:w w:val="105"/>
        </w:rPr>
        <w:t>mean</w:t>
      </w:r>
      <w:r>
        <w:rPr>
          <w:color w:val="231F20"/>
          <w:spacing w:val="-4"/>
          <w:w w:val="105"/>
        </w:rPr>
        <w:t xml:space="preserve"> </w:t>
      </w:r>
      <w:r>
        <w:rPr>
          <w:color w:val="231F20"/>
          <w:w w:val="105"/>
        </w:rPr>
        <w:t>aortic</w:t>
      </w:r>
      <w:r>
        <w:rPr>
          <w:color w:val="231F20"/>
          <w:spacing w:val="-3"/>
          <w:w w:val="105"/>
        </w:rPr>
        <w:t xml:space="preserve"> </w:t>
      </w:r>
      <w:r>
        <w:rPr>
          <w:color w:val="231F20"/>
          <w:w w:val="105"/>
        </w:rPr>
        <w:t>diameters</w:t>
      </w:r>
      <w:r>
        <w:rPr>
          <w:color w:val="231F20"/>
          <w:spacing w:val="-4"/>
          <w:w w:val="105"/>
        </w:rPr>
        <w:t xml:space="preserve"> </w:t>
      </w:r>
      <w:r>
        <w:rPr>
          <w:color w:val="231F20"/>
          <w:w w:val="105"/>
        </w:rPr>
        <w:t>was</w:t>
      </w:r>
      <w:r>
        <w:rPr>
          <w:color w:val="231F20"/>
          <w:spacing w:val="-4"/>
          <w:w w:val="105"/>
        </w:rPr>
        <w:t xml:space="preserve"> </w:t>
      </w:r>
      <w:r>
        <w:rPr>
          <w:color w:val="231F20"/>
          <w:w w:val="105"/>
        </w:rPr>
        <w:t>16</w:t>
      </w:r>
      <w:r>
        <w:rPr>
          <w:color w:val="231F20"/>
          <w:spacing w:val="-26"/>
          <w:w w:val="105"/>
        </w:rPr>
        <w:t xml:space="preserve"> </w:t>
      </w:r>
      <w:r>
        <w:rPr>
          <w:color w:val="231F20"/>
          <w:w w:val="105"/>
        </w:rPr>
        <w:t>mm</w:t>
      </w:r>
      <w:r>
        <w:rPr>
          <w:color w:val="231F20"/>
          <w:spacing w:val="-3"/>
          <w:w w:val="105"/>
        </w:rPr>
        <w:t xml:space="preserve"> </w:t>
      </w:r>
      <w:r>
        <w:rPr>
          <w:color w:val="231F20"/>
          <w:w w:val="105"/>
        </w:rPr>
        <w:t>in</w:t>
      </w:r>
      <w:r>
        <w:rPr>
          <w:color w:val="231F20"/>
          <w:spacing w:val="-4"/>
          <w:w w:val="105"/>
        </w:rPr>
        <w:t xml:space="preserve"> </w:t>
      </w:r>
      <w:r>
        <w:rPr>
          <w:color w:val="231F20"/>
          <w:w w:val="105"/>
        </w:rPr>
        <w:t>males</w:t>
      </w:r>
      <w:r>
        <w:rPr>
          <w:color w:val="231F20"/>
          <w:spacing w:val="-3"/>
          <w:w w:val="105"/>
        </w:rPr>
        <w:t xml:space="preserve"> </w:t>
      </w:r>
      <w:r>
        <w:rPr>
          <w:color w:val="231F20"/>
          <w:w w:val="105"/>
        </w:rPr>
        <w:t>and</w:t>
      </w:r>
      <w:r>
        <w:rPr>
          <w:color w:val="231F20"/>
          <w:spacing w:val="-4"/>
          <w:w w:val="105"/>
        </w:rPr>
        <w:t xml:space="preserve"> </w:t>
      </w:r>
      <w:r>
        <w:rPr>
          <w:color w:val="231F20"/>
          <w:w w:val="105"/>
        </w:rPr>
        <w:t>15</w:t>
      </w:r>
      <w:r>
        <w:rPr>
          <w:color w:val="231F20"/>
          <w:spacing w:val="-26"/>
          <w:w w:val="105"/>
        </w:rPr>
        <w:t xml:space="preserve"> </w:t>
      </w:r>
      <w:r>
        <w:rPr>
          <w:color w:val="231F20"/>
          <w:w w:val="105"/>
        </w:rPr>
        <w:t xml:space="preserve">mm in females. Men </w:t>
      </w:r>
      <w:r>
        <w:rPr>
          <w:color w:val="231F20"/>
          <w:spacing w:val="-5"/>
          <w:w w:val="105"/>
        </w:rPr>
        <w:t xml:space="preserve">have </w:t>
      </w:r>
      <w:r>
        <w:rPr>
          <w:color w:val="231F20"/>
          <w:w w:val="105"/>
        </w:rPr>
        <w:t xml:space="preserve">a larger abdominal aortic diameter </w:t>
      </w:r>
      <w:r>
        <w:rPr>
          <w:color w:val="231F20"/>
          <w:spacing w:val="3"/>
          <w:w w:val="105"/>
        </w:rPr>
        <w:t xml:space="preserve">than </w:t>
      </w:r>
      <w:r>
        <w:rPr>
          <w:color w:val="231F20"/>
          <w:w w:val="105"/>
        </w:rPr>
        <w:t xml:space="preserve">women </w:t>
      </w:r>
      <w:r>
        <w:rPr>
          <w:color w:val="231F20"/>
          <w:spacing w:val="3"/>
          <w:w w:val="105"/>
        </w:rPr>
        <w:t xml:space="preserve">according </w:t>
      </w:r>
      <w:r>
        <w:rPr>
          <w:color w:val="231F20"/>
          <w:w w:val="105"/>
        </w:rPr>
        <w:t xml:space="preserve">to </w:t>
      </w:r>
      <w:r>
        <w:rPr>
          <w:color w:val="231F20"/>
          <w:spacing w:val="3"/>
          <w:w w:val="105"/>
        </w:rPr>
        <w:t xml:space="preserve">Esposito </w:t>
      </w:r>
      <w:r>
        <w:rPr>
          <w:i/>
          <w:color w:val="231F20"/>
          <w:w w:val="105"/>
        </w:rPr>
        <w:t xml:space="preserve">et </w:t>
      </w:r>
      <w:r>
        <w:rPr>
          <w:i/>
          <w:color w:val="231F20"/>
          <w:spacing w:val="2"/>
          <w:w w:val="105"/>
        </w:rPr>
        <w:t>al.</w:t>
      </w:r>
      <w:r>
        <w:rPr>
          <w:color w:val="231F20"/>
          <w:spacing w:val="2"/>
          <w:w w:val="105"/>
        </w:rPr>
        <w:t>,</w:t>
      </w:r>
      <w:r>
        <w:rPr>
          <w:color w:val="231F20"/>
          <w:spacing w:val="2"/>
          <w:w w:val="105"/>
          <w:position w:val="7"/>
          <w:sz w:val="11"/>
        </w:rPr>
        <w:t xml:space="preserve">[31] </w:t>
      </w:r>
      <w:r>
        <w:rPr>
          <w:color w:val="231F20"/>
          <w:spacing w:val="2"/>
          <w:w w:val="105"/>
        </w:rPr>
        <w:t xml:space="preserve">and </w:t>
      </w:r>
      <w:r>
        <w:rPr>
          <w:color w:val="231F20"/>
          <w:w w:val="105"/>
        </w:rPr>
        <w:t xml:space="preserve">both </w:t>
      </w:r>
      <w:r>
        <w:rPr>
          <w:color w:val="231F20"/>
          <w:spacing w:val="2"/>
          <w:w w:val="105"/>
        </w:rPr>
        <w:t xml:space="preserve">aging and overweight </w:t>
      </w:r>
      <w:r>
        <w:rPr>
          <w:color w:val="231F20"/>
          <w:w w:val="105"/>
        </w:rPr>
        <w:t xml:space="preserve">have a </w:t>
      </w:r>
      <w:r>
        <w:rPr>
          <w:color w:val="231F20"/>
          <w:spacing w:val="3"/>
          <w:w w:val="105"/>
        </w:rPr>
        <w:t xml:space="preserve">significant </w:t>
      </w:r>
      <w:r>
        <w:rPr>
          <w:color w:val="231F20"/>
          <w:spacing w:val="2"/>
          <w:w w:val="105"/>
        </w:rPr>
        <w:t xml:space="preserve">effect </w:t>
      </w:r>
      <w:r>
        <w:rPr>
          <w:color w:val="231F20"/>
          <w:w w:val="105"/>
        </w:rPr>
        <w:t>on this measurement.</w:t>
      </w:r>
      <w:r>
        <w:rPr>
          <w:color w:val="231F20"/>
          <w:spacing w:val="-16"/>
          <w:w w:val="105"/>
        </w:rPr>
        <w:t xml:space="preserve"> </w:t>
      </w:r>
      <w:r>
        <w:rPr>
          <w:color w:val="231F20"/>
          <w:w w:val="105"/>
        </w:rPr>
        <w:t>These</w:t>
      </w:r>
      <w:r>
        <w:rPr>
          <w:color w:val="231F20"/>
          <w:spacing w:val="-16"/>
          <w:w w:val="105"/>
        </w:rPr>
        <w:t xml:space="preserve"> </w:t>
      </w:r>
      <w:r>
        <w:rPr>
          <w:color w:val="231F20"/>
          <w:w w:val="105"/>
        </w:rPr>
        <w:t>aforementioned</w:t>
      </w:r>
      <w:r>
        <w:rPr>
          <w:color w:val="231F20"/>
          <w:spacing w:val="-15"/>
          <w:w w:val="105"/>
        </w:rPr>
        <w:t xml:space="preserve"> </w:t>
      </w:r>
      <w:r>
        <w:rPr>
          <w:color w:val="231F20"/>
          <w:w w:val="105"/>
        </w:rPr>
        <w:t>researchers</w:t>
      </w:r>
      <w:r>
        <w:rPr>
          <w:color w:val="231F20"/>
          <w:spacing w:val="-16"/>
          <w:w w:val="105"/>
        </w:rPr>
        <w:t xml:space="preserve"> </w:t>
      </w:r>
      <w:r>
        <w:rPr>
          <w:color w:val="231F20"/>
          <w:w w:val="105"/>
        </w:rPr>
        <w:t>and</w:t>
      </w:r>
      <w:r>
        <w:rPr>
          <w:color w:val="231F20"/>
          <w:spacing w:val="-15"/>
          <w:w w:val="105"/>
        </w:rPr>
        <w:t xml:space="preserve"> </w:t>
      </w:r>
      <w:r>
        <w:rPr>
          <w:color w:val="231F20"/>
          <w:w w:val="105"/>
        </w:rPr>
        <w:t xml:space="preserve">other </w:t>
      </w:r>
      <w:r>
        <w:rPr>
          <w:color w:val="231F20"/>
          <w:spacing w:val="-3"/>
          <w:w w:val="105"/>
        </w:rPr>
        <w:t>investigators</w:t>
      </w:r>
      <w:r>
        <w:rPr>
          <w:color w:val="231F20"/>
          <w:spacing w:val="-3"/>
          <w:w w:val="105"/>
          <w:position w:val="7"/>
          <w:sz w:val="11"/>
        </w:rPr>
        <w:t xml:space="preserve">[32,33] </w:t>
      </w:r>
      <w:r>
        <w:rPr>
          <w:color w:val="231F20"/>
          <w:spacing w:val="-3"/>
          <w:w w:val="105"/>
        </w:rPr>
        <w:t xml:space="preserve">reported larger values </w:t>
      </w:r>
      <w:r>
        <w:rPr>
          <w:color w:val="231F20"/>
          <w:w w:val="105"/>
        </w:rPr>
        <w:t xml:space="preserve">of </w:t>
      </w:r>
      <w:r>
        <w:rPr>
          <w:color w:val="231F20"/>
          <w:spacing w:val="-3"/>
          <w:w w:val="105"/>
        </w:rPr>
        <w:t xml:space="preserve">abdominal </w:t>
      </w:r>
      <w:r>
        <w:rPr>
          <w:color w:val="231F20"/>
          <w:spacing w:val="-2"/>
          <w:w w:val="105"/>
        </w:rPr>
        <w:t xml:space="preserve">aortic </w:t>
      </w:r>
      <w:r>
        <w:rPr>
          <w:color w:val="231F20"/>
          <w:w w:val="105"/>
        </w:rPr>
        <w:t>diameter in males compared to females. A similar finding was</w:t>
      </w:r>
      <w:r>
        <w:rPr>
          <w:color w:val="231F20"/>
          <w:spacing w:val="33"/>
          <w:w w:val="105"/>
        </w:rPr>
        <w:t xml:space="preserve"> </w:t>
      </w:r>
      <w:r>
        <w:rPr>
          <w:color w:val="231F20"/>
          <w:w w:val="105"/>
        </w:rPr>
        <w:t>noted</w:t>
      </w:r>
      <w:r>
        <w:rPr>
          <w:color w:val="231F20"/>
          <w:spacing w:val="34"/>
          <w:w w:val="105"/>
        </w:rPr>
        <w:t xml:space="preserve"> </w:t>
      </w:r>
      <w:r>
        <w:rPr>
          <w:color w:val="231F20"/>
          <w:w w:val="105"/>
        </w:rPr>
        <w:t>in</w:t>
      </w:r>
      <w:r>
        <w:rPr>
          <w:color w:val="231F20"/>
          <w:spacing w:val="34"/>
          <w:w w:val="105"/>
        </w:rPr>
        <w:t xml:space="preserve"> </w:t>
      </w:r>
      <w:r>
        <w:rPr>
          <w:color w:val="231F20"/>
          <w:w w:val="105"/>
        </w:rPr>
        <w:t>this</w:t>
      </w:r>
      <w:r>
        <w:rPr>
          <w:color w:val="231F20"/>
          <w:spacing w:val="33"/>
          <w:w w:val="105"/>
        </w:rPr>
        <w:t xml:space="preserve"> </w:t>
      </w:r>
      <w:r>
        <w:rPr>
          <w:color w:val="231F20"/>
          <w:w w:val="105"/>
        </w:rPr>
        <w:t>study</w:t>
      </w:r>
      <w:r>
        <w:rPr>
          <w:color w:val="231F20"/>
          <w:spacing w:val="34"/>
          <w:w w:val="105"/>
        </w:rPr>
        <w:t xml:space="preserve"> </w:t>
      </w:r>
      <w:r>
        <w:rPr>
          <w:color w:val="231F20"/>
          <w:w w:val="105"/>
        </w:rPr>
        <w:t>with</w:t>
      </w:r>
      <w:r>
        <w:rPr>
          <w:color w:val="231F20"/>
          <w:spacing w:val="34"/>
          <w:w w:val="105"/>
        </w:rPr>
        <w:t xml:space="preserve"> </w:t>
      </w:r>
      <w:r>
        <w:rPr>
          <w:color w:val="231F20"/>
          <w:w w:val="105"/>
        </w:rPr>
        <w:t>male</w:t>
      </w:r>
      <w:r>
        <w:rPr>
          <w:color w:val="231F20"/>
          <w:spacing w:val="33"/>
          <w:w w:val="105"/>
        </w:rPr>
        <w:t xml:space="preserve"> </w:t>
      </w:r>
      <w:r>
        <w:rPr>
          <w:color w:val="231F20"/>
          <w:w w:val="105"/>
        </w:rPr>
        <w:t>mean</w:t>
      </w:r>
      <w:r>
        <w:rPr>
          <w:color w:val="231F20"/>
          <w:spacing w:val="34"/>
          <w:w w:val="105"/>
        </w:rPr>
        <w:t xml:space="preserve"> </w:t>
      </w:r>
      <w:r>
        <w:rPr>
          <w:color w:val="231F20"/>
          <w:w w:val="105"/>
        </w:rPr>
        <w:t>aortic</w:t>
      </w:r>
      <w:r>
        <w:rPr>
          <w:color w:val="231F20"/>
          <w:spacing w:val="34"/>
          <w:w w:val="105"/>
        </w:rPr>
        <w:t xml:space="preserve"> </w:t>
      </w:r>
      <w:r>
        <w:rPr>
          <w:color w:val="231F20"/>
          <w:w w:val="105"/>
        </w:rPr>
        <w:t>luminal</w:t>
      </w:r>
    </w:p>
    <w:p w14:paraId="09574FF9" w14:textId="77777777" w:rsidR="00020C39" w:rsidRDefault="00000000">
      <w:pPr>
        <w:pStyle w:val="BodyText"/>
        <w:spacing w:before="97" w:line="249" w:lineRule="auto"/>
        <w:ind w:left="117" w:right="135"/>
        <w:jc w:val="both"/>
        <w:rPr>
          <w:sz w:val="11"/>
        </w:rPr>
      </w:pPr>
      <w:r>
        <w:br w:type="column"/>
      </w:r>
      <w:r>
        <w:rPr>
          <w:color w:val="231F20"/>
          <w:w w:val="105"/>
        </w:rPr>
        <w:t>diameter being larger than the females’ in both controls and cases. The larger diameter of the abdominal aorta in the males might be attributable to the anabolic effect of testosterone.</w:t>
      </w:r>
      <w:r>
        <w:rPr>
          <w:color w:val="231F20"/>
          <w:w w:val="105"/>
          <w:position w:val="7"/>
          <w:sz w:val="11"/>
        </w:rPr>
        <w:t>[22]</w:t>
      </w:r>
    </w:p>
    <w:p w14:paraId="75A3A6AC" w14:textId="77777777" w:rsidR="00020C39" w:rsidRDefault="00000000">
      <w:pPr>
        <w:pStyle w:val="BodyText"/>
        <w:spacing w:before="123" w:line="249" w:lineRule="auto"/>
        <w:ind w:left="117" w:right="135"/>
        <w:jc w:val="both"/>
      </w:pPr>
      <w:r>
        <w:rPr>
          <w:color w:val="231F20"/>
          <w:w w:val="105"/>
        </w:rPr>
        <w:t>There</w:t>
      </w:r>
      <w:r>
        <w:rPr>
          <w:color w:val="231F20"/>
          <w:spacing w:val="-24"/>
          <w:w w:val="105"/>
        </w:rPr>
        <w:t xml:space="preserve"> </w:t>
      </w:r>
      <w:r>
        <w:rPr>
          <w:color w:val="231F20"/>
          <w:w w:val="105"/>
        </w:rPr>
        <w:t>are</w:t>
      </w:r>
      <w:r>
        <w:rPr>
          <w:color w:val="231F20"/>
          <w:spacing w:val="-23"/>
          <w:w w:val="105"/>
        </w:rPr>
        <w:t xml:space="preserve"> </w:t>
      </w:r>
      <w:r>
        <w:rPr>
          <w:color w:val="231F20"/>
          <w:spacing w:val="-3"/>
          <w:w w:val="105"/>
        </w:rPr>
        <w:t>relatively</w:t>
      </w:r>
      <w:r>
        <w:rPr>
          <w:color w:val="231F20"/>
          <w:spacing w:val="-23"/>
          <w:w w:val="105"/>
        </w:rPr>
        <w:t xml:space="preserve"> </w:t>
      </w:r>
      <w:r>
        <w:rPr>
          <w:color w:val="231F20"/>
          <w:w w:val="105"/>
        </w:rPr>
        <w:t>few</w:t>
      </w:r>
      <w:r>
        <w:rPr>
          <w:color w:val="231F20"/>
          <w:spacing w:val="-23"/>
          <w:w w:val="105"/>
        </w:rPr>
        <w:t xml:space="preserve"> </w:t>
      </w:r>
      <w:r>
        <w:rPr>
          <w:color w:val="231F20"/>
          <w:w w:val="105"/>
        </w:rPr>
        <w:t>reports</w:t>
      </w:r>
      <w:r>
        <w:rPr>
          <w:color w:val="231F20"/>
          <w:spacing w:val="-23"/>
          <w:w w:val="105"/>
        </w:rPr>
        <w:t xml:space="preserve"> </w:t>
      </w:r>
      <w:r>
        <w:rPr>
          <w:color w:val="231F20"/>
          <w:spacing w:val="-3"/>
          <w:w w:val="105"/>
        </w:rPr>
        <w:t>evaluating</w:t>
      </w:r>
      <w:r>
        <w:rPr>
          <w:color w:val="231F20"/>
          <w:spacing w:val="-23"/>
          <w:w w:val="105"/>
        </w:rPr>
        <w:t xml:space="preserve"> </w:t>
      </w:r>
      <w:r>
        <w:rPr>
          <w:color w:val="231F20"/>
          <w:w w:val="105"/>
        </w:rPr>
        <w:t>racial</w:t>
      </w:r>
      <w:r>
        <w:rPr>
          <w:color w:val="231F20"/>
          <w:spacing w:val="-23"/>
          <w:w w:val="105"/>
        </w:rPr>
        <w:t xml:space="preserve"> </w:t>
      </w:r>
      <w:r>
        <w:rPr>
          <w:color w:val="231F20"/>
          <w:w w:val="105"/>
        </w:rPr>
        <w:t>differences in the aortic diameter. In a study of the differences in abdominal aortic luminal diameters between racial</w:t>
      </w:r>
      <w:r>
        <w:rPr>
          <w:color w:val="231F20"/>
          <w:spacing w:val="-36"/>
          <w:w w:val="105"/>
        </w:rPr>
        <w:t xml:space="preserve"> </w:t>
      </w:r>
      <w:r>
        <w:rPr>
          <w:color w:val="231F20"/>
          <w:spacing w:val="-7"/>
          <w:w w:val="105"/>
        </w:rPr>
        <w:t xml:space="preserve">groups, </w:t>
      </w:r>
      <w:r>
        <w:rPr>
          <w:color w:val="231F20"/>
          <w:w w:val="105"/>
        </w:rPr>
        <w:t>Laughlin</w:t>
      </w:r>
      <w:r>
        <w:rPr>
          <w:color w:val="231F20"/>
          <w:spacing w:val="-13"/>
          <w:w w:val="105"/>
        </w:rPr>
        <w:t xml:space="preserve"> </w:t>
      </w:r>
      <w:r>
        <w:rPr>
          <w:i/>
          <w:color w:val="231F20"/>
          <w:w w:val="105"/>
        </w:rPr>
        <w:t>et</w:t>
      </w:r>
      <w:r>
        <w:rPr>
          <w:i/>
          <w:color w:val="231F20"/>
          <w:spacing w:val="-12"/>
          <w:w w:val="105"/>
        </w:rPr>
        <w:t xml:space="preserve"> </w:t>
      </w:r>
      <w:r>
        <w:rPr>
          <w:i/>
          <w:color w:val="231F20"/>
          <w:w w:val="105"/>
        </w:rPr>
        <w:t>al.</w:t>
      </w:r>
      <w:r>
        <w:rPr>
          <w:color w:val="231F20"/>
          <w:w w:val="105"/>
          <w:position w:val="7"/>
          <w:sz w:val="11"/>
        </w:rPr>
        <w:t>[22]</w:t>
      </w:r>
      <w:r>
        <w:rPr>
          <w:color w:val="231F20"/>
          <w:spacing w:val="12"/>
          <w:w w:val="105"/>
          <w:position w:val="7"/>
          <w:sz w:val="11"/>
        </w:rPr>
        <w:t xml:space="preserve"> </w:t>
      </w:r>
      <w:r>
        <w:rPr>
          <w:color w:val="231F20"/>
          <w:w w:val="105"/>
        </w:rPr>
        <w:t>noted</w:t>
      </w:r>
      <w:r>
        <w:rPr>
          <w:color w:val="231F20"/>
          <w:spacing w:val="-13"/>
          <w:w w:val="105"/>
        </w:rPr>
        <w:t xml:space="preserve"> </w:t>
      </w:r>
      <w:r>
        <w:rPr>
          <w:color w:val="231F20"/>
          <w:spacing w:val="-3"/>
          <w:w w:val="105"/>
        </w:rPr>
        <w:t>that</w:t>
      </w:r>
      <w:r>
        <w:rPr>
          <w:color w:val="231F20"/>
          <w:spacing w:val="-12"/>
          <w:w w:val="105"/>
        </w:rPr>
        <w:t xml:space="preserve"> </w:t>
      </w:r>
      <w:r>
        <w:rPr>
          <w:color w:val="231F20"/>
          <w:w w:val="105"/>
        </w:rPr>
        <w:t>the</w:t>
      </w:r>
      <w:r>
        <w:rPr>
          <w:color w:val="231F20"/>
          <w:spacing w:val="-12"/>
          <w:w w:val="105"/>
        </w:rPr>
        <w:t xml:space="preserve"> </w:t>
      </w:r>
      <w:r>
        <w:rPr>
          <w:color w:val="231F20"/>
          <w:spacing w:val="-3"/>
          <w:w w:val="105"/>
        </w:rPr>
        <w:t>abdominal</w:t>
      </w:r>
      <w:r>
        <w:rPr>
          <w:color w:val="231F20"/>
          <w:spacing w:val="-12"/>
          <w:w w:val="105"/>
        </w:rPr>
        <w:t xml:space="preserve"> </w:t>
      </w:r>
      <w:r>
        <w:rPr>
          <w:color w:val="231F20"/>
          <w:w w:val="105"/>
        </w:rPr>
        <w:t>aortic</w:t>
      </w:r>
      <w:r>
        <w:rPr>
          <w:color w:val="231F20"/>
          <w:spacing w:val="-13"/>
          <w:w w:val="105"/>
        </w:rPr>
        <w:t xml:space="preserve"> </w:t>
      </w:r>
      <w:r>
        <w:rPr>
          <w:color w:val="231F20"/>
          <w:w w:val="105"/>
        </w:rPr>
        <w:t xml:space="preserve">diameters of people of </w:t>
      </w:r>
      <w:r>
        <w:rPr>
          <w:color w:val="231F20"/>
          <w:spacing w:val="-3"/>
          <w:w w:val="105"/>
        </w:rPr>
        <w:t xml:space="preserve">Chinese, </w:t>
      </w:r>
      <w:r>
        <w:rPr>
          <w:color w:val="231F20"/>
          <w:w w:val="105"/>
        </w:rPr>
        <w:t xml:space="preserve">African and Hispanic descent </w:t>
      </w:r>
      <w:r>
        <w:rPr>
          <w:color w:val="231F20"/>
          <w:spacing w:val="-6"/>
          <w:w w:val="105"/>
        </w:rPr>
        <w:t xml:space="preserve">were </w:t>
      </w:r>
      <w:r>
        <w:rPr>
          <w:color w:val="231F20"/>
          <w:w w:val="105"/>
        </w:rPr>
        <w:t xml:space="preserve">smaller than the abdominal aortic diameter of </w:t>
      </w:r>
      <w:r>
        <w:rPr>
          <w:color w:val="231F20"/>
          <w:spacing w:val="-5"/>
          <w:w w:val="105"/>
        </w:rPr>
        <w:t xml:space="preserve">Caucasians. </w:t>
      </w:r>
      <w:r>
        <w:rPr>
          <w:color w:val="231F20"/>
          <w:spacing w:val="-3"/>
          <w:w w:val="105"/>
        </w:rPr>
        <w:t>This</w:t>
      </w:r>
      <w:r>
        <w:rPr>
          <w:color w:val="231F20"/>
          <w:spacing w:val="-19"/>
          <w:w w:val="105"/>
        </w:rPr>
        <w:t xml:space="preserve"> </w:t>
      </w:r>
      <w:r>
        <w:rPr>
          <w:color w:val="231F20"/>
          <w:spacing w:val="-4"/>
          <w:w w:val="105"/>
        </w:rPr>
        <w:t>was</w:t>
      </w:r>
      <w:r>
        <w:rPr>
          <w:color w:val="231F20"/>
          <w:spacing w:val="-19"/>
          <w:w w:val="105"/>
        </w:rPr>
        <w:t xml:space="preserve"> </w:t>
      </w:r>
      <w:r>
        <w:rPr>
          <w:color w:val="231F20"/>
          <w:spacing w:val="-3"/>
          <w:w w:val="105"/>
        </w:rPr>
        <w:t>true</w:t>
      </w:r>
      <w:r>
        <w:rPr>
          <w:color w:val="231F20"/>
          <w:spacing w:val="-18"/>
          <w:w w:val="105"/>
        </w:rPr>
        <w:t xml:space="preserve"> </w:t>
      </w:r>
      <w:r>
        <w:rPr>
          <w:color w:val="231F20"/>
          <w:spacing w:val="-4"/>
          <w:w w:val="105"/>
        </w:rPr>
        <w:t>even</w:t>
      </w:r>
      <w:r>
        <w:rPr>
          <w:color w:val="231F20"/>
          <w:spacing w:val="-19"/>
          <w:w w:val="105"/>
        </w:rPr>
        <w:t xml:space="preserve"> </w:t>
      </w:r>
      <w:r>
        <w:rPr>
          <w:color w:val="231F20"/>
          <w:spacing w:val="-3"/>
          <w:w w:val="105"/>
        </w:rPr>
        <w:t>after</w:t>
      </w:r>
      <w:r>
        <w:rPr>
          <w:color w:val="231F20"/>
          <w:spacing w:val="-18"/>
          <w:w w:val="105"/>
        </w:rPr>
        <w:t xml:space="preserve"> </w:t>
      </w:r>
      <w:r>
        <w:rPr>
          <w:color w:val="231F20"/>
          <w:spacing w:val="-3"/>
          <w:w w:val="105"/>
        </w:rPr>
        <w:t>adjusting</w:t>
      </w:r>
      <w:r>
        <w:rPr>
          <w:color w:val="231F20"/>
          <w:spacing w:val="-19"/>
          <w:w w:val="105"/>
        </w:rPr>
        <w:t xml:space="preserve"> </w:t>
      </w:r>
      <w:r>
        <w:rPr>
          <w:color w:val="231F20"/>
          <w:spacing w:val="-5"/>
          <w:w w:val="105"/>
        </w:rPr>
        <w:t>for</w:t>
      </w:r>
      <w:r>
        <w:rPr>
          <w:color w:val="231F20"/>
          <w:spacing w:val="-19"/>
          <w:w w:val="105"/>
        </w:rPr>
        <w:t xml:space="preserve"> </w:t>
      </w:r>
      <w:r>
        <w:rPr>
          <w:color w:val="231F20"/>
          <w:spacing w:val="-4"/>
          <w:w w:val="105"/>
        </w:rPr>
        <w:t>differences</w:t>
      </w:r>
      <w:r>
        <w:rPr>
          <w:color w:val="231F20"/>
          <w:spacing w:val="-18"/>
          <w:w w:val="105"/>
        </w:rPr>
        <w:t xml:space="preserve"> </w:t>
      </w:r>
      <w:r>
        <w:rPr>
          <w:color w:val="231F20"/>
          <w:w w:val="105"/>
        </w:rPr>
        <w:t>in</w:t>
      </w:r>
      <w:r>
        <w:rPr>
          <w:color w:val="231F20"/>
          <w:spacing w:val="-19"/>
          <w:w w:val="105"/>
        </w:rPr>
        <w:t xml:space="preserve"> </w:t>
      </w:r>
      <w:r>
        <w:rPr>
          <w:color w:val="231F20"/>
          <w:spacing w:val="-4"/>
          <w:w w:val="105"/>
        </w:rPr>
        <w:t>body</w:t>
      </w:r>
      <w:r>
        <w:rPr>
          <w:color w:val="231F20"/>
          <w:spacing w:val="-18"/>
          <w:w w:val="105"/>
        </w:rPr>
        <w:t xml:space="preserve"> </w:t>
      </w:r>
      <w:r>
        <w:rPr>
          <w:color w:val="231F20"/>
          <w:w w:val="105"/>
        </w:rPr>
        <w:t xml:space="preserve">size and other </w:t>
      </w:r>
      <w:r>
        <w:rPr>
          <w:color w:val="231F20"/>
          <w:spacing w:val="-3"/>
          <w:w w:val="105"/>
        </w:rPr>
        <w:t xml:space="preserve">factors. </w:t>
      </w:r>
      <w:r>
        <w:rPr>
          <w:color w:val="231F20"/>
          <w:w w:val="105"/>
        </w:rPr>
        <w:t xml:space="preserve">They also observed </w:t>
      </w:r>
      <w:r>
        <w:rPr>
          <w:color w:val="231F20"/>
          <w:spacing w:val="-3"/>
          <w:w w:val="105"/>
        </w:rPr>
        <w:t xml:space="preserve">that </w:t>
      </w:r>
      <w:r>
        <w:rPr>
          <w:color w:val="231F20"/>
          <w:w w:val="105"/>
        </w:rPr>
        <w:t>the abdominal aortic</w:t>
      </w:r>
      <w:r>
        <w:rPr>
          <w:color w:val="231F20"/>
          <w:spacing w:val="-14"/>
          <w:w w:val="105"/>
        </w:rPr>
        <w:t xml:space="preserve"> </w:t>
      </w:r>
      <w:r>
        <w:rPr>
          <w:color w:val="231F20"/>
          <w:w w:val="105"/>
        </w:rPr>
        <w:t>diameter</w:t>
      </w:r>
      <w:r>
        <w:rPr>
          <w:color w:val="231F20"/>
          <w:spacing w:val="-14"/>
          <w:w w:val="105"/>
        </w:rPr>
        <w:t xml:space="preserve"> </w:t>
      </w:r>
      <w:r>
        <w:rPr>
          <w:color w:val="231F20"/>
          <w:w w:val="105"/>
        </w:rPr>
        <w:t>was</w:t>
      </w:r>
      <w:r>
        <w:rPr>
          <w:color w:val="231F20"/>
          <w:spacing w:val="-14"/>
          <w:w w:val="105"/>
        </w:rPr>
        <w:t xml:space="preserve"> </w:t>
      </w:r>
      <w:r>
        <w:rPr>
          <w:color w:val="231F20"/>
          <w:spacing w:val="-3"/>
          <w:w w:val="105"/>
        </w:rPr>
        <w:t>greater</w:t>
      </w:r>
      <w:r>
        <w:rPr>
          <w:color w:val="231F20"/>
          <w:spacing w:val="-14"/>
          <w:w w:val="105"/>
        </w:rPr>
        <w:t xml:space="preserve"> </w:t>
      </w:r>
      <w:r>
        <w:rPr>
          <w:color w:val="231F20"/>
          <w:w w:val="105"/>
        </w:rPr>
        <w:t>in</w:t>
      </w:r>
      <w:r>
        <w:rPr>
          <w:color w:val="231F20"/>
          <w:spacing w:val="-14"/>
          <w:w w:val="105"/>
        </w:rPr>
        <w:t xml:space="preserve"> </w:t>
      </w:r>
      <w:r>
        <w:rPr>
          <w:color w:val="231F20"/>
          <w:w w:val="105"/>
        </w:rPr>
        <w:t>the</w:t>
      </w:r>
      <w:r>
        <w:rPr>
          <w:color w:val="231F20"/>
          <w:spacing w:val="-14"/>
          <w:w w:val="105"/>
        </w:rPr>
        <w:t xml:space="preserve"> </w:t>
      </w:r>
      <w:r>
        <w:rPr>
          <w:color w:val="231F20"/>
          <w:w w:val="105"/>
        </w:rPr>
        <w:t>male</w:t>
      </w:r>
      <w:r>
        <w:rPr>
          <w:color w:val="231F20"/>
          <w:spacing w:val="-14"/>
          <w:w w:val="105"/>
        </w:rPr>
        <w:t xml:space="preserve"> </w:t>
      </w:r>
      <w:r>
        <w:rPr>
          <w:color w:val="231F20"/>
          <w:w w:val="105"/>
        </w:rPr>
        <w:t>than</w:t>
      </w:r>
      <w:r>
        <w:rPr>
          <w:color w:val="231F20"/>
          <w:spacing w:val="-14"/>
          <w:w w:val="105"/>
        </w:rPr>
        <w:t xml:space="preserve"> </w:t>
      </w:r>
      <w:r>
        <w:rPr>
          <w:color w:val="231F20"/>
          <w:w w:val="105"/>
        </w:rPr>
        <w:t>the</w:t>
      </w:r>
      <w:r>
        <w:rPr>
          <w:color w:val="231F20"/>
          <w:spacing w:val="-14"/>
          <w:w w:val="105"/>
        </w:rPr>
        <w:t xml:space="preserve"> </w:t>
      </w:r>
      <w:r>
        <w:rPr>
          <w:color w:val="231F20"/>
          <w:w w:val="105"/>
        </w:rPr>
        <w:t>female</w:t>
      </w:r>
      <w:r>
        <w:rPr>
          <w:color w:val="231F20"/>
          <w:spacing w:val="-14"/>
          <w:w w:val="105"/>
        </w:rPr>
        <w:t xml:space="preserve"> </w:t>
      </w:r>
      <w:r>
        <w:rPr>
          <w:color w:val="231F20"/>
          <w:spacing w:val="-3"/>
          <w:w w:val="105"/>
        </w:rPr>
        <w:t xml:space="preserve">age- </w:t>
      </w:r>
      <w:r>
        <w:rPr>
          <w:color w:val="231F20"/>
          <w:w w:val="105"/>
        </w:rPr>
        <w:t xml:space="preserve">matched </w:t>
      </w:r>
      <w:r>
        <w:rPr>
          <w:color w:val="231F20"/>
          <w:spacing w:val="-4"/>
          <w:w w:val="105"/>
        </w:rPr>
        <w:t xml:space="preserve">groups. </w:t>
      </w:r>
      <w:r>
        <w:rPr>
          <w:color w:val="231F20"/>
          <w:w w:val="105"/>
        </w:rPr>
        <w:t xml:space="preserve">This could explain the smaller </w:t>
      </w:r>
      <w:r>
        <w:rPr>
          <w:color w:val="231F20"/>
          <w:spacing w:val="-3"/>
          <w:w w:val="105"/>
        </w:rPr>
        <w:t xml:space="preserve">diameter </w:t>
      </w:r>
      <w:r>
        <w:rPr>
          <w:color w:val="231F20"/>
          <w:w w:val="105"/>
        </w:rPr>
        <w:t xml:space="preserve">in the controls of this study compared to the values in the </w:t>
      </w:r>
      <w:r>
        <w:rPr>
          <w:color w:val="231F20"/>
          <w:spacing w:val="-3"/>
          <w:w w:val="105"/>
        </w:rPr>
        <w:t>normal</w:t>
      </w:r>
      <w:r>
        <w:rPr>
          <w:color w:val="231F20"/>
          <w:spacing w:val="-16"/>
          <w:w w:val="105"/>
        </w:rPr>
        <w:t xml:space="preserve"> </w:t>
      </w:r>
      <w:r>
        <w:rPr>
          <w:color w:val="231F20"/>
          <w:spacing w:val="-4"/>
          <w:w w:val="105"/>
        </w:rPr>
        <w:t>subjects</w:t>
      </w:r>
      <w:r>
        <w:rPr>
          <w:color w:val="231F20"/>
          <w:spacing w:val="-16"/>
          <w:w w:val="105"/>
        </w:rPr>
        <w:t xml:space="preserve"> </w:t>
      </w:r>
      <w:r>
        <w:rPr>
          <w:color w:val="231F20"/>
          <w:w w:val="105"/>
        </w:rPr>
        <w:t>in</w:t>
      </w:r>
      <w:r>
        <w:rPr>
          <w:color w:val="231F20"/>
          <w:spacing w:val="-16"/>
          <w:w w:val="105"/>
        </w:rPr>
        <w:t xml:space="preserve"> </w:t>
      </w:r>
      <w:r>
        <w:rPr>
          <w:color w:val="231F20"/>
          <w:spacing w:val="-4"/>
          <w:w w:val="105"/>
        </w:rPr>
        <w:t>other</w:t>
      </w:r>
      <w:r>
        <w:rPr>
          <w:color w:val="231F20"/>
          <w:spacing w:val="-16"/>
          <w:w w:val="105"/>
        </w:rPr>
        <w:t xml:space="preserve"> </w:t>
      </w:r>
      <w:r>
        <w:rPr>
          <w:color w:val="231F20"/>
          <w:spacing w:val="-4"/>
          <w:w w:val="105"/>
        </w:rPr>
        <w:t>regions</w:t>
      </w:r>
      <w:r>
        <w:rPr>
          <w:color w:val="231F20"/>
          <w:spacing w:val="-16"/>
          <w:w w:val="105"/>
        </w:rPr>
        <w:t xml:space="preserve"> </w:t>
      </w:r>
      <w:r>
        <w:rPr>
          <w:color w:val="231F20"/>
          <w:w w:val="105"/>
        </w:rPr>
        <w:t>of</w:t>
      </w:r>
      <w:r>
        <w:rPr>
          <w:color w:val="231F20"/>
          <w:spacing w:val="8"/>
          <w:w w:val="105"/>
        </w:rPr>
        <w:t xml:space="preserve"> </w:t>
      </w:r>
      <w:r>
        <w:rPr>
          <w:color w:val="231F20"/>
          <w:spacing w:val="-3"/>
          <w:w w:val="105"/>
        </w:rPr>
        <w:t>the</w:t>
      </w:r>
      <w:r>
        <w:rPr>
          <w:color w:val="231F20"/>
          <w:spacing w:val="-16"/>
          <w:w w:val="105"/>
        </w:rPr>
        <w:t xml:space="preserve"> </w:t>
      </w:r>
      <w:r>
        <w:rPr>
          <w:color w:val="231F20"/>
          <w:spacing w:val="-5"/>
          <w:w w:val="105"/>
        </w:rPr>
        <w:t>world,</w:t>
      </w:r>
      <w:r>
        <w:rPr>
          <w:color w:val="231F20"/>
          <w:spacing w:val="-16"/>
          <w:w w:val="105"/>
        </w:rPr>
        <w:t xml:space="preserve"> </w:t>
      </w:r>
      <w:r>
        <w:rPr>
          <w:color w:val="231F20"/>
          <w:w w:val="105"/>
        </w:rPr>
        <w:t>as</w:t>
      </w:r>
      <w:r>
        <w:rPr>
          <w:color w:val="231F20"/>
          <w:spacing w:val="-16"/>
          <w:w w:val="105"/>
        </w:rPr>
        <w:t xml:space="preserve"> </w:t>
      </w:r>
      <w:r>
        <w:rPr>
          <w:color w:val="231F20"/>
          <w:spacing w:val="-5"/>
          <w:w w:val="105"/>
        </w:rPr>
        <w:t>stated</w:t>
      </w:r>
      <w:r>
        <w:rPr>
          <w:color w:val="231F20"/>
          <w:spacing w:val="-16"/>
          <w:w w:val="105"/>
        </w:rPr>
        <w:t xml:space="preserve"> </w:t>
      </w:r>
      <w:r>
        <w:rPr>
          <w:color w:val="231F20"/>
          <w:spacing w:val="-9"/>
          <w:w w:val="105"/>
        </w:rPr>
        <w:t>above.</w:t>
      </w:r>
    </w:p>
    <w:p w14:paraId="223DFC90" w14:textId="77777777" w:rsidR="00020C39" w:rsidRDefault="00000000">
      <w:pPr>
        <w:pStyle w:val="BodyText"/>
        <w:spacing w:before="130" w:line="249" w:lineRule="auto"/>
        <w:ind w:left="117" w:right="135"/>
        <w:jc w:val="both"/>
      </w:pPr>
      <w:r>
        <w:rPr>
          <w:color w:val="231F20"/>
          <w:w w:val="110"/>
        </w:rPr>
        <w:t xml:space="preserve">The normal Doppler </w:t>
      </w:r>
      <w:r>
        <w:rPr>
          <w:color w:val="231F20"/>
          <w:spacing w:val="-3"/>
          <w:w w:val="110"/>
        </w:rPr>
        <w:t xml:space="preserve">waveforms </w:t>
      </w:r>
      <w:r>
        <w:rPr>
          <w:color w:val="231F20"/>
          <w:w w:val="110"/>
        </w:rPr>
        <w:t xml:space="preserve">in the aorta varies </w:t>
      </w:r>
      <w:r>
        <w:rPr>
          <w:color w:val="231F20"/>
          <w:spacing w:val="-5"/>
          <w:w w:val="110"/>
        </w:rPr>
        <w:t xml:space="preserve">with </w:t>
      </w:r>
      <w:r>
        <w:rPr>
          <w:color w:val="231F20"/>
          <w:w w:val="110"/>
        </w:rPr>
        <w:t>location.</w:t>
      </w:r>
      <w:r>
        <w:rPr>
          <w:color w:val="231F20"/>
          <w:w w:val="110"/>
          <w:position w:val="7"/>
          <w:sz w:val="11"/>
        </w:rPr>
        <w:t xml:space="preserve">[34]  </w:t>
      </w:r>
      <w:r>
        <w:rPr>
          <w:color w:val="231F20"/>
          <w:w w:val="110"/>
        </w:rPr>
        <w:t xml:space="preserve">The suprarenal aorta has a </w:t>
      </w:r>
      <w:r>
        <w:rPr>
          <w:color w:val="231F20"/>
          <w:spacing w:val="-3"/>
          <w:w w:val="110"/>
        </w:rPr>
        <w:t xml:space="preserve">narrow </w:t>
      </w:r>
      <w:r>
        <w:rPr>
          <w:color w:val="231F20"/>
          <w:w w:val="110"/>
        </w:rPr>
        <w:t xml:space="preserve">and </w:t>
      </w:r>
      <w:r>
        <w:rPr>
          <w:color w:val="231F20"/>
          <w:spacing w:val="8"/>
          <w:w w:val="110"/>
        </w:rPr>
        <w:t xml:space="preserve"> </w:t>
      </w:r>
      <w:r>
        <w:rPr>
          <w:color w:val="231F20"/>
          <w:spacing w:val="-4"/>
          <w:w w:val="110"/>
        </w:rPr>
        <w:t>well</w:t>
      </w:r>
    </w:p>
    <w:p w14:paraId="3F0EDF54" w14:textId="77777777" w:rsidR="00020C39" w:rsidRDefault="00020C39">
      <w:pPr>
        <w:spacing w:line="249" w:lineRule="auto"/>
        <w:jc w:val="both"/>
        <w:sectPr w:rsidR="00020C39">
          <w:type w:val="continuous"/>
          <w:pgSz w:w="12240" w:h="15840"/>
          <w:pgMar w:top="900" w:right="940" w:bottom="280" w:left="960" w:header="720" w:footer="720" w:gutter="0"/>
          <w:cols w:num="2" w:space="720" w:equalWidth="0">
            <w:col w:w="5027" w:space="195"/>
            <w:col w:w="5118"/>
          </w:cols>
        </w:sectPr>
      </w:pPr>
    </w:p>
    <w:p w14:paraId="389A6A24" w14:textId="77777777" w:rsidR="00020C39" w:rsidRDefault="00020C39">
      <w:pPr>
        <w:pStyle w:val="BodyText"/>
        <w:spacing w:before="5"/>
        <w:rPr>
          <w:sz w:val="9"/>
        </w:rPr>
      </w:pPr>
    </w:p>
    <w:p w14:paraId="16E6ABA4" w14:textId="77777777" w:rsidR="00020C39" w:rsidRDefault="00000000">
      <w:pPr>
        <w:tabs>
          <w:tab w:val="left" w:pos="3763"/>
        </w:tabs>
        <w:spacing w:before="94"/>
        <w:ind w:left="115"/>
        <w:rPr>
          <w:rFonts w:ascii="BPG Sans Modern GPL&amp;GNU" w:hAnsi="BPG Sans Modern GPL&amp;GNU"/>
          <w:sz w:val="16"/>
        </w:rPr>
      </w:pPr>
      <w:r>
        <w:rPr>
          <w:rFonts w:ascii="BPG Sans Modern GPL&amp;GNU" w:hAnsi="BPG Sans Modern GPL&amp;GNU"/>
          <w:color w:val="231F20"/>
          <w:sz w:val="16"/>
        </w:rPr>
        <w:t>92</w:t>
      </w:r>
      <w:r>
        <w:rPr>
          <w:rFonts w:ascii="BPG Sans Modern GPL&amp;GNU" w:hAnsi="BPG Sans Modern GPL&amp;GNU"/>
          <w:color w:val="231F20"/>
          <w:sz w:val="16"/>
        </w:rPr>
        <w:tab/>
        <w:t>Journal</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2"/>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5"/>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2"/>
          <w:sz w:val="16"/>
        </w:rPr>
        <w:t xml:space="preserve"> </w:t>
      </w:r>
      <w:r>
        <w:rPr>
          <w:rFonts w:ascii="BPG Sans Modern GPL&amp;GNU" w:hAnsi="BPG Sans Modern GPL&amp;GNU"/>
          <w:color w:val="231F20"/>
          <w:sz w:val="16"/>
        </w:rPr>
        <w:t>of</w:t>
      </w:r>
      <w:r>
        <w:rPr>
          <w:rFonts w:ascii="BPG Sans Modern GPL&amp;GNU" w:hAnsi="BPG Sans Modern GPL&amp;GNU"/>
          <w:color w:val="231F20"/>
          <w:spacing w:val="-32"/>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2"/>
          <w:sz w:val="16"/>
        </w:rPr>
        <w:t xml:space="preserve"> </w:t>
      </w:r>
      <w:r>
        <w:rPr>
          <w:rFonts w:ascii="BPG Sans Modern GPL&amp;GNU" w:hAnsi="BPG Sans Modern GPL&amp;GNU"/>
          <w:color w:val="231F20"/>
          <w:sz w:val="16"/>
        </w:rPr>
        <w:t>12</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2"/>
          <w:sz w:val="16"/>
        </w:rPr>
        <w:t xml:space="preserve"> </w:t>
      </w:r>
      <w:r>
        <w:rPr>
          <w:rFonts w:ascii="BPG Sans Modern GPL&amp;GNU" w:hAnsi="BPG Sans Modern GPL&amp;GNU"/>
          <w:color w:val="231F20"/>
          <w:sz w:val="16"/>
        </w:rPr>
        <w:t>2</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2"/>
          <w:sz w:val="16"/>
        </w:rPr>
        <w:t xml:space="preserve"> </w:t>
      </w:r>
      <w:r>
        <w:rPr>
          <w:rFonts w:ascii="BPG Sans Modern GPL&amp;GNU" w:hAnsi="BPG Sans Modern GPL&amp;GNU"/>
          <w:color w:val="231F20"/>
          <w:sz w:val="16"/>
        </w:rPr>
        <w:t>2022</w:t>
      </w:r>
    </w:p>
    <w:p w14:paraId="2A536DC6" w14:textId="77777777" w:rsidR="00020C39" w:rsidRDefault="00020C39">
      <w:pPr>
        <w:rPr>
          <w:rFonts w:ascii="BPG Sans Modern GPL&amp;GNU" w:hAnsi="BPG Sans Modern GPL&amp;GNU"/>
          <w:sz w:val="16"/>
        </w:rPr>
        <w:sectPr w:rsidR="00020C39">
          <w:type w:val="continuous"/>
          <w:pgSz w:w="12240" w:h="15840"/>
          <w:pgMar w:top="900" w:right="940" w:bottom="280" w:left="960" w:header="720" w:footer="720" w:gutter="0"/>
          <w:cols w:space="720"/>
        </w:sectPr>
      </w:pPr>
    </w:p>
    <w:p w14:paraId="5DA70B70" w14:textId="77777777" w:rsidR="00020C39" w:rsidRDefault="00020C39">
      <w:pPr>
        <w:pStyle w:val="BodyText"/>
        <w:spacing w:before="7"/>
        <w:rPr>
          <w:rFonts w:ascii="BPG Sans Modern GPL&amp;GNU"/>
          <w:sz w:val="25"/>
        </w:rPr>
      </w:pPr>
    </w:p>
    <w:p w14:paraId="6C6E9E9A" w14:textId="4A0806F5" w:rsidR="00020C39" w:rsidRDefault="001E27E8">
      <w:pPr>
        <w:pStyle w:val="BodyText"/>
        <w:spacing w:line="20" w:lineRule="exact"/>
        <w:ind w:left="107"/>
        <w:rPr>
          <w:rFonts w:ascii="BPG Sans Modern GPL&amp;GNU"/>
          <w:sz w:val="2"/>
        </w:rPr>
      </w:pPr>
      <w:r>
        <w:rPr>
          <w:rFonts w:ascii="BPG Sans Modern GPL&amp;GNU"/>
          <w:noProof/>
          <w:sz w:val="2"/>
        </w:rPr>
        <mc:AlternateContent>
          <mc:Choice Requires="wpg">
            <w:drawing>
              <wp:inline distT="0" distB="0" distL="0" distR="0" wp14:anchorId="35854F82" wp14:editId="6A2C8C1C">
                <wp:extent cx="6400800" cy="12700"/>
                <wp:effectExtent l="9525" t="0" r="9525" b="6350"/>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6" name="Line 6"/>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2AC25E" id="Group 5"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">
                <v:line id="Line 6"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" strokecolor="#2e3092" strokeweight="1pt"/>
                <w10:anchorlock/>
              </v:group>
            </w:pict>
          </mc:Fallback>
        </mc:AlternateContent>
      </w:r>
    </w:p>
    <w:p w14:paraId="6AC76EC2" w14:textId="77777777" w:rsidR="00020C39" w:rsidRDefault="00000000">
      <w:pPr>
        <w:pStyle w:val="Heading3"/>
        <w:spacing w:before="13" w:after="27"/>
        <w:ind w:left="0" w:right="22"/>
        <w:jc w:val="center"/>
      </w:pPr>
      <w:r>
        <w:rPr>
          <w:color w:val="2E3092"/>
        </w:rPr>
        <w:t>Table 5: Doppler parameters of the infrarenal abdominal aorta</w:t>
      </w:r>
    </w:p>
    <w:tbl>
      <w:tblPr>
        <w:tblW w:w="0" w:type="auto"/>
        <w:tblInd w:w="125" w:type="dxa"/>
        <w:tblLayout w:type="fixed"/>
        <w:tblCellMar>
          <w:left w:w="0" w:type="dxa"/>
          <w:right w:w="0" w:type="dxa"/>
        </w:tblCellMar>
        <w:tblLook w:val="01E0" w:firstRow="1" w:lastRow="1" w:firstColumn="1" w:lastColumn="1" w:noHBand="0" w:noVBand="0"/>
      </w:tblPr>
      <w:tblGrid>
        <w:gridCol w:w="785"/>
        <w:gridCol w:w="1853"/>
        <w:gridCol w:w="1054"/>
        <w:gridCol w:w="635"/>
        <w:gridCol w:w="962"/>
        <w:gridCol w:w="774"/>
        <w:gridCol w:w="1667"/>
        <w:gridCol w:w="889"/>
        <w:gridCol w:w="655"/>
        <w:gridCol w:w="812"/>
      </w:tblGrid>
      <w:tr w:rsidR="00020C39" w14:paraId="5F73B28B" w14:textId="77777777">
        <w:trPr>
          <w:trHeight w:val="210"/>
        </w:trPr>
        <w:tc>
          <w:tcPr>
            <w:tcW w:w="785" w:type="dxa"/>
            <w:tcBorders>
              <w:top w:val="single" w:sz="8" w:space="0" w:color="2E3092"/>
              <w:bottom w:val="single" w:sz="4" w:space="0" w:color="2E3092"/>
            </w:tcBorders>
          </w:tcPr>
          <w:p w14:paraId="7FF0E935" w14:textId="77777777" w:rsidR="00020C39" w:rsidRDefault="00000000">
            <w:pPr>
              <w:pStyle w:val="TableParagraph"/>
              <w:rPr>
                <w:b/>
                <w:sz w:val="18"/>
              </w:rPr>
            </w:pPr>
            <w:r>
              <w:rPr>
                <w:b/>
                <w:color w:val="231F20"/>
                <w:w w:val="105"/>
                <w:sz w:val="18"/>
              </w:rPr>
              <w:t>Sex</w:t>
            </w:r>
          </w:p>
        </w:tc>
        <w:tc>
          <w:tcPr>
            <w:tcW w:w="1853" w:type="dxa"/>
            <w:tcBorders>
              <w:top w:val="single" w:sz="8" w:space="0" w:color="2E3092"/>
              <w:bottom w:val="single" w:sz="4" w:space="0" w:color="2E3092"/>
            </w:tcBorders>
          </w:tcPr>
          <w:p w14:paraId="582F8346" w14:textId="77777777" w:rsidR="00020C39" w:rsidRDefault="00000000">
            <w:pPr>
              <w:pStyle w:val="TableParagraph"/>
              <w:ind w:left="226"/>
              <w:rPr>
                <w:b/>
                <w:sz w:val="18"/>
              </w:rPr>
            </w:pPr>
            <w:r>
              <w:rPr>
                <w:b/>
                <w:color w:val="231F20"/>
                <w:sz w:val="18"/>
              </w:rPr>
              <w:t>Infrarenal Doppler</w:t>
            </w:r>
          </w:p>
        </w:tc>
        <w:tc>
          <w:tcPr>
            <w:tcW w:w="1054" w:type="dxa"/>
            <w:tcBorders>
              <w:top w:val="single" w:sz="8" w:space="0" w:color="2E3092"/>
              <w:bottom w:val="single" w:sz="4" w:space="0" w:color="2E3092"/>
            </w:tcBorders>
          </w:tcPr>
          <w:p w14:paraId="31CBF95C" w14:textId="77777777" w:rsidR="00020C39" w:rsidRDefault="00000000">
            <w:pPr>
              <w:pStyle w:val="TableParagraph"/>
              <w:ind w:left="226"/>
              <w:rPr>
                <w:b/>
                <w:sz w:val="18"/>
              </w:rPr>
            </w:pPr>
            <w:r>
              <w:rPr>
                <w:b/>
                <w:color w:val="231F20"/>
                <w:sz w:val="18"/>
              </w:rPr>
              <w:t>Groups</w:t>
            </w:r>
          </w:p>
        </w:tc>
        <w:tc>
          <w:tcPr>
            <w:tcW w:w="635" w:type="dxa"/>
            <w:tcBorders>
              <w:top w:val="single" w:sz="8" w:space="0" w:color="2E3092"/>
              <w:bottom w:val="single" w:sz="4" w:space="0" w:color="2E3092"/>
            </w:tcBorders>
          </w:tcPr>
          <w:p w14:paraId="792A0B98" w14:textId="77777777" w:rsidR="00020C39" w:rsidRDefault="00000000">
            <w:pPr>
              <w:pStyle w:val="TableParagraph"/>
              <w:ind w:left="226"/>
              <w:rPr>
                <w:b/>
                <w:sz w:val="18"/>
              </w:rPr>
            </w:pPr>
            <w:r>
              <w:rPr>
                <w:b/>
                <w:color w:val="231F20"/>
                <w:w w:val="106"/>
                <w:sz w:val="18"/>
              </w:rPr>
              <w:t>N</w:t>
            </w:r>
          </w:p>
        </w:tc>
        <w:tc>
          <w:tcPr>
            <w:tcW w:w="962" w:type="dxa"/>
            <w:tcBorders>
              <w:top w:val="single" w:sz="8" w:space="0" w:color="2E3092"/>
              <w:bottom w:val="single" w:sz="4" w:space="0" w:color="2E3092"/>
            </w:tcBorders>
          </w:tcPr>
          <w:p w14:paraId="5D0BC9DE" w14:textId="77777777" w:rsidR="00020C39" w:rsidRDefault="00000000">
            <w:pPr>
              <w:pStyle w:val="TableParagraph"/>
              <w:ind w:right="297"/>
              <w:jc w:val="right"/>
              <w:rPr>
                <w:b/>
                <w:sz w:val="18"/>
              </w:rPr>
            </w:pPr>
            <w:r>
              <w:rPr>
                <w:b/>
                <w:color w:val="231F20"/>
                <w:w w:val="95"/>
                <w:sz w:val="18"/>
              </w:rPr>
              <w:t>Mean</w:t>
            </w:r>
          </w:p>
        </w:tc>
        <w:tc>
          <w:tcPr>
            <w:tcW w:w="774" w:type="dxa"/>
            <w:tcBorders>
              <w:top w:val="single" w:sz="8" w:space="0" w:color="2E3092"/>
              <w:bottom w:val="single" w:sz="4" w:space="0" w:color="2E3092"/>
            </w:tcBorders>
          </w:tcPr>
          <w:p w14:paraId="284C2909" w14:textId="77777777" w:rsidR="00020C39" w:rsidRDefault="00000000">
            <w:pPr>
              <w:pStyle w:val="TableParagraph"/>
              <w:ind w:right="168"/>
              <w:jc w:val="right"/>
              <w:rPr>
                <w:b/>
                <w:sz w:val="18"/>
              </w:rPr>
            </w:pPr>
            <w:r>
              <w:rPr>
                <w:b/>
                <w:color w:val="231F20"/>
                <w:w w:val="105"/>
                <w:sz w:val="18"/>
              </w:rPr>
              <w:t>SD</w:t>
            </w:r>
          </w:p>
        </w:tc>
        <w:tc>
          <w:tcPr>
            <w:tcW w:w="1667" w:type="dxa"/>
            <w:tcBorders>
              <w:top w:val="single" w:sz="8" w:space="0" w:color="2E3092"/>
              <w:bottom w:val="single" w:sz="4" w:space="0" w:color="2E3092"/>
            </w:tcBorders>
          </w:tcPr>
          <w:p w14:paraId="0CCEFA84" w14:textId="77777777" w:rsidR="00020C39" w:rsidRDefault="00000000">
            <w:pPr>
              <w:pStyle w:val="TableParagraph"/>
              <w:ind w:left="114" w:right="258"/>
              <w:jc w:val="center"/>
              <w:rPr>
                <w:b/>
                <w:sz w:val="18"/>
              </w:rPr>
            </w:pPr>
            <w:r>
              <w:rPr>
                <w:b/>
                <w:color w:val="231F20"/>
                <w:sz w:val="18"/>
              </w:rPr>
              <w:t>Mean difference</w:t>
            </w:r>
          </w:p>
        </w:tc>
        <w:tc>
          <w:tcPr>
            <w:tcW w:w="889" w:type="dxa"/>
            <w:tcBorders>
              <w:top w:val="single" w:sz="8" w:space="0" w:color="2E3092"/>
              <w:bottom w:val="single" w:sz="4" w:space="0" w:color="2E3092"/>
            </w:tcBorders>
          </w:tcPr>
          <w:p w14:paraId="7B6D4EED" w14:textId="77777777" w:rsidR="00020C39" w:rsidRDefault="00000000">
            <w:pPr>
              <w:pStyle w:val="TableParagraph"/>
              <w:ind w:right="289"/>
              <w:jc w:val="right"/>
              <w:rPr>
                <w:b/>
                <w:sz w:val="18"/>
              </w:rPr>
            </w:pPr>
            <w:r>
              <w:rPr>
                <w:b/>
                <w:color w:val="231F20"/>
                <w:sz w:val="18"/>
              </w:rPr>
              <w:t>T</w:t>
            </w:r>
          </w:p>
        </w:tc>
        <w:tc>
          <w:tcPr>
            <w:tcW w:w="655" w:type="dxa"/>
            <w:tcBorders>
              <w:top w:val="single" w:sz="8" w:space="0" w:color="2E3092"/>
              <w:bottom w:val="single" w:sz="4" w:space="0" w:color="2E3092"/>
            </w:tcBorders>
          </w:tcPr>
          <w:p w14:paraId="2B79C40C" w14:textId="77777777" w:rsidR="00020C39" w:rsidRDefault="00000000">
            <w:pPr>
              <w:pStyle w:val="TableParagraph"/>
              <w:ind w:right="186"/>
              <w:jc w:val="right"/>
              <w:rPr>
                <w:b/>
                <w:sz w:val="18"/>
              </w:rPr>
            </w:pPr>
            <w:r>
              <w:rPr>
                <w:b/>
                <w:color w:val="231F20"/>
                <w:w w:val="90"/>
                <w:sz w:val="18"/>
              </w:rPr>
              <w:t>df</w:t>
            </w:r>
          </w:p>
        </w:tc>
        <w:tc>
          <w:tcPr>
            <w:tcW w:w="812" w:type="dxa"/>
            <w:tcBorders>
              <w:top w:val="single" w:sz="8" w:space="0" w:color="2E3092"/>
              <w:bottom w:val="single" w:sz="4" w:space="0" w:color="2E3092"/>
            </w:tcBorders>
          </w:tcPr>
          <w:p w14:paraId="7962D433" w14:textId="77777777" w:rsidR="00020C39" w:rsidRDefault="00000000">
            <w:pPr>
              <w:pStyle w:val="TableParagraph"/>
              <w:ind w:left="86" w:right="2"/>
              <w:jc w:val="center"/>
              <w:rPr>
                <w:b/>
                <w:sz w:val="18"/>
              </w:rPr>
            </w:pPr>
            <w:r>
              <w:rPr>
                <w:b/>
                <w:color w:val="231F20"/>
                <w:sz w:val="18"/>
              </w:rPr>
              <w:t>P-value</w:t>
            </w:r>
          </w:p>
        </w:tc>
      </w:tr>
      <w:tr w:rsidR="00020C39" w14:paraId="2B8D4E9A" w14:textId="77777777">
        <w:trPr>
          <w:trHeight w:val="217"/>
        </w:trPr>
        <w:tc>
          <w:tcPr>
            <w:tcW w:w="785" w:type="dxa"/>
            <w:tcBorders>
              <w:top w:val="single" w:sz="4" w:space="0" w:color="2E3092"/>
            </w:tcBorders>
          </w:tcPr>
          <w:p w14:paraId="74956ED0" w14:textId="77777777" w:rsidR="00020C39" w:rsidRDefault="00000000">
            <w:pPr>
              <w:pStyle w:val="TableParagraph"/>
              <w:spacing w:line="184" w:lineRule="exact"/>
              <w:ind w:left="-1"/>
              <w:rPr>
                <w:sz w:val="18"/>
              </w:rPr>
            </w:pPr>
            <w:r>
              <w:rPr>
                <w:color w:val="231F20"/>
                <w:w w:val="105"/>
                <w:sz w:val="18"/>
              </w:rPr>
              <w:t>Male</w:t>
            </w:r>
          </w:p>
        </w:tc>
        <w:tc>
          <w:tcPr>
            <w:tcW w:w="1853" w:type="dxa"/>
            <w:tcBorders>
              <w:top w:val="single" w:sz="4" w:space="0" w:color="2E3092"/>
            </w:tcBorders>
          </w:tcPr>
          <w:p w14:paraId="23C9061E" w14:textId="77777777" w:rsidR="00020C39" w:rsidRDefault="00000000">
            <w:pPr>
              <w:pStyle w:val="TableParagraph"/>
              <w:spacing w:line="184" w:lineRule="exact"/>
              <w:ind w:left="226"/>
              <w:rPr>
                <w:sz w:val="18"/>
              </w:rPr>
            </w:pPr>
            <w:r>
              <w:rPr>
                <w:color w:val="231F20"/>
                <w:sz w:val="18"/>
              </w:rPr>
              <w:t>PSV (cm/sec)</w:t>
            </w:r>
          </w:p>
        </w:tc>
        <w:tc>
          <w:tcPr>
            <w:tcW w:w="1054" w:type="dxa"/>
            <w:tcBorders>
              <w:top w:val="single" w:sz="4" w:space="0" w:color="2E3092"/>
            </w:tcBorders>
          </w:tcPr>
          <w:p w14:paraId="71FC7DBE" w14:textId="77777777" w:rsidR="00020C39" w:rsidRDefault="00000000">
            <w:pPr>
              <w:pStyle w:val="TableParagraph"/>
              <w:spacing w:line="184" w:lineRule="exact"/>
              <w:ind w:left="226"/>
              <w:rPr>
                <w:b/>
                <w:sz w:val="18"/>
              </w:rPr>
            </w:pPr>
            <w:r>
              <w:rPr>
                <w:b/>
                <w:color w:val="231F20"/>
                <w:sz w:val="18"/>
              </w:rPr>
              <w:t>Cases</w:t>
            </w:r>
          </w:p>
        </w:tc>
        <w:tc>
          <w:tcPr>
            <w:tcW w:w="635" w:type="dxa"/>
            <w:tcBorders>
              <w:top w:val="single" w:sz="4" w:space="0" w:color="2E3092"/>
            </w:tcBorders>
          </w:tcPr>
          <w:p w14:paraId="7E70E1D9" w14:textId="77777777" w:rsidR="00020C39" w:rsidRDefault="00000000">
            <w:pPr>
              <w:pStyle w:val="TableParagraph"/>
              <w:spacing w:line="184" w:lineRule="exact"/>
              <w:ind w:left="226"/>
              <w:rPr>
                <w:sz w:val="18"/>
              </w:rPr>
            </w:pPr>
            <w:r>
              <w:rPr>
                <w:color w:val="231F20"/>
                <w:sz w:val="18"/>
              </w:rPr>
              <w:t>49</w:t>
            </w:r>
          </w:p>
        </w:tc>
        <w:tc>
          <w:tcPr>
            <w:tcW w:w="962" w:type="dxa"/>
            <w:tcBorders>
              <w:top w:val="single" w:sz="4" w:space="0" w:color="2E3092"/>
            </w:tcBorders>
          </w:tcPr>
          <w:p w14:paraId="4B953D8A" w14:textId="77777777" w:rsidR="00020C39" w:rsidRDefault="00000000">
            <w:pPr>
              <w:pStyle w:val="TableParagraph"/>
              <w:spacing w:line="184" w:lineRule="exact"/>
              <w:ind w:right="355"/>
              <w:jc w:val="right"/>
              <w:rPr>
                <w:sz w:val="18"/>
              </w:rPr>
            </w:pPr>
            <w:r>
              <w:rPr>
                <w:color w:val="231F20"/>
                <w:sz w:val="18"/>
              </w:rPr>
              <w:t>83.8</w:t>
            </w:r>
          </w:p>
        </w:tc>
        <w:tc>
          <w:tcPr>
            <w:tcW w:w="774" w:type="dxa"/>
            <w:tcBorders>
              <w:top w:val="single" w:sz="4" w:space="0" w:color="2E3092"/>
            </w:tcBorders>
          </w:tcPr>
          <w:p w14:paraId="3766ACC7" w14:textId="77777777" w:rsidR="00020C39" w:rsidRDefault="00000000">
            <w:pPr>
              <w:pStyle w:val="TableParagraph"/>
              <w:spacing w:line="184" w:lineRule="exact"/>
              <w:ind w:right="157"/>
              <w:jc w:val="right"/>
              <w:rPr>
                <w:sz w:val="18"/>
              </w:rPr>
            </w:pPr>
            <w:r>
              <w:rPr>
                <w:color w:val="231F20"/>
                <w:sz w:val="18"/>
              </w:rPr>
              <w:t>21.0</w:t>
            </w:r>
          </w:p>
        </w:tc>
        <w:tc>
          <w:tcPr>
            <w:tcW w:w="1667" w:type="dxa"/>
            <w:tcBorders>
              <w:top w:val="single" w:sz="4" w:space="0" w:color="2E3092"/>
            </w:tcBorders>
          </w:tcPr>
          <w:p w14:paraId="78FF195E" w14:textId="77777777" w:rsidR="00020C39" w:rsidRDefault="00000000">
            <w:pPr>
              <w:pStyle w:val="TableParagraph"/>
              <w:spacing w:line="184" w:lineRule="exact"/>
              <w:ind w:left="114" w:right="231"/>
              <w:jc w:val="center"/>
              <w:rPr>
                <w:sz w:val="18"/>
              </w:rPr>
            </w:pPr>
            <w:r>
              <w:rPr>
                <w:color w:val="231F20"/>
                <w:sz w:val="18"/>
              </w:rPr>
              <w:t>11.3</w:t>
            </w:r>
          </w:p>
        </w:tc>
        <w:tc>
          <w:tcPr>
            <w:tcW w:w="889" w:type="dxa"/>
            <w:tcBorders>
              <w:top w:val="single" w:sz="4" w:space="0" w:color="2E3092"/>
            </w:tcBorders>
          </w:tcPr>
          <w:p w14:paraId="6D7D2B80" w14:textId="77777777" w:rsidR="00020C39" w:rsidRDefault="00000000">
            <w:pPr>
              <w:pStyle w:val="TableParagraph"/>
              <w:spacing w:line="184" w:lineRule="exact"/>
              <w:ind w:right="214"/>
              <w:jc w:val="right"/>
              <w:rPr>
                <w:sz w:val="18"/>
              </w:rPr>
            </w:pPr>
            <w:r>
              <w:rPr>
                <w:color w:val="231F20"/>
                <w:sz w:val="18"/>
              </w:rPr>
              <w:t>2.9</w:t>
            </w:r>
          </w:p>
        </w:tc>
        <w:tc>
          <w:tcPr>
            <w:tcW w:w="655" w:type="dxa"/>
            <w:tcBorders>
              <w:top w:val="single" w:sz="4" w:space="0" w:color="2E3092"/>
            </w:tcBorders>
          </w:tcPr>
          <w:p w14:paraId="75FAAD2E" w14:textId="77777777" w:rsidR="00020C39" w:rsidRDefault="00000000">
            <w:pPr>
              <w:pStyle w:val="TableParagraph"/>
              <w:spacing w:line="184" w:lineRule="exact"/>
              <w:ind w:right="175"/>
              <w:jc w:val="right"/>
              <w:rPr>
                <w:sz w:val="18"/>
              </w:rPr>
            </w:pPr>
            <w:r>
              <w:rPr>
                <w:color w:val="231F20"/>
                <w:sz w:val="18"/>
              </w:rPr>
              <w:t>98</w:t>
            </w:r>
          </w:p>
        </w:tc>
        <w:tc>
          <w:tcPr>
            <w:tcW w:w="812" w:type="dxa"/>
            <w:tcBorders>
              <w:top w:val="single" w:sz="4" w:space="0" w:color="2E3092"/>
            </w:tcBorders>
          </w:tcPr>
          <w:p w14:paraId="2CD2BC44" w14:textId="77777777" w:rsidR="00020C39" w:rsidRDefault="00000000">
            <w:pPr>
              <w:pStyle w:val="TableParagraph"/>
              <w:spacing w:line="184" w:lineRule="exact"/>
              <w:ind w:left="172" w:right="2"/>
              <w:jc w:val="center"/>
              <w:rPr>
                <w:b/>
                <w:sz w:val="18"/>
              </w:rPr>
            </w:pPr>
            <w:r>
              <w:rPr>
                <w:b/>
                <w:color w:val="231F20"/>
                <w:sz w:val="18"/>
              </w:rPr>
              <w:t>0.010</w:t>
            </w:r>
          </w:p>
        </w:tc>
      </w:tr>
      <w:tr w:rsidR="00020C39" w14:paraId="591E8C22" w14:textId="77777777">
        <w:trPr>
          <w:trHeight w:val="229"/>
        </w:trPr>
        <w:tc>
          <w:tcPr>
            <w:tcW w:w="785" w:type="dxa"/>
          </w:tcPr>
          <w:p w14:paraId="670D31E0" w14:textId="77777777" w:rsidR="00020C39" w:rsidRDefault="00020C39">
            <w:pPr>
              <w:pStyle w:val="TableParagraph"/>
              <w:spacing w:line="240" w:lineRule="auto"/>
              <w:rPr>
                <w:sz w:val="16"/>
              </w:rPr>
            </w:pPr>
          </w:p>
        </w:tc>
        <w:tc>
          <w:tcPr>
            <w:tcW w:w="1853" w:type="dxa"/>
          </w:tcPr>
          <w:p w14:paraId="003F469B" w14:textId="77777777" w:rsidR="00020C39" w:rsidRDefault="00020C39">
            <w:pPr>
              <w:pStyle w:val="TableParagraph"/>
              <w:spacing w:line="240" w:lineRule="auto"/>
              <w:rPr>
                <w:sz w:val="16"/>
              </w:rPr>
            </w:pPr>
          </w:p>
        </w:tc>
        <w:tc>
          <w:tcPr>
            <w:tcW w:w="1054" w:type="dxa"/>
          </w:tcPr>
          <w:p w14:paraId="16844ED3" w14:textId="77777777" w:rsidR="00020C39" w:rsidRDefault="00000000">
            <w:pPr>
              <w:pStyle w:val="TableParagraph"/>
              <w:spacing w:before="11"/>
              <w:ind w:left="226"/>
              <w:rPr>
                <w:b/>
                <w:sz w:val="18"/>
              </w:rPr>
            </w:pPr>
            <w:r>
              <w:rPr>
                <w:b/>
                <w:color w:val="231F20"/>
                <w:sz w:val="18"/>
              </w:rPr>
              <w:t>Control</w:t>
            </w:r>
          </w:p>
        </w:tc>
        <w:tc>
          <w:tcPr>
            <w:tcW w:w="635" w:type="dxa"/>
          </w:tcPr>
          <w:p w14:paraId="6CD0B610" w14:textId="77777777" w:rsidR="00020C39" w:rsidRDefault="00000000">
            <w:pPr>
              <w:pStyle w:val="TableParagraph"/>
              <w:spacing w:before="11"/>
              <w:ind w:left="226"/>
              <w:rPr>
                <w:sz w:val="18"/>
              </w:rPr>
            </w:pPr>
            <w:r>
              <w:rPr>
                <w:color w:val="231F20"/>
                <w:sz w:val="18"/>
              </w:rPr>
              <w:t>51</w:t>
            </w:r>
          </w:p>
        </w:tc>
        <w:tc>
          <w:tcPr>
            <w:tcW w:w="962" w:type="dxa"/>
          </w:tcPr>
          <w:p w14:paraId="1DE581FA" w14:textId="77777777" w:rsidR="00020C39" w:rsidRDefault="00000000">
            <w:pPr>
              <w:pStyle w:val="TableParagraph"/>
              <w:spacing w:before="11"/>
              <w:ind w:right="355"/>
              <w:jc w:val="right"/>
              <w:rPr>
                <w:sz w:val="18"/>
              </w:rPr>
            </w:pPr>
            <w:r>
              <w:rPr>
                <w:color w:val="231F20"/>
                <w:sz w:val="18"/>
              </w:rPr>
              <w:t>72.5</w:t>
            </w:r>
          </w:p>
        </w:tc>
        <w:tc>
          <w:tcPr>
            <w:tcW w:w="774" w:type="dxa"/>
          </w:tcPr>
          <w:p w14:paraId="08B80ABF" w14:textId="77777777" w:rsidR="00020C39" w:rsidRDefault="00000000">
            <w:pPr>
              <w:pStyle w:val="TableParagraph"/>
              <w:spacing w:before="11"/>
              <w:ind w:right="157"/>
              <w:jc w:val="right"/>
              <w:rPr>
                <w:sz w:val="18"/>
              </w:rPr>
            </w:pPr>
            <w:r>
              <w:rPr>
                <w:color w:val="231F20"/>
                <w:sz w:val="18"/>
              </w:rPr>
              <w:t>18.3</w:t>
            </w:r>
          </w:p>
        </w:tc>
        <w:tc>
          <w:tcPr>
            <w:tcW w:w="1667" w:type="dxa"/>
          </w:tcPr>
          <w:p w14:paraId="1780FA56" w14:textId="77777777" w:rsidR="00020C39" w:rsidRDefault="00020C39">
            <w:pPr>
              <w:pStyle w:val="TableParagraph"/>
              <w:spacing w:line="240" w:lineRule="auto"/>
              <w:rPr>
                <w:sz w:val="16"/>
              </w:rPr>
            </w:pPr>
          </w:p>
        </w:tc>
        <w:tc>
          <w:tcPr>
            <w:tcW w:w="889" w:type="dxa"/>
          </w:tcPr>
          <w:p w14:paraId="4A106A84" w14:textId="77777777" w:rsidR="00020C39" w:rsidRDefault="00020C39">
            <w:pPr>
              <w:pStyle w:val="TableParagraph"/>
              <w:spacing w:line="240" w:lineRule="auto"/>
              <w:rPr>
                <w:sz w:val="16"/>
              </w:rPr>
            </w:pPr>
          </w:p>
        </w:tc>
        <w:tc>
          <w:tcPr>
            <w:tcW w:w="655" w:type="dxa"/>
          </w:tcPr>
          <w:p w14:paraId="72D32969" w14:textId="77777777" w:rsidR="00020C39" w:rsidRDefault="00020C39">
            <w:pPr>
              <w:pStyle w:val="TableParagraph"/>
              <w:spacing w:line="240" w:lineRule="auto"/>
              <w:rPr>
                <w:sz w:val="16"/>
              </w:rPr>
            </w:pPr>
          </w:p>
        </w:tc>
        <w:tc>
          <w:tcPr>
            <w:tcW w:w="812" w:type="dxa"/>
          </w:tcPr>
          <w:p w14:paraId="29E88AB8" w14:textId="77777777" w:rsidR="00020C39" w:rsidRDefault="00020C39">
            <w:pPr>
              <w:pStyle w:val="TableParagraph"/>
              <w:spacing w:line="240" w:lineRule="auto"/>
              <w:rPr>
                <w:sz w:val="16"/>
              </w:rPr>
            </w:pPr>
          </w:p>
        </w:tc>
      </w:tr>
      <w:tr w:rsidR="00020C39" w14:paraId="4BB13D27" w14:textId="77777777">
        <w:trPr>
          <w:trHeight w:val="229"/>
        </w:trPr>
        <w:tc>
          <w:tcPr>
            <w:tcW w:w="785" w:type="dxa"/>
          </w:tcPr>
          <w:p w14:paraId="03F2E5A6" w14:textId="77777777" w:rsidR="00020C39" w:rsidRDefault="00020C39">
            <w:pPr>
              <w:pStyle w:val="TableParagraph"/>
              <w:spacing w:line="240" w:lineRule="auto"/>
              <w:rPr>
                <w:sz w:val="16"/>
              </w:rPr>
            </w:pPr>
          </w:p>
        </w:tc>
        <w:tc>
          <w:tcPr>
            <w:tcW w:w="1853" w:type="dxa"/>
          </w:tcPr>
          <w:p w14:paraId="1860B6FF" w14:textId="77777777" w:rsidR="00020C39" w:rsidRDefault="00000000">
            <w:pPr>
              <w:pStyle w:val="TableParagraph"/>
              <w:spacing w:before="11"/>
              <w:ind w:left="226"/>
              <w:rPr>
                <w:sz w:val="18"/>
              </w:rPr>
            </w:pPr>
            <w:r>
              <w:rPr>
                <w:color w:val="231F20"/>
                <w:w w:val="105"/>
                <w:sz w:val="18"/>
              </w:rPr>
              <w:t>EDV (cm/sec)</w:t>
            </w:r>
          </w:p>
        </w:tc>
        <w:tc>
          <w:tcPr>
            <w:tcW w:w="1054" w:type="dxa"/>
          </w:tcPr>
          <w:p w14:paraId="51591620" w14:textId="77777777" w:rsidR="00020C39" w:rsidRDefault="00000000">
            <w:pPr>
              <w:pStyle w:val="TableParagraph"/>
              <w:spacing w:before="11"/>
              <w:ind w:left="226"/>
              <w:rPr>
                <w:b/>
                <w:sz w:val="18"/>
              </w:rPr>
            </w:pPr>
            <w:r>
              <w:rPr>
                <w:b/>
                <w:color w:val="231F20"/>
                <w:sz w:val="18"/>
              </w:rPr>
              <w:t>Cases</w:t>
            </w:r>
          </w:p>
        </w:tc>
        <w:tc>
          <w:tcPr>
            <w:tcW w:w="635" w:type="dxa"/>
          </w:tcPr>
          <w:p w14:paraId="61B29A05" w14:textId="77777777" w:rsidR="00020C39" w:rsidRDefault="00000000">
            <w:pPr>
              <w:pStyle w:val="TableParagraph"/>
              <w:spacing w:before="11"/>
              <w:ind w:left="226"/>
              <w:rPr>
                <w:sz w:val="18"/>
              </w:rPr>
            </w:pPr>
            <w:r>
              <w:rPr>
                <w:color w:val="231F20"/>
                <w:sz w:val="18"/>
              </w:rPr>
              <w:t>49</w:t>
            </w:r>
          </w:p>
        </w:tc>
        <w:tc>
          <w:tcPr>
            <w:tcW w:w="962" w:type="dxa"/>
          </w:tcPr>
          <w:p w14:paraId="1BCBAE33" w14:textId="77777777" w:rsidR="00020C39" w:rsidRDefault="00000000">
            <w:pPr>
              <w:pStyle w:val="TableParagraph"/>
              <w:spacing w:before="11"/>
              <w:ind w:right="355"/>
              <w:jc w:val="right"/>
              <w:rPr>
                <w:sz w:val="18"/>
              </w:rPr>
            </w:pPr>
            <w:r>
              <w:rPr>
                <w:color w:val="231F20"/>
                <w:sz w:val="18"/>
              </w:rPr>
              <w:t>10.5</w:t>
            </w:r>
          </w:p>
        </w:tc>
        <w:tc>
          <w:tcPr>
            <w:tcW w:w="774" w:type="dxa"/>
          </w:tcPr>
          <w:p w14:paraId="6FE6A215" w14:textId="77777777" w:rsidR="00020C39" w:rsidRDefault="00000000">
            <w:pPr>
              <w:pStyle w:val="TableParagraph"/>
              <w:spacing w:before="11"/>
              <w:ind w:right="157"/>
              <w:jc w:val="right"/>
              <w:rPr>
                <w:sz w:val="18"/>
              </w:rPr>
            </w:pPr>
            <w:r>
              <w:rPr>
                <w:color w:val="231F20"/>
                <w:sz w:val="18"/>
              </w:rPr>
              <w:t>2.8</w:t>
            </w:r>
          </w:p>
        </w:tc>
        <w:tc>
          <w:tcPr>
            <w:tcW w:w="1667" w:type="dxa"/>
          </w:tcPr>
          <w:p w14:paraId="7DE4EB5F" w14:textId="77777777" w:rsidR="00020C39" w:rsidRDefault="00000000">
            <w:pPr>
              <w:pStyle w:val="TableParagraph"/>
              <w:spacing w:before="11"/>
              <w:ind w:left="81" w:right="258"/>
              <w:jc w:val="center"/>
              <w:rPr>
                <w:sz w:val="18"/>
              </w:rPr>
            </w:pPr>
            <w:r>
              <w:rPr>
                <w:color w:val="231F20"/>
                <w:sz w:val="18"/>
              </w:rPr>
              <w:t>-11.1</w:t>
            </w:r>
          </w:p>
        </w:tc>
        <w:tc>
          <w:tcPr>
            <w:tcW w:w="889" w:type="dxa"/>
          </w:tcPr>
          <w:p w14:paraId="5226A381" w14:textId="77777777" w:rsidR="00020C39" w:rsidRDefault="00000000">
            <w:pPr>
              <w:pStyle w:val="TableParagraph"/>
              <w:spacing w:before="11"/>
              <w:ind w:right="214"/>
              <w:jc w:val="right"/>
              <w:rPr>
                <w:sz w:val="18"/>
              </w:rPr>
            </w:pPr>
            <w:r>
              <w:rPr>
                <w:color w:val="231F20"/>
                <w:sz w:val="18"/>
              </w:rPr>
              <w:t>-12.2</w:t>
            </w:r>
          </w:p>
        </w:tc>
        <w:tc>
          <w:tcPr>
            <w:tcW w:w="655" w:type="dxa"/>
          </w:tcPr>
          <w:p w14:paraId="2F5B7FC7" w14:textId="77777777" w:rsidR="00020C39" w:rsidRDefault="00000000">
            <w:pPr>
              <w:pStyle w:val="TableParagraph"/>
              <w:spacing w:before="11"/>
              <w:ind w:right="175"/>
              <w:jc w:val="right"/>
              <w:rPr>
                <w:sz w:val="18"/>
              </w:rPr>
            </w:pPr>
            <w:r>
              <w:rPr>
                <w:color w:val="231F20"/>
                <w:sz w:val="18"/>
              </w:rPr>
              <w:t>98</w:t>
            </w:r>
          </w:p>
        </w:tc>
        <w:tc>
          <w:tcPr>
            <w:tcW w:w="812" w:type="dxa"/>
          </w:tcPr>
          <w:p w14:paraId="6441CF0E" w14:textId="77777777" w:rsidR="00020C39" w:rsidRDefault="00000000">
            <w:pPr>
              <w:pStyle w:val="TableParagraph"/>
              <w:spacing w:before="11"/>
              <w:ind w:left="142" w:right="2"/>
              <w:jc w:val="center"/>
              <w:rPr>
                <w:b/>
                <w:sz w:val="18"/>
              </w:rPr>
            </w:pPr>
            <w:r>
              <w:rPr>
                <w:b/>
                <w:color w:val="231F20"/>
                <w:w w:val="105"/>
                <w:sz w:val="18"/>
              </w:rPr>
              <w:t>&lt;0.0001</w:t>
            </w:r>
          </w:p>
        </w:tc>
      </w:tr>
      <w:tr w:rsidR="00020C39" w14:paraId="5E817D60" w14:textId="77777777">
        <w:trPr>
          <w:trHeight w:val="229"/>
        </w:trPr>
        <w:tc>
          <w:tcPr>
            <w:tcW w:w="785" w:type="dxa"/>
          </w:tcPr>
          <w:p w14:paraId="6983DEAD" w14:textId="77777777" w:rsidR="00020C39" w:rsidRDefault="00020C39">
            <w:pPr>
              <w:pStyle w:val="TableParagraph"/>
              <w:spacing w:line="240" w:lineRule="auto"/>
              <w:rPr>
                <w:sz w:val="16"/>
              </w:rPr>
            </w:pPr>
          </w:p>
        </w:tc>
        <w:tc>
          <w:tcPr>
            <w:tcW w:w="1853" w:type="dxa"/>
          </w:tcPr>
          <w:p w14:paraId="03028711" w14:textId="77777777" w:rsidR="00020C39" w:rsidRDefault="00020C39">
            <w:pPr>
              <w:pStyle w:val="TableParagraph"/>
              <w:spacing w:line="240" w:lineRule="auto"/>
              <w:rPr>
                <w:sz w:val="16"/>
              </w:rPr>
            </w:pPr>
          </w:p>
        </w:tc>
        <w:tc>
          <w:tcPr>
            <w:tcW w:w="1054" w:type="dxa"/>
          </w:tcPr>
          <w:p w14:paraId="13044017" w14:textId="77777777" w:rsidR="00020C39" w:rsidRDefault="00000000">
            <w:pPr>
              <w:pStyle w:val="TableParagraph"/>
              <w:spacing w:before="11"/>
              <w:ind w:left="226"/>
              <w:rPr>
                <w:b/>
                <w:sz w:val="18"/>
              </w:rPr>
            </w:pPr>
            <w:r>
              <w:rPr>
                <w:b/>
                <w:color w:val="231F20"/>
                <w:sz w:val="18"/>
              </w:rPr>
              <w:t>Control</w:t>
            </w:r>
          </w:p>
        </w:tc>
        <w:tc>
          <w:tcPr>
            <w:tcW w:w="635" w:type="dxa"/>
          </w:tcPr>
          <w:p w14:paraId="251B6C94" w14:textId="77777777" w:rsidR="00020C39" w:rsidRDefault="00000000">
            <w:pPr>
              <w:pStyle w:val="TableParagraph"/>
              <w:spacing w:before="11"/>
              <w:ind w:left="226"/>
              <w:rPr>
                <w:sz w:val="18"/>
              </w:rPr>
            </w:pPr>
            <w:r>
              <w:rPr>
                <w:color w:val="231F20"/>
                <w:sz w:val="18"/>
              </w:rPr>
              <w:t>51</w:t>
            </w:r>
          </w:p>
        </w:tc>
        <w:tc>
          <w:tcPr>
            <w:tcW w:w="962" w:type="dxa"/>
          </w:tcPr>
          <w:p w14:paraId="2821396B" w14:textId="77777777" w:rsidR="00020C39" w:rsidRDefault="00000000">
            <w:pPr>
              <w:pStyle w:val="TableParagraph"/>
              <w:spacing w:before="11"/>
              <w:ind w:right="355"/>
              <w:jc w:val="right"/>
              <w:rPr>
                <w:sz w:val="18"/>
              </w:rPr>
            </w:pPr>
            <w:r>
              <w:rPr>
                <w:color w:val="231F20"/>
                <w:sz w:val="18"/>
              </w:rPr>
              <w:t>21.6</w:t>
            </w:r>
          </w:p>
        </w:tc>
        <w:tc>
          <w:tcPr>
            <w:tcW w:w="774" w:type="dxa"/>
          </w:tcPr>
          <w:p w14:paraId="1DA47492" w14:textId="77777777" w:rsidR="00020C39" w:rsidRDefault="00000000">
            <w:pPr>
              <w:pStyle w:val="TableParagraph"/>
              <w:spacing w:before="11"/>
              <w:ind w:right="157"/>
              <w:jc w:val="right"/>
              <w:rPr>
                <w:sz w:val="18"/>
              </w:rPr>
            </w:pPr>
            <w:r>
              <w:rPr>
                <w:color w:val="231F20"/>
                <w:sz w:val="18"/>
              </w:rPr>
              <w:t>5.7</w:t>
            </w:r>
          </w:p>
        </w:tc>
        <w:tc>
          <w:tcPr>
            <w:tcW w:w="1667" w:type="dxa"/>
          </w:tcPr>
          <w:p w14:paraId="4918CF71" w14:textId="77777777" w:rsidR="00020C39" w:rsidRDefault="00020C39">
            <w:pPr>
              <w:pStyle w:val="TableParagraph"/>
              <w:spacing w:line="240" w:lineRule="auto"/>
              <w:rPr>
                <w:sz w:val="16"/>
              </w:rPr>
            </w:pPr>
          </w:p>
        </w:tc>
        <w:tc>
          <w:tcPr>
            <w:tcW w:w="889" w:type="dxa"/>
          </w:tcPr>
          <w:p w14:paraId="57DB0A0D" w14:textId="77777777" w:rsidR="00020C39" w:rsidRDefault="00020C39">
            <w:pPr>
              <w:pStyle w:val="TableParagraph"/>
              <w:spacing w:line="240" w:lineRule="auto"/>
              <w:rPr>
                <w:sz w:val="16"/>
              </w:rPr>
            </w:pPr>
          </w:p>
        </w:tc>
        <w:tc>
          <w:tcPr>
            <w:tcW w:w="655" w:type="dxa"/>
          </w:tcPr>
          <w:p w14:paraId="091D7310" w14:textId="77777777" w:rsidR="00020C39" w:rsidRDefault="00020C39">
            <w:pPr>
              <w:pStyle w:val="TableParagraph"/>
              <w:spacing w:line="240" w:lineRule="auto"/>
              <w:rPr>
                <w:sz w:val="16"/>
              </w:rPr>
            </w:pPr>
          </w:p>
        </w:tc>
        <w:tc>
          <w:tcPr>
            <w:tcW w:w="812" w:type="dxa"/>
          </w:tcPr>
          <w:p w14:paraId="49D3D439" w14:textId="77777777" w:rsidR="00020C39" w:rsidRDefault="00020C39">
            <w:pPr>
              <w:pStyle w:val="TableParagraph"/>
              <w:spacing w:line="240" w:lineRule="auto"/>
              <w:rPr>
                <w:sz w:val="16"/>
              </w:rPr>
            </w:pPr>
          </w:p>
        </w:tc>
      </w:tr>
      <w:tr w:rsidR="00020C39" w14:paraId="713EA837" w14:textId="77777777">
        <w:trPr>
          <w:trHeight w:val="229"/>
        </w:trPr>
        <w:tc>
          <w:tcPr>
            <w:tcW w:w="785" w:type="dxa"/>
          </w:tcPr>
          <w:p w14:paraId="28B3B095" w14:textId="77777777" w:rsidR="00020C39" w:rsidRDefault="00020C39">
            <w:pPr>
              <w:pStyle w:val="TableParagraph"/>
              <w:spacing w:line="240" w:lineRule="auto"/>
              <w:rPr>
                <w:sz w:val="16"/>
              </w:rPr>
            </w:pPr>
          </w:p>
        </w:tc>
        <w:tc>
          <w:tcPr>
            <w:tcW w:w="1853" w:type="dxa"/>
          </w:tcPr>
          <w:p w14:paraId="1089FC67" w14:textId="77777777" w:rsidR="00020C39" w:rsidRDefault="00000000">
            <w:pPr>
              <w:pStyle w:val="TableParagraph"/>
              <w:spacing w:before="11"/>
              <w:ind w:left="226"/>
              <w:rPr>
                <w:sz w:val="18"/>
              </w:rPr>
            </w:pPr>
            <w:r>
              <w:rPr>
                <w:color w:val="231F20"/>
                <w:w w:val="115"/>
                <w:sz w:val="18"/>
              </w:rPr>
              <w:t>RI</w:t>
            </w:r>
          </w:p>
        </w:tc>
        <w:tc>
          <w:tcPr>
            <w:tcW w:w="1054" w:type="dxa"/>
          </w:tcPr>
          <w:p w14:paraId="18A4BEB5" w14:textId="77777777" w:rsidR="00020C39" w:rsidRDefault="00000000">
            <w:pPr>
              <w:pStyle w:val="TableParagraph"/>
              <w:spacing w:before="11"/>
              <w:ind w:left="226"/>
              <w:rPr>
                <w:b/>
                <w:sz w:val="18"/>
              </w:rPr>
            </w:pPr>
            <w:r>
              <w:rPr>
                <w:b/>
                <w:color w:val="231F20"/>
                <w:sz w:val="18"/>
              </w:rPr>
              <w:t>Cases</w:t>
            </w:r>
          </w:p>
        </w:tc>
        <w:tc>
          <w:tcPr>
            <w:tcW w:w="635" w:type="dxa"/>
          </w:tcPr>
          <w:p w14:paraId="0334DD94" w14:textId="77777777" w:rsidR="00020C39" w:rsidRDefault="00000000">
            <w:pPr>
              <w:pStyle w:val="TableParagraph"/>
              <w:spacing w:before="11"/>
              <w:ind w:left="226"/>
              <w:rPr>
                <w:sz w:val="18"/>
              </w:rPr>
            </w:pPr>
            <w:r>
              <w:rPr>
                <w:color w:val="231F20"/>
                <w:sz w:val="18"/>
              </w:rPr>
              <w:t>49</w:t>
            </w:r>
          </w:p>
        </w:tc>
        <w:tc>
          <w:tcPr>
            <w:tcW w:w="962" w:type="dxa"/>
          </w:tcPr>
          <w:p w14:paraId="1E25369B" w14:textId="77777777" w:rsidR="00020C39" w:rsidRDefault="00000000">
            <w:pPr>
              <w:pStyle w:val="TableParagraph"/>
              <w:spacing w:before="11"/>
              <w:ind w:right="355"/>
              <w:jc w:val="right"/>
              <w:rPr>
                <w:sz w:val="18"/>
              </w:rPr>
            </w:pPr>
            <w:r>
              <w:rPr>
                <w:color w:val="231F20"/>
                <w:sz w:val="18"/>
              </w:rPr>
              <w:t>0.9</w:t>
            </w:r>
          </w:p>
        </w:tc>
        <w:tc>
          <w:tcPr>
            <w:tcW w:w="774" w:type="dxa"/>
          </w:tcPr>
          <w:p w14:paraId="14ACA8DD" w14:textId="77777777" w:rsidR="00020C39" w:rsidRDefault="00000000">
            <w:pPr>
              <w:pStyle w:val="TableParagraph"/>
              <w:spacing w:before="11"/>
              <w:ind w:right="157"/>
              <w:jc w:val="right"/>
              <w:rPr>
                <w:sz w:val="18"/>
              </w:rPr>
            </w:pPr>
            <w:r>
              <w:rPr>
                <w:color w:val="231F20"/>
                <w:sz w:val="18"/>
              </w:rPr>
              <w:t>0.0</w:t>
            </w:r>
          </w:p>
        </w:tc>
        <w:tc>
          <w:tcPr>
            <w:tcW w:w="1667" w:type="dxa"/>
          </w:tcPr>
          <w:p w14:paraId="3ED6D484" w14:textId="77777777" w:rsidR="00020C39" w:rsidRDefault="00000000">
            <w:pPr>
              <w:pStyle w:val="TableParagraph"/>
              <w:spacing w:before="11"/>
              <w:ind w:left="114" w:right="141"/>
              <w:jc w:val="center"/>
              <w:rPr>
                <w:sz w:val="18"/>
              </w:rPr>
            </w:pPr>
            <w:r>
              <w:rPr>
                <w:color w:val="231F20"/>
                <w:sz w:val="18"/>
              </w:rPr>
              <w:t>0.2</w:t>
            </w:r>
          </w:p>
        </w:tc>
        <w:tc>
          <w:tcPr>
            <w:tcW w:w="889" w:type="dxa"/>
          </w:tcPr>
          <w:p w14:paraId="52A3A890" w14:textId="77777777" w:rsidR="00020C39" w:rsidRDefault="00000000">
            <w:pPr>
              <w:pStyle w:val="TableParagraph"/>
              <w:spacing w:before="11"/>
              <w:ind w:right="214"/>
              <w:jc w:val="right"/>
              <w:rPr>
                <w:sz w:val="18"/>
              </w:rPr>
            </w:pPr>
            <w:r>
              <w:rPr>
                <w:color w:val="231F20"/>
                <w:sz w:val="18"/>
              </w:rPr>
              <w:t>19.3</w:t>
            </w:r>
          </w:p>
        </w:tc>
        <w:tc>
          <w:tcPr>
            <w:tcW w:w="655" w:type="dxa"/>
          </w:tcPr>
          <w:p w14:paraId="6B8689A1" w14:textId="77777777" w:rsidR="00020C39" w:rsidRDefault="00000000">
            <w:pPr>
              <w:pStyle w:val="TableParagraph"/>
              <w:spacing w:before="11"/>
              <w:ind w:right="175"/>
              <w:jc w:val="right"/>
              <w:rPr>
                <w:sz w:val="18"/>
              </w:rPr>
            </w:pPr>
            <w:r>
              <w:rPr>
                <w:color w:val="231F20"/>
                <w:sz w:val="18"/>
              </w:rPr>
              <w:t>98</w:t>
            </w:r>
          </w:p>
        </w:tc>
        <w:tc>
          <w:tcPr>
            <w:tcW w:w="812" w:type="dxa"/>
          </w:tcPr>
          <w:p w14:paraId="235AE638" w14:textId="77777777" w:rsidR="00020C39" w:rsidRDefault="00000000">
            <w:pPr>
              <w:pStyle w:val="TableParagraph"/>
              <w:spacing w:before="11"/>
              <w:ind w:left="142" w:right="2"/>
              <w:jc w:val="center"/>
              <w:rPr>
                <w:b/>
                <w:sz w:val="18"/>
              </w:rPr>
            </w:pPr>
            <w:r>
              <w:rPr>
                <w:b/>
                <w:color w:val="231F20"/>
                <w:w w:val="105"/>
                <w:sz w:val="18"/>
              </w:rPr>
              <w:t>&lt;0.0001</w:t>
            </w:r>
          </w:p>
        </w:tc>
      </w:tr>
      <w:tr w:rsidR="00020C39" w14:paraId="6FFCC3F5" w14:textId="77777777">
        <w:trPr>
          <w:trHeight w:val="229"/>
        </w:trPr>
        <w:tc>
          <w:tcPr>
            <w:tcW w:w="785" w:type="dxa"/>
          </w:tcPr>
          <w:p w14:paraId="0BC836D3" w14:textId="77777777" w:rsidR="00020C39" w:rsidRDefault="00020C39">
            <w:pPr>
              <w:pStyle w:val="TableParagraph"/>
              <w:spacing w:line="240" w:lineRule="auto"/>
              <w:rPr>
                <w:sz w:val="16"/>
              </w:rPr>
            </w:pPr>
          </w:p>
        </w:tc>
        <w:tc>
          <w:tcPr>
            <w:tcW w:w="1853" w:type="dxa"/>
          </w:tcPr>
          <w:p w14:paraId="1AEC0569" w14:textId="77777777" w:rsidR="00020C39" w:rsidRDefault="00020C39">
            <w:pPr>
              <w:pStyle w:val="TableParagraph"/>
              <w:spacing w:line="240" w:lineRule="auto"/>
              <w:rPr>
                <w:sz w:val="16"/>
              </w:rPr>
            </w:pPr>
          </w:p>
        </w:tc>
        <w:tc>
          <w:tcPr>
            <w:tcW w:w="1054" w:type="dxa"/>
          </w:tcPr>
          <w:p w14:paraId="6B984EEE" w14:textId="77777777" w:rsidR="00020C39" w:rsidRDefault="00000000">
            <w:pPr>
              <w:pStyle w:val="TableParagraph"/>
              <w:spacing w:before="11"/>
              <w:ind w:left="226"/>
              <w:rPr>
                <w:b/>
                <w:sz w:val="18"/>
              </w:rPr>
            </w:pPr>
            <w:r>
              <w:rPr>
                <w:b/>
                <w:color w:val="231F20"/>
                <w:sz w:val="18"/>
              </w:rPr>
              <w:t>Control</w:t>
            </w:r>
          </w:p>
        </w:tc>
        <w:tc>
          <w:tcPr>
            <w:tcW w:w="635" w:type="dxa"/>
          </w:tcPr>
          <w:p w14:paraId="4D18ECBB" w14:textId="77777777" w:rsidR="00020C39" w:rsidRDefault="00000000">
            <w:pPr>
              <w:pStyle w:val="TableParagraph"/>
              <w:spacing w:before="11"/>
              <w:ind w:left="226"/>
              <w:rPr>
                <w:sz w:val="18"/>
              </w:rPr>
            </w:pPr>
            <w:r>
              <w:rPr>
                <w:color w:val="231F20"/>
                <w:sz w:val="18"/>
              </w:rPr>
              <w:t>51</w:t>
            </w:r>
          </w:p>
        </w:tc>
        <w:tc>
          <w:tcPr>
            <w:tcW w:w="962" w:type="dxa"/>
          </w:tcPr>
          <w:p w14:paraId="503EADE8" w14:textId="77777777" w:rsidR="00020C39" w:rsidRDefault="00000000">
            <w:pPr>
              <w:pStyle w:val="TableParagraph"/>
              <w:spacing w:before="11"/>
              <w:ind w:right="355"/>
              <w:jc w:val="right"/>
              <w:rPr>
                <w:sz w:val="18"/>
              </w:rPr>
            </w:pPr>
            <w:r>
              <w:rPr>
                <w:color w:val="231F20"/>
                <w:sz w:val="18"/>
              </w:rPr>
              <w:t>0.7</w:t>
            </w:r>
          </w:p>
        </w:tc>
        <w:tc>
          <w:tcPr>
            <w:tcW w:w="774" w:type="dxa"/>
          </w:tcPr>
          <w:p w14:paraId="0FA26D4F" w14:textId="77777777" w:rsidR="00020C39" w:rsidRDefault="00000000">
            <w:pPr>
              <w:pStyle w:val="TableParagraph"/>
              <w:spacing w:before="11"/>
              <w:ind w:right="157"/>
              <w:jc w:val="right"/>
              <w:rPr>
                <w:sz w:val="18"/>
              </w:rPr>
            </w:pPr>
            <w:r>
              <w:rPr>
                <w:color w:val="231F20"/>
                <w:sz w:val="18"/>
              </w:rPr>
              <w:t>0.1</w:t>
            </w:r>
          </w:p>
        </w:tc>
        <w:tc>
          <w:tcPr>
            <w:tcW w:w="1667" w:type="dxa"/>
          </w:tcPr>
          <w:p w14:paraId="654822E0" w14:textId="77777777" w:rsidR="00020C39" w:rsidRDefault="00020C39">
            <w:pPr>
              <w:pStyle w:val="TableParagraph"/>
              <w:spacing w:line="240" w:lineRule="auto"/>
              <w:rPr>
                <w:sz w:val="16"/>
              </w:rPr>
            </w:pPr>
          </w:p>
        </w:tc>
        <w:tc>
          <w:tcPr>
            <w:tcW w:w="889" w:type="dxa"/>
          </w:tcPr>
          <w:p w14:paraId="1B6EC78A" w14:textId="77777777" w:rsidR="00020C39" w:rsidRDefault="00020C39">
            <w:pPr>
              <w:pStyle w:val="TableParagraph"/>
              <w:spacing w:line="240" w:lineRule="auto"/>
              <w:rPr>
                <w:sz w:val="16"/>
              </w:rPr>
            </w:pPr>
          </w:p>
        </w:tc>
        <w:tc>
          <w:tcPr>
            <w:tcW w:w="655" w:type="dxa"/>
          </w:tcPr>
          <w:p w14:paraId="03E9BCA6" w14:textId="77777777" w:rsidR="00020C39" w:rsidRDefault="00020C39">
            <w:pPr>
              <w:pStyle w:val="TableParagraph"/>
              <w:spacing w:line="240" w:lineRule="auto"/>
              <w:rPr>
                <w:sz w:val="16"/>
              </w:rPr>
            </w:pPr>
          </w:p>
        </w:tc>
        <w:tc>
          <w:tcPr>
            <w:tcW w:w="812" w:type="dxa"/>
          </w:tcPr>
          <w:p w14:paraId="38F6D2AB" w14:textId="77777777" w:rsidR="00020C39" w:rsidRDefault="00020C39">
            <w:pPr>
              <w:pStyle w:val="TableParagraph"/>
              <w:spacing w:line="240" w:lineRule="auto"/>
              <w:rPr>
                <w:sz w:val="16"/>
              </w:rPr>
            </w:pPr>
          </w:p>
        </w:tc>
      </w:tr>
      <w:tr w:rsidR="00020C39" w14:paraId="205921C1" w14:textId="77777777">
        <w:trPr>
          <w:trHeight w:val="229"/>
        </w:trPr>
        <w:tc>
          <w:tcPr>
            <w:tcW w:w="785" w:type="dxa"/>
          </w:tcPr>
          <w:p w14:paraId="4EF6860A" w14:textId="77777777" w:rsidR="00020C39" w:rsidRDefault="00000000">
            <w:pPr>
              <w:pStyle w:val="TableParagraph"/>
              <w:spacing w:before="11"/>
              <w:ind w:left="-1"/>
              <w:rPr>
                <w:sz w:val="18"/>
              </w:rPr>
            </w:pPr>
            <w:r>
              <w:rPr>
                <w:color w:val="231F20"/>
                <w:w w:val="105"/>
                <w:sz w:val="18"/>
              </w:rPr>
              <w:t>Female</w:t>
            </w:r>
          </w:p>
        </w:tc>
        <w:tc>
          <w:tcPr>
            <w:tcW w:w="1853" w:type="dxa"/>
          </w:tcPr>
          <w:p w14:paraId="6281072C" w14:textId="77777777" w:rsidR="00020C39" w:rsidRDefault="00000000">
            <w:pPr>
              <w:pStyle w:val="TableParagraph"/>
              <w:spacing w:before="11"/>
              <w:ind w:left="226"/>
              <w:rPr>
                <w:sz w:val="18"/>
              </w:rPr>
            </w:pPr>
            <w:r>
              <w:rPr>
                <w:color w:val="231F20"/>
                <w:sz w:val="18"/>
              </w:rPr>
              <w:t>PSV (cm/sec)</w:t>
            </w:r>
          </w:p>
        </w:tc>
        <w:tc>
          <w:tcPr>
            <w:tcW w:w="1054" w:type="dxa"/>
          </w:tcPr>
          <w:p w14:paraId="0AFCFF26" w14:textId="77777777" w:rsidR="00020C39" w:rsidRDefault="00000000">
            <w:pPr>
              <w:pStyle w:val="TableParagraph"/>
              <w:spacing w:before="11"/>
              <w:ind w:left="226"/>
              <w:rPr>
                <w:b/>
                <w:sz w:val="18"/>
              </w:rPr>
            </w:pPr>
            <w:r>
              <w:rPr>
                <w:b/>
                <w:color w:val="231F20"/>
                <w:sz w:val="18"/>
              </w:rPr>
              <w:t>Cases</w:t>
            </w:r>
          </w:p>
        </w:tc>
        <w:tc>
          <w:tcPr>
            <w:tcW w:w="635" w:type="dxa"/>
          </w:tcPr>
          <w:p w14:paraId="26D51851" w14:textId="77777777" w:rsidR="00020C39" w:rsidRDefault="00000000">
            <w:pPr>
              <w:pStyle w:val="TableParagraph"/>
              <w:spacing w:before="11"/>
              <w:ind w:left="226"/>
              <w:rPr>
                <w:sz w:val="18"/>
              </w:rPr>
            </w:pPr>
            <w:r>
              <w:rPr>
                <w:color w:val="231F20"/>
                <w:sz w:val="18"/>
              </w:rPr>
              <w:t>78</w:t>
            </w:r>
          </w:p>
        </w:tc>
        <w:tc>
          <w:tcPr>
            <w:tcW w:w="962" w:type="dxa"/>
          </w:tcPr>
          <w:p w14:paraId="5812A827" w14:textId="77777777" w:rsidR="00020C39" w:rsidRDefault="00000000">
            <w:pPr>
              <w:pStyle w:val="TableParagraph"/>
              <w:spacing w:before="11"/>
              <w:ind w:right="355"/>
              <w:jc w:val="right"/>
              <w:rPr>
                <w:sz w:val="18"/>
              </w:rPr>
            </w:pPr>
            <w:r>
              <w:rPr>
                <w:color w:val="231F20"/>
                <w:sz w:val="18"/>
              </w:rPr>
              <w:t>79.1</w:t>
            </w:r>
          </w:p>
        </w:tc>
        <w:tc>
          <w:tcPr>
            <w:tcW w:w="774" w:type="dxa"/>
          </w:tcPr>
          <w:p w14:paraId="5EC9BA01" w14:textId="77777777" w:rsidR="00020C39" w:rsidRDefault="00000000">
            <w:pPr>
              <w:pStyle w:val="TableParagraph"/>
              <w:spacing w:before="11"/>
              <w:ind w:right="157"/>
              <w:jc w:val="right"/>
              <w:rPr>
                <w:sz w:val="18"/>
              </w:rPr>
            </w:pPr>
            <w:r>
              <w:rPr>
                <w:color w:val="231F20"/>
                <w:sz w:val="18"/>
              </w:rPr>
              <w:t>20.8</w:t>
            </w:r>
          </w:p>
        </w:tc>
        <w:tc>
          <w:tcPr>
            <w:tcW w:w="1667" w:type="dxa"/>
          </w:tcPr>
          <w:p w14:paraId="7BF1B065" w14:textId="77777777" w:rsidR="00020C39" w:rsidRDefault="00000000">
            <w:pPr>
              <w:pStyle w:val="TableParagraph"/>
              <w:spacing w:before="11"/>
              <w:ind w:left="114" w:right="231"/>
              <w:jc w:val="center"/>
              <w:rPr>
                <w:sz w:val="18"/>
              </w:rPr>
            </w:pPr>
            <w:r>
              <w:rPr>
                <w:color w:val="231F20"/>
                <w:sz w:val="18"/>
              </w:rPr>
              <w:t>11.2</w:t>
            </w:r>
          </w:p>
        </w:tc>
        <w:tc>
          <w:tcPr>
            <w:tcW w:w="889" w:type="dxa"/>
          </w:tcPr>
          <w:p w14:paraId="02091273" w14:textId="77777777" w:rsidR="00020C39" w:rsidRDefault="00000000">
            <w:pPr>
              <w:pStyle w:val="TableParagraph"/>
              <w:spacing w:before="11"/>
              <w:ind w:right="214"/>
              <w:jc w:val="right"/>
              <w:rPr>
                <w:sz w:val="18"/>
              </w:rPr>
            </w:pPr>
            <w:r>
              <w:rPr>
                <w:color w:val="231F20"/>
                <w:sz w:val="18"/>
              </w:rPr>
              <w:t>3.6</w:t>
            </w:r>
          </w:p>
        </w:tc>
        <w:tc>
          <w:tcPr>
            <w:tcW w:w="655" w:type="dxa"/>
          </w:tcPr>
          <w:p w14:paraId="31156DB7" w14:textId="77777777" w:rsidR="00020C39" w:rsidRDefault="00000000">
            <w:pPr>
              <w:pStyle w:val="TableParagraph"/>
              <w:spacing w:before="11"/>
              <w:ind w:right="175"/>
              <w:jc w:val="right"/>
              <w:rPr>
                <w:sz w:val="18"/>
              </w:rPr>
            </w:pPr>
            <w:r>
              <w:rPr>
                <w:color w:val="231F20"/>
                <w:sz w:val="18"/>
              </w:rPr>
              <w:t>152</w:t>
            </w:r>
          </w:p>
        </w:tc>
        <w:tc>
          <w:tcPr>
            <w:tcW w:w="812" w:type="dxa"/>
          </w:tcPr>
          <w:p w14:paraId="1E1ED835" w14:textId="77777777" w:rsidR="00020C39" w:rsidRDefault="00000000">
            <w:pPr>
              <w:pStyle w:val="TableParagraph"/>
              <w:spacing w:before="11"/>
              <w:ind w:left="142" w:right="2"/>
              <w:jc w:val="center"/>
              <w:rPr>
                <w:b/>
                <w:sz w:val="18"/>
              </w:rPr>
            </w:pPr>
            <w:r>
              <w:rPr>
                <w:b/>
                <w:color w:val="231F20"/>
                <w:w w:val="105"/>
                <w:sz w:val="18"/>
              </w:rPr>
              <w:t>&lt;0.0001</w:t>
            </w:r>
          </w:p>
        </w:tc>
      </w:tr>
      <w:tr w:rsidR="00020C39" w14:paraId="3B0E2A65" w14:textId="77777777">
        <w:trPr>
          <w:trHeight w:val="229"/>
        </w:trPr>
        <w:tc>
          <w:tcPr>
            <w:tcW w:w="785" w:type="dxa"/>
          </w:tcPr>
          <w:p w14:paraId="16709AF2" w14:textId="77777777" w:rsidR="00020C39" w:rsidRDefault="00020C39">
            <w:pPr>
              <w:pStyle w:val="TableParagraph"/>
              <w:spacing w:line="240" w:lineRule="auto"/>
              <w:rPr>
                <w:sz w:val="16"/>
              </w:rPr>
            </w:pPr>
          </w:p>
        </w:tc>
        <w:tc>
          <w:tcPr>
            <w:tcW w:w="1853" w:type="dxa"/>
          </w:tcPr>
          <w:p w14:paraId="78F4E15F" w14:textId="77777777" w:rsidR="00020C39" w:rsidRDefault="00020C39">
            <w:pPr>
              <w:pStyle w:val="TableParagraph"/>
              <w:spacing w:line="240" w:lineRule="auto"/>
              <w:rPr>
                <w:sz w:val="16"/>
              </w:rPr>
            </w:pPr>
          </w:p>
        </w:tc>
        <w:tc>
          <w:tcPr>
            <w:tcW w:w="1054" w:type="dxa"/>
          </w:tcPr>
          <w:p w14:paraId="6576E0D6" w14:textId="77777777" w:rsidR="00020C39" w:rsidRDefault="00000000">
            <w:pPr>
              <w:pStyle w:val="TableParagraph"/>
              <w:spacing w:before="11"/>
              <w:ind w:left="226"/>
              <w:rPr>
                <w:b/>
                <w:sz w:val="18"/>
              </w:rPr>
            </w:pPr>
            <w:r>
              <w:rPr>
                <w:b/>
                <w:color w:val="231F20"/>
                <w:sz w:val="18"/>
              </w:rPr>
              <w:t>Control</w:t>
            </w:r>
          </w:p>
        </w:tc>
        <w:tc>
          <w:tcPr>
            <w:tcW w:w="635" w:type="dxa"/>
          </w:tcPr>
          <w:p w14:paraId="1C9C5E2A" w14:textId="77777777" w:rsidR="00020C39" w:rsidRDefault="00000000">
            <w:pPr>
              <w:pStyle w:val="TableParagraph"/>
              <w:spacing w:before="11"/>
              <w:ind w:left="226"/>
              <w:rPr>
                <w:sz w:val="18"/>
              </w:rPr>
            </w:pPr>
            <w:r>
              <w:rPr>
                <w:color w:val="231F20"/>
                <w:sz w:val="18"/>
              </w:rPr>
              <w:t>76</w:t>
            </w:r>
          </w:p>
        </w:tc>
        <w:tc>
          <w:tcPr>
            <w:tcW w:w="962" w:type="dxa"/>
          </w:tcPr>
          <w:p w14:paraId="35D544BB" w14:textId="77777777" w:rsidR="00020C39" w:rsidRDefault="00000000">
            <w:pPr>
              <w:pStyle w:val="TableParagraph"/>
              <w:spacing w:before="11"/>
              <w:ind w:right="355"/>
              <w:jc w:val="right"/>
              <w:rPr>
                <w:sz w:val="18"/>
              </w:rPr>
            </w:pPr>
            <w:r>
              <w:rPr>
                <w:color w:val="231F20"/>
                <w:sz w:val="18"/>
              </w:rPr>
              <w:t>67.9</w:t>
            </w:r>
          </w:p>
        </w:tc>
        <w:tc>
          <w:tcPr>
            <w:tcW w:w="774" w:type="dxa"/>
          </w:tcPr>
          <w:p w14:paraId="51BA7ABF" w14:textId="77777777" w:rsidR="00020C39" w:rsidRDefault="00000000">
            <w:pPr>
              <w:pStyle w:val="TableParagraph"/>
              <w:spacing w:before="11"/>
              <w:ind w:right="157"/>
              <w:jc w:val="right"/>
              <w:rPr>
                <w:sz w:val="18"/>
              </w:rPr>
            </w:pPr>
            <w:r>
              <w:rPr>
                <w:color w:val="231F20"/>
                <w:sz w:val="18"/>
              </w:rPr>
              <w:t>17.8</w:t>
            </w:r>
          </w:p>
        </w:tc>
        <w:tc>
          <w:tcPr>
            <w:tcW w:w="1667" w:type="dxa"/>
          </w:tcPr>
          <w:p w14:paraId="7A03CFCB" w14:textId="77777777" w:rsidR="00020C39" w:rsidRDefault="00020C39">
            <w:pPr>
              <w:pStyle w:val="TableParagraph"/>
              <w:spacing w:line="240" w:lineRule="auto"/>
              <w:rPr>
                <w:sz w:val="16"/>
              </w:rPr>
            </w:pPr>
          </w:p>
        </w:tc>
        <w:tc>
          <w:tcPr>
            <w:tcW w:w="889" w:type="dxa"/>
          </w:tcPr>
          <w:p w14:paraId="7F4799DA" w14:textId="77777777" w:rsidR="00020C39" w:rsidRDefault="00020C39">
            <w:pPr>
              <w:pStyle w:val="TableParagraph"/>
              <w:spacing w:line="240" w:lineRule="auto"/>
              <w:rPr>
                <w:sz w:val="16"/>
              </w:rPr>
            </w:pPr>
          </w:p>
        </w:tc>
        <w:tc>
          <w:tcPr>
            <w:tcW w:w="655" w:type="dxa"/>
          </w:tcPr>
          <w:p w14:paraId="78E62AD1" w14:textId="77777777" w:rsidR="00020C39" w:rsidRDefault="00020C39">
            <w:pPr>
              <w:pStyle w:val="TableParagraph"/>
              <w:spacing w:line="240" w:lineRule="auto"/>
              <w:rPr>
                <w:sz w:val="16"/>
              </w:rPr>
            </w:pPr>
          </w:p>
        </w:tc>
        <w:tc>
          <w:tcPr>
            <w:tcW w:w="812" w:type="dxa"/>
          </w:tcPr>
          <w:p w14:paraId="3105800C" w14:textId="77777777" w:rsidR="00020C39" w:rsidRDefault="00020C39">
            <w:pPr>
              <w:pStyle w:val="TableParagraph"/>
              <w:spacing w:line="240" w:lineRule="auto"/>
              <w:rPr>
                <w:sz w:val="16"/>
              </w:rPr>
            </w:pPr>
          </w:p>
        </w:tc>
      </w:tr>
      <w:tr w:rsidR="00020C39" w14:paraId="64E6BB7D" w14:textId="77777777">
        <w:trPr>
          <w:trHeight w:val="229"/>
        </w:trPr>
        <w:tc>
          <w:tcPr>
            <w:tcW w:w="785" w:type="dxa"/>
          </w:tcPr>
          <w:p w14:paraId="297D3CF5" w14:textId="77777777" w:rsidR="00020C39" w:rsidRDefault="00020C39">
            <w:pPr>
              <w:pStyle w:val="TableParagraph"/>
              <w:spacing w:line="240" w:lineRule="auto"/>
              <w:rPr>
                <w:sz w:val="16"/>
              </w:rPr>
            </w:pPr>
          </w:p>
        </w:tc>
        <w:tc>
          <w:tcPr>
            <w:tcW w:w="1853" w:type="dxa"/>
          </w:tcPr>
          <w:p w14:paraId="44985BCB" w14:textId="77777777" w:rsidR="00020C39" w:rsidRDefault="00000000">
            <w:pPr>
              <w:pStyle w:val="TableParagraph"/>
              <w:spacing w:before="11"/>
              <w:ind w:left="226"/>
              <w:rPr>
                <w:sz w:val="18"/>
              </w:rPr>
            </w:pPr>
            <w:r>
              <w:rPr>
                <w:color w:val="231F20"/>
                <w:w w:val="105"/>
                <w:sz w:val="18"/>
              </w:rPr>
              <w:t>EDV (cm/sec)</w:t>
            </w:r>
          </w:p>
        </w:tc>
        <w:tc>
          <w:tcPr>
            <w:tcW w:w="1054" w:type="dxa"/>
          </w:tcPr>
          <w:p w14:paraId="24065DF4" w14:textId="77777777" w:rsidR="00020C39" w:rsidRDefault="00000000">
            <w:pPr>
              <w:pStyle w:val="TableParagraph"/>
              <w:spacing w:before="11"/>
              <w:ind w:left="226"/>
              <w:rPr>
                <w:b/>
                <w:sz w:val="18"/>
              </w:rPr>
            </w:pPr>
            <w:r>
              <w:rPr>
                <w:b/>
                <w:color w:val="231F20"/>
                <w:sz w:val="18"/>
              </w:rPr>
              <w:t>Cases</w:t>
            </w:r>
          </w:p>
        </w:tc>
        <w:tc>
          <w:tcPr>
            <w:tcW w:w="635" w:type="dxa"/>
          </w:tcPr>
          <w:p w14:paraId="234F2000" w14:textId="77777777" w:rsidR="00020C39" w:rsidRDefault="00000000">
            <w:pPr>
              <w:pStyle w:val="TableParagraph"/>
              <w:spacing w:before="11"/>
              <w:ind w:left="226"/>
              <w:rPr>
                <w:sz w:val="18"/>
              </w:rPr>
            </w:pPr>
            <w:r>
              <w:rPr>
                <w:color w:val="231F20"/>
                <w:sz w:val="18"/>
              </w:rPr>
              <w:t>78</w:t>
            </w:r>
          </w:p>
        </w:tc>
        <w:tc>
          <w:tcPr>
            <w:tcW w:w="962" w:type="dxa"/>
          </w:tcPr>
          <w:p w14:paraId="2D8B68FB" w14:textId="77777777" w:rsidR="00020C39" w:rsidRDefault="00000000">
            <w:pPr>
              <w:pStyle w:val="TableParagraph"/>
              <w:spacing w:before="11"/>
              <w:ind w:right="355"/>
              <w:jc w:val="right"/>
              <w:rPr>
                <w:sz w:val="18"/>
              </w:rPr>
            </w:pPr>
            <w:r>
              <w:rPr>
                <w:color w:val="231F20"/>
                <w:sz w:val="18"/>
              </w:rPr>
              <w:t>9.6</w:t>
            </w:r>
          </w:p>
        </w:tc>
        <w:tc>
          <w:tcPr>
            <w:tcW w:w="774" w:type="dxa"/>
          </w:tcPr>
          <w:p w14:paraId="58473BE0" w14:textId="77777777" w:rsidR="00020C39" w:rsidRDefault="00000000">
            <w:pPr>
              <w:pStyle w:val="TableParagraph"/>
              <w:spacing w:before="11"/>
              <w:ind w:right="157"/>
              <w:jc w:val="right"/>
              <w:rPr>
                <w:sz w:val="18"/>
              </w:rPr>
            </w:pPr>
            <w:r>
              <w:rPr>
                <w:color w:val="231F20"/>
                <w:sz w:val="18"/>
              </w:rPr>
              <w:t>3.7</w:t>
            </w:r>
          </w:p>
        </w:tc>
        <w:tc>
          <w:tcPr>
            <w:tcW w:w="1667" w:type="dxa"/>
          </w:tcPr>
          <w:p w14:paraId="3FD0E049" w14:textId="77777777" w:rsidR="00020C39" w:rsidRDefault="00000000">
            <w:pPr>
              <w:pStyle w:val="TableParagraph"/>
              <w:spacing w:before="11"/>
              <w:ind w:left="81" w:right="258"/>
              <w:jc w:val="center"/>
              <w:rPr>
                <w:sz w:val="18"/>
              </w:rPr>
            </w:pPr>
            <w:r>
              <w:rPr>
                <w:color w:val="231F20"/>
                <w:sz w:val="18"/>
              </w:rPr>
              <w:t>-10.1</w:t>
            </w:r>
          </w:p>
        </w:tc>
        <w:tc>
          <w:tcPr>
            <w:tcW w:w="889" w:type="dxa"/>
          </w:tcPr>
          <w:p w14:paraId="4B39172D" w14:textId="77777777" w:rsidR="00020C39" w:rsidRDefault="00000000">
            <w:pPr>
              <w:pStyle w:val="TableParagraph"/>
              <w:spacing w:before="11"/>
              <w:ind w:right="214"/>
              <w:jc w:val="right"/>
              <w:rPr>
                <w:sz w:val="18"/>
              </w:rPr>
            </w:pPr>
            <w:r>
              <w:rPr>
                <w:color w:val="231F20"/>
                <w:sz w:val="18"/>
              </w:rPr>
              <w:t>-11.6</w:t>
            </w:r>
          </w:p>
        </w:tc>
        <w:tc>
          <w:tcPr>
            <w:tcW w:w="655" w:type="dxa"/>
          </w:tcPr>
          <w:p w14:paraId="683AFE33" w14:textId="77777777" w:rsidR="00020C39" w:rsidRDefault="00000000">
            <w:pPr>
              <w:pStyle w:val="TableParagraph"/>
              <w:spacing w:before="11"/>
              <w:ind w:right="175"/>
              <w:jc w:val="right"/>
              <w:rPr>
                <w:sz w:val="18"/>
              </w:rPr>
            </w:pPr>
            <w:r>
              <w:rPr>
                <w:color w:val="231F20"/>
                <w:sz w:val="18"/>
              </w:rPr>
              <w:t>152</w:t>
            </w:r>
          </w:p>
        </w:tc>
        <w:tc>
          <w:tcPr>
            <w:tcW w:w="812" w:type="dxa"/>
          </w:tcPr>
          <w:p w14:paraId="3A36D719" w14:textId="77777777" w:rsidR="00020C39" w:rsidRDefault="00000000">
            <w:pPr>
              <w:pStyle w:val="TableParagraph"/>
              <w:spacing w:before="11"/>
              <w:ind w:left="142" w:right="2"/>
              <w:jc w:val="center"/>
              <w:rPr>
                <w:b/>
                <w:sz w:val="18"/>
              </w:rPr>
            </w:pPr>
            <w:r>
              <w:rPr>
                <w:b/>
                <w:color w:val="231F20"/>
                <w:w w:val="105"/>
                <w:sz w:val="18"/>
              </w:rPr>
              <w:t>&lt;0.0001</w:t>
            </w:r>
          </w:p>
        </w:tc>
      </w:tr>
      <w:tr w:rsidR="00020C39" w14:paraId="18DE2445" w14:textId="77777777">
        <w:trPr>
          <w:trHeight w:val="229"/>
        </w:trPr>
        <w:tc>
          <w:tcPr>
            <w:tcW w:w="785" w:type="dxa"/>
          </w:tcPr>
          <w:p w14:paraId="02B38959" w14:textId="77777777" w:rsidR="00020C39" w:rsidRDefault="00020C39">
            <w:pPr>
              <w:pStyle w:val="TableParagraph"/>
              <w:spacing w:line="240" w:lineRule="auto"/>
              <w:rPr>
                <w:sz w:val="16"/>
              </w:rPr>
            </w:pPr>
          </w:p>
        </w:tc>
        <w:tc>
          <w:tcPr>
            <w:tcW w:w="1853" w:type="dxa"/>
          </w:tcPr>
          <w:p w14:paraId="3CA8D421" w14:textId="77777777" w:rsidR="00020C39" w:rsidRDefault="00020C39">
            <w:pPr>
              <w:pStyle w:val="TableParagraph"/>
              <w:spacing w:line="240" w:lineRule="auto"/>
              <w:rPr>
                <w:sz w:val="16"/>
              </w:rPr>
            </w:pPr>
          </w:p>
        </w:tc>
        <w:tc>
          <w:tcPr>
            <w:tcW w:w="1054" w:type="dxa"/>
          </w:tcPr>
          <w:p w14:paraId="33DEC3B1" w14:textId="77777777" w:rsidR="00020C39" w:rsidRDefault="00000000">
            <w:pPr>
              <w:pStyle w:val="TableParagraph"/>
              <w:spacing w:before="11"/>
              <w:ind w:left="226"/>
              <w:rPr>
                <w:b/>
                <w:sz w:val="18"/>
              </w:rPr>
            </w:pPr>
            <w:r>
              <w:rPr>
                <w:b/>
                <w:color w:val="231F20"/>
                <w:sz w:val="18"/>
              </w:rPr>
              <w:t>Control</w:t>
            </w:r>
          </w:p>
        </w:tc>
        <w:tc>
          <w:tcPr>
            <w:tcW w:w="635" w:type="dxa"/>
          </w:tcPr>
          <w:p w14:paraId="040635A5" w14:textId="77777777" w:rsidR="00020C39" w:rsidRDefault="00000000">
            <w:pPr>
              <w:pStyle w:val="TableParagraph"/>
              <w:spacing w:before="11"/>
              <w:ind w:left="226"/>
              <w:rPr>
                <w:sz w:val="18"/>
              </w:rPr>
            </w:pPr>
            <w:r>
              <w:rPr>
                <w:color w:val="231F20"/>
                <w:sz w:val="18"/>
              </w:rPr>
              <w:t>76</w:t>
            </w:r>
          </w:p>
        </w:tc>
        <w:tc>
          <w:tcPr>
            <w:tcW w:w="962" w:type="dxa"/>
          </w:tcPr>
          <w:p w14:paraId="7D44B455" w14:textId="77777777" w:rsidR="00020C39" w:rsidRDefault="00000000">
            <w:pPr>
              <w:pStyle w:val="TableParagraph"/>
              <w:spacing w:before="11"/>
              <w:ind w:right="355"/>
              <w:jc w:val="right"/>
              <w:rPr>
                <w:sz w:val="18"/>
              </w:rPr>
            </w:pPr>
            <w:r>
              <w:rPr>
                <w:color w:val="231F20"/>
                <w:sz w:val="18"/>
              </w:rPr>
              <w:t>19.6</w:t>
            </w:r>
          </w:p>
        </w:tc>
        <w:tc>
          <w:tcPr>
            <w:tcW w:w="774" w:type="dxa"/>
          </w:tcPr>
          <w:p w14:paraId="4FC72653" w14:textId="77777777" w:rsidR="00020C39" w:rsidRDefault="00000000">
            <w:pPr>
              <w:pStyle w:val="TableParagraph"/>
              <w:spacing w:before="11"/>
              <w:ind w:right="157"/>
              <w:jc w:val="right"/>
              <w:rPr>
                <w:sz w:val="18"/>
              </w:rPr>
            </w:pPr>
            <w:r>
              <w:rPr>
                <w:color w:val="231F20"/>
                <w:sz w:val="18"/>
              </w:rPr>
              <w:t>6.7</w:t>
            </w:r>
          </w:p>
        </w:tc>
        <w:tc>
          <w:tcPr>
            <w:tcW w:w="1667" w:type="dxa"/>
          </w:tcPr>
          <w:p w14:paraId="26162B53" w14:textId="77777777" w:rsidR="00020C39" w:rsidRDefault="00020C39">
            <w:pPr>
              <w:pStyle w:val="TableParagraph"/>
              <w:spacing w:line="240" w:lineRule="auto"/>
              <w:rPr>
                <w:sz w:val="16"/>
              </w:rPr>
            </w:pPr>
          </w:p>
        </w:tc>
        <w:tc>
          <w:tcPr>
            <w:tcW w:w="889" w:type="dxa"/>
          </w:tcPr>
          <w:p w14:paraId="3B88DB94" w14:textId="77777777" w:rsidR="00020C39" w:rsidRDefault="00020C39">
            <w:pPr>
              <w:pStyle w:val="TableParagraph"/>
              <w:spacing w:line="240" w:lineRule="auto"/>
              <w:rPr>
                <w:sz w:val="16"/>
              </w:rPr>
            </w:pPr>
          </w:p>
        </w:tc>
        <w:tc>
          <w:tcPr>
            <w:tcW w:w="655" w:type="dxa"/>
          </w:tcPr>
          <w:p w14:paraId="0C5CA119" w14:textId="77777777" w:rsidR="00020C39" w:rsidRDefault="00020C39">
            <w:pPr>
              <w:pStyle w:val="TableParagraph"/>
              <w:spacing w:line="240" w:lineRule="auto"/>
              <w:rPr>
                <w:sz w:val="16"/>
              </w:rPr>
            </w:pPr>
          </w:p>
        </w:tc>
        <w:tc>
          <w:tcPr>
            <w:tcW w:w="812" w:type="dxa"/>
          </w:tcPr>
          <w:p w14:paraId="589CF7E0" w14:textId="77777777" w:rsidR="00020C39" w:rsidRDefault="00020C39">
            <w:pPr>
              <w:pStyle w:val="TableParagraph"/>
              <w:spacing w:line="240" w:lineRule="auto"/>
              <w:rPr>
                <w:sz w:val="16"/>
              </w:rPr>
            </w:pPr>
          </w:p>
        </w:tc>
      </w:tr>
      <w:tr w:rsidR="00020C39" w14:paraId="3FC63C0D" w14:textId="77777777">
        <w:trPr>
          <w:trHeight w:val="232"/>
        </w:trPr>
        <w:tc>
          <w:tcPr>
            <w:tcW w:w="785" w:type="dxa"/>
          </w:tcPr>
          <w:p w14:paraId="1D222104" w14:textId="77777777" w:rsidR="00020C39" w:rsidRDefault="00020C39">
            <w:pPr>
              <w:pStyle w:val="TableParagraph"/>
              <w:spacing w:line="240" w:lineRule="auto"/>
              <w:rPr>
                <w:sz w:val="16"/>
              </w:rPr>
            </w:pPr>
          </w:p>
        </w:tc>
        <w:tc>
          <w:tcPr>
            <w:tcW w:w="1853" w:type="dxa"/>
          </w:tcPr>
          <w:p w14:paraId="415967E7" w14:textId="77777777" w:rsidR="00020C39" w:rsidRDefault="00000000">
            <w:pPr>
              <w:pStyle w:val="TableParagraph"/>
              <w:spacing w:before="11" w:line="202" w:lineRule="exact"/>
              <w:ind w:left="226"/>
              <w:rPr>
                <w:sz w:val="18"/>
              </w:rPr>
            </w:pPr>
            <w:r>
              <w:rPr>
                <w:color w:val="231F20"/>
                <w:w w:val="115"/>
                <w:sz w:val="18"/>
              </w:rPr>
              <w:t>RI</w:t>
            </w:r>
          </w:p>
        </w:tc>
        <w:tc>
          <w:tcPr>
            <w:tcW w:w="1054" w:type="dxa"/>
          </w:tcPr>
          <w:p w14:paraId="1DF3CD68" w14:textId="77777777" w:rsidR="00020C39" w:rsidRDefault="00000000">
            <w:pPr>
              <w:pStyle w:val="TableParagraph"/>
              <w:spacing w:before="11" w:line="202" w:lineRule="exact"/>
              <w:ind w:left="226"/>
              <w:rPr>
                <w:b/>
                <w:sz w:val="18"/>
              </w:rPr>
            </w:pPr>
            <w:r>
              <w:rPr>
                <w:b/>
                <w:color w:val="231F20"/>
                <w:sz w:val="18"/>
              </w:rPr>
              <w:t>Cases</w:t>
            </w:r>
          </w:p>
        </w:tc>
        <w:tc>
          <w:tcPr>
            <w:tcW w:w="635" w:type="dxa"/>
          </w:tcPr>
          <w:p w14:paraId="2D1BC302" w14:textId="77777777" w:rsidR="00020C39" w:rsidRDefault="00000000">
            <w:pPr>
              <w:pStyle w:val="TableParagraph"/>
              <w:spacing w:before="11" w:line="202" w:lineRule="exact"/>
              <w:ind w:left="226"/>
              <w:rPr>
                <w:sz w:val="18"/>
              </w:rPr>
            </w:pPr>
            <w:r>
              <w:rPr>
                <w:color w:val="231F20"/>
                <w:sz w:val="18"/>
              </w:rPr>
              <w:t>78</w:t>
            </w:r>
          </w:p>
        </w:tc>
        <w:tc>
          <w:tcPr>
            <w:tcW w:w="962" w:type="dxa"/>
          </w:tcPr>
          <w:p w14:paraId="1D14EE5C" w14:textId="77777777" w:rsidR="00020C39" w:rsidRDefault="00000000">
            <w:pPr>
              <w:pStyle w:val="TableParagraph"/>
              <w:spacing w:before="11" w:line="202" w:lineRule="exact"/>
              <w:ind w:right="355"/>
              <w:jc w:val="right"/>
              <w:rPr>
                <w:sz w:val="18"/>
              </w:rPr>
            </w:pPr>
            <w:r>
              <w:rPr>
                <w:color w:val="231F20"/>
                <w:sz w:val="18"/>
              </w:rPr>
              <w:t>0.9</w:t>
            </w:r>
          </w:p>
        </w:tc>
        <w:tc>
          <w:tcPr>
            <w:tcW w:w="774" w:type="dxa"/>
          </w:tcPr>
          <w:p w14:paraId="4708EF9A" w14:textId="77777777" w:rsidR="00020C39" w:rsidRDefault="00000000">
            <w:pPr>
              <w:pStyle w:val="TableParagraph"/>
              <w:spacing w:before="11" w:line="202" w:lineRule="exact"/>
              <w:ind w:right="157"/>
              <w:jc w:val="right"/>
              <w:rPr>
                <w:sz w:val="18"/>
              </w:rPr>
            </w:pPr>
            <w:r>
              <w:rPr>
                <w:color w:val="231F20"/>
                <w:sz w:val="18"/>
              </w:rPr>
              <w:t>0.0</w:t>
            </w:r>
          </w:p>
        </w:tc>
        <w:tc>
          <w:tcPr>
            <w:tcW w:w="1667" w:type="dxa"/>
          </w:tcPr>
          <w:p w14:paraId="3CDCB8EB" w14:textId="77777777" w:rsidR="00020C39" w:rsidRDefault="00000000">
            <w:pPr>
              <w:pStyle w:val="TableParagraph"/>
              <w:spacing w:before="11" w:line="202" w:lineRule="exact"/>
              <w:ind w:left="114" w:right="141"/>
              <w:jc w:val="center"/>
              <w:rPr>
                <w:sz w:val="18"/>
              </w:rPr>
            </w:pPr>
            <w:r>
              <w:rPr>
                <w:color w:val="231F20"/>
                <w:sz w:val="18"/>
              </w:rPr>
              <w:t>0.2</w:t>
            </w:r>
          </w:p>
        </w:tc>
        <w:tc>
          <w:tcPr>
            <w:tcW w:w="889" w:type="dxa"/>
          </w:tcPr>
          <w:p w14:paraId="7AAEDE44" w14:textId="77777777" w:rsidR="00020C39" w:rsidRDefault="00000000">
            <w:pPr>
              <w:pStyle w:val="TableParagraph"/>
              <w:spacing w:before="11" w:line="202" w:lineRule="exact"/>
              <w:ind w:right="214"/>
              <w:jc w:val="right"/>
              <w:rPr>
                <w:sz w:val="18"/>
              </w:rPr>
            </w:pPr>
            <w:r>
              <w:rPr>
                <w:color w:val="231F20"/>
                <w:sz w:val="18"/>
              </w:rPr>
              <w:t>24.9</w:t>
            </w:r>
          </w:p>
        </w:tc>
        <w:tc>
          <w:tcPr>
            <w:tcW w:w="655" w:type="dxa"/>
          </w:tcPr>
          <w:p w14:paraId="2191E12C" w14:textId="77777777" w:rsidR="00020C39" w:rsidRDefault="00000000">
            <w:pPr>
              <w:pStyle w:val="TableParagraph"/>
              <w:spacing w:before="11" w:line="202" w:lineRule="exact"/>
              <w:ind w:right="175"/>
              <w:jc w:val="right"/>
              <w:rPr>
                <w:sz w:val="18"/>
              </w:rPr>
            </w:pPr>
            <w:r>
              <w:rPr>
                <w:color w:val="231F20"/>
                <w:sz w:val="18"/>
              </w:rPr>
              <w:t>152</w:t>
            </w:r>
          </w:p>
        </w:tc>
        <w:tc>
          <w:tcPr>
            <w:tcW w:w="812" w:type="dxa"/>
          </w:tcPr>
          <w:p w14:paraId="7478223C" w14:textId="77777777" w:rsidR="00020C39" w:rsidRDefault="00000000">
            <w:pPr>
              <w:pStyle w:val="TableParagraph"/>
              <w:spacing w:before="11" w:line="202" w:lineRule="exact"/>
              <w:ind w:left="142" w:right="2"/>
              <w:jc w:val="center"/>
              <w:rPr>
                <w:b/>
                <w:sz w:val="18"/>
              </w:rPr>
            </w:pPr>
            <w:r>
              <w:rPr>
                <w:b/>
                <w:color w:val="231F20"/>
                <w:w w:val="105"/>
                <w:sz w:val="18"/>
              </w:rPr>
              <w:t>&lt;0.0001</w:t>
            </w:r>
          </w:p>
        </w:tc>
      </w:tr>
      <w:tr w:rsidR="00020C39" w14:paraId="2F167A08" w14:textId="77777777">
        <w:trPr>
          <w:trHeight w:val="224"/>
        </w:trPr>
        <w:tc>
          <w:tcPr>
            <w:tcW w:w="785" w:type="dxa"/>
            <w:tcBorders>
              <w:bottom w:val="single" w:sz="8" w:space="0" w:color="2E3092"/>
            </w:tcBorders>
          </w:tcPr>
          <w:p w14:paraId="32FA9A10" w14:textId="77777777" w:rsidR="00020C39" w:rsidRDefault="00020C39">
            <w:pPr>
              <w:pStyle w:val="TableParagraph"/>
              <w:spacing w:line="240" w:lineRule="auto"/>
              <w:rPr>
                <w:sz w:val="16"/>
              </w:rPr>
            </w:pPr>
          </w:p>
        </w:tc>
        <w:tc>
          <w:tcPr>
            <w:tcW w:w="1853" w:type="dxa"/>
            <w:tcBorders>
              <w:bottom w:val="single" w:sz="8" w:space="0" w:color="2E3092"/>
            </w:tcBorders>
          </w:tcPr>
          <w:p w14:paraId="52F51B66" w14:textId="77777777" w:rsidR="00020C39" w:rsidRDefault="00020C39">
            <w:pPr>
              <w:pStyle w:val="TableParagraph"/>
              <w:spacing w:line="240" w:lineRule="auto"/>
              <w:rPr>
                <w:sz w:val="16"/>
              </w:rPr>
            </w:pPr>
          </w:p>
        </w:tc>
        <w:tc>
          <w:tcPr>
            <w:tcW w:w="1054" w:type="dxa"/>
            <w:tcBorders>
              <w:bottom w:val="single" w:sz="8" w:space="0" w:color="2E3092"/>
            </w:tcBorders>
          </w:tcPr>
          <w:p w14:paraId="2028EBC0" w14:textId="77777777" w:rsidR="00020C39" w:rsidRDefault="00000000">
            <w:pPr>
              <w:pStyle w:val="TableParagraph"/>
              <w:spacing w:before="7" w:line="197" w:lineRule="exact"/>
              <w:ind w:left="226"/>
              <w:rPr>
                <w:sz w:val="18"/>
              </w:rPr>
            </w:pPr>
            <w:r>
              <w:rPr>
                <w:color w:val="231F20"/>
                <w:w w:val="110"/>
                <w:sz w:val="18"/>
              </w:rPr>
              <w:t>Control</w:t>
            </w:r>
          </w:p>
        </w:tc>
        <w:tc>
          <w:tcPr>
            <w:tcW w:w="635" w:type="dxa"/>
            <w:tcBorders>
              <w:bottom w:val="single" w:sz="8" w:space="0" w:color="2E3092"/>
            </w:tcBorders>
          </w:tcPr>
          <w:p w14:paraId="5CE8FA77" w14:textId="77777777" w:rsidR="00020C39" w:rsidRDefault="00000000">
            <w:pPr>
              <w:pStyle w:val="TableParagraph"/>
              <w:spacing w:before="7" w:line="197" w:lineRule="exact"/>
              <w:ind w:left="226"/>
              <w:rPr>
                <w:sz w:val="18"/>
              </w:rPr>
            </w:pPr>
            <w:r>
              <w:rPr>
                <w:color w:val="231F20"/>
                <w:sz w:val="18"/>
              </w:rPr>
              <w:t>76</w:t>
            </w:r>
          </w:p>
        </w:tc>
        <w:tc>
          <w:tcPr>
            <w:tcW w:w="962" w:type="dxa"/>
            <w:tcBorders>
              <w:bottom w:val="single" w:sz="8" w:space="0" w:color="2E3092"/>
            </w:tcBorders>
          </w:tcPr>
          <w:p w14:paraId="70DD9FA3" w14:textId="77777777" w:rsidR="00020C39" w:rsidRDefault="00000000">
            <w:pPr>
              <w:pStyle w:val="TableParagraph"/>
              <w:spacing w:before="7" w:line="197" w:lineRule="exact"/>
              <w:ind w:right="355"/>
              <w:jc w:val="right"/>
              <w:rPr>
                <w:sz w:val="18"/>
              </w:rPr>
            </w:pPr>
            <w:r>
              <w:rPr>
                <w:color w:val="231F20"/>
                <w:sz w:val="18"/>
              </w:rPr>
              <w:t>0.7</w:t>
            </w:r>
          </w:p>
        </w:tc>
        <w:tc>
          <w:tcPr>
            <w:tcW w:w="774" w:type="dxa"/>
            <w:tcBorders>
              <w:bottom w:val="single" w:sz="8" w:space="0" w:color="2E3092"/>
            </w:tcBorders>
          </w:tcPr>
          <w:p w14:paraId="01422C73" w14:textId="77777777" w:rsidR="00020C39" w:rsidRDefault="00000000">
            <w:pPr>
              <w:pStyle w:val="TableParagraph"/>
              <w:spacing w:before="7" w:line="197" w:lineRule="exact"/>
              <w:ind w:right="157"/>
              <w:jc w:val="right"/>
              <w:rPr>
                <w:sz w:val="18"/>
              </w:rPr>
            </w:pPr>
            <w:r>
              <w:rPr>
                <w:color w:val="231F20"/>
                <w:sz w:val="18"/>
              </w:rPr>
              <w:t>0.0</w:t>
            </w:r>
          </w:p>
        </w:tc>
        <w:tc>
          <w:tcPr>
            <w:tcW w:w="1667" w:type="dxa"/>
            <w:tcBorders>
              <w:bottom w:val="single" w:sz="8" w:space="0" w:color="2E3092"/>
            </w:tcBorders>
          </w:tcPr>
          <w:p w14:paraId="62AFF18C" w14:textId="77777777" w:rsidR="00020C39" w:rsidRDefault="00020C39">
            <w:pPr>
              <w:pStyle w:val="TableParagraph"/>
              <w:spacing w:line="240" w:lineRule="auto"/>
              <w:rPr>
                <w:sz w:val="16"/>
              </w:rPr>
            </w:pPr>
          </w:p>
        </w:tc>
        <w:tc>
          <w:tcPr>
            <w:tcW w:w="889" w:type="dxa"/>
            <w:tcBorders>
              <w:bottom w:val="single" w:sz="8" w:space="0" w:color="2E3092"/>
            </w:tcBorders>
          </w:tcPr>
          <w:p w14:paraId="12D2636D" w14:textId="77777777" w:rsidR="00020C39" w:rsidRDefault="00020C39">
            <w:pPr>
              <w:pStyle w:val="TableParagraph"/>
              <w:spacing w:line="240" w:lineRule="auto"/>
              <w:rPr>
                <w:sz w:val="16"/>
              </w:rPr>
            </w:pPr>
          </w:p>
        </w:tc>
        <w:tc>
          <w:tcPr>
            <w:tcW w:w="655" w:type="dxa"/>
            <w:tcBorders>
              <w:bottom w:val="single" w:sz="8" w:space="0" w:color="2E3092"/>
            </w:tcBorders>
          </w:tcPr>
          <w:p w14:paraId="2C3D0A31" w14:textId="77777777" w:rsidR="00020C39" w:rsidRDefault="00020C39">
            <w:pPr>
              <w:pStyle w:val="TableParagraph"/>
              <w:spacing w:line="240" w:lineRule="auto"/>
              <w:rPr>
                <w:sz w:val="16"/>
              </w:rPr>
            </w:pPr>
          </w:p>
        </w:tc>
        <w:tc>
          <w:tcPr>
            <w:tcW w:w="812" w:type="dxa"/>
            <w:tcBorders>
              <w:bottom w:val="single" w:sz="8" w:space="0" w:color="2E3092"/>
            </w:tcBorders>
          </w:tcPr>
          <w:p w14:paraId="3CBCB91E" w14:textId="77777777" w:rsidR="00020C39" w:rsidRDefault="00020C39">
            <w:pPr>
              <w:pStyle w:val="TableParagraph"/>
              <w:spacing w:line="240" w:lineRule="auto"/>
              <w:rPr>
                <w:sz w:val="16"/>
              </w:rPr>
            </w:pPr>
          </w:p>
        </w:tc>
      </w:tr>
    </w:tbl>
    <w:p w14:paraId="0C545F59" w14:textId="77777777" w:rsidR="00020C39" w:rsidRDefault="00000000">
      <w:pPr>
        <w:spacing w:before="83"/>
        <w:ind w:left="117"/>
        <w:rPr>
          <w:i/>
          <w:sz w:val="18"/>
        </w:rPr>
      </w:pPr>
      <w:r>
        <w:rPr>
          <w:i/>
          <w:color w:val="231F20"/>
          <w:sz w:val="18"/>
        </w:rPr>
        <w:t>PSV- peak systolic velocity; EDV- end diastolic velocity; RI- resistive index</w:t>
      </w:r>
    </w:p>
    <w:p w14:paraId="1BDA9607" w14:textId="233BD9EE" w:rsidR="00020C39" w:rsidRDefault="001E27E8">
      <w:pPr>
        <w:pStyle w:val="BodyText"/>
        <w:spacing w:before="2"/>
        <w:rPr>
          <w:i/>
          <w:sz w:val="24"/>
        </w:rPr>
      </w:pPr>
      <w:r>
        <w:rPr>
          <w:noProof/>
        </w:rPr>
        <mc:AlternateContent>
          <mc:Choice Requires="wps">
            <w:drawing>
              <wp:anchor distT="0" distB="0" distL="0" distR="0" simplePos="0" relativeHeight="487596544" behindDoc="1" locked="0" layoutInCell="1" allowOverlap="1" wp14:anchorId="257B5990" wp14:editId="52B92135">
                <wp:simplePos x="0" y="0"/>
                <wp:positionH relativeFrom="page">
                  <wp:posOffset>684530</wp:posOffset>
                </wp:positionH>
                <wp:positionV relativeFrom="paragraph">
                  <wp:posOffset>208280</wp:posOffset>
                </wp:positionV>
                <wp:extent cx="6400800" cy="1270"/>
                <wp:effectExtent l="0" t="0" r="0" b="0"/>
                <wp:wrapTopAndBottom/>
                <wp:docPr id="1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
                        </a:xfrm>
                        <a:custGeom>
                          <a:avLst/>
                          <a:gdLst>
                            <a:gd name="T0" fmla="+- 0 1078 1078"/>
                            <a:gd name="T1" fmla="*/ T0 w 10080"/>
                            <a:gd name="T2" fmla="+- 0 11158 1078"/>
                            <a:gd name="T3" fmla="*/ T2 w 10080"/>
                          </a:gdLst>
                          <a:ahLst/>
                          <a:cxnLst>
                            <a:cxn ang="0">
                              <a:pos x="T1" y="0"/>
                            </a:cxn>
                            <a:cxn ang="0">
                              <a:pos x="T3" y="0"/>
                            </a:cxn>
                          </a:cxnLst>
                          <a:rect l="0" t="0" r="r" b="b"/>
                          <a:pathLst>
                            <a:path w="10080">
                              <a:moveTo>
                                <a:pt x="0" y="0"/>
                              </a:moveTo>
                              <a:lnTo>
                                <a:pt x="1008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5517" id="Freeform 4" o:spid="_x0000_s1026" style="position:absolute;margin-left:53.9pt;margin-top:16.4pt;width:7in;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" path="m,l10080,e" filled="f" strokecolor="#2e3092" strokeweight="1pt">
                <v:path arrowok="t" o:connecttype="custom" o:connectlocs="0,0;6400800,0" o:connectangles="0,0"/>
                <w10:wrap type="topAndBottom" anchorx="page"/>
              </v:shape>
            </w:pict>
          </mc:Fallback>
        </mc:AlternateContent>
      </w:r>
    </w:p>
    <w:p w14:paraId="2BBA42F7" w14:textId="77777777" w:rsidR="00020C39" w:rsidRDefault="00000000">
      <w:pPr>
        <w:pStyle w:val="Heading3"/>
        <w:spacing w:line="214" w:lineRule="exact"/>
        <w:ind w:left="0" w:right="21"/>
        <w:jc w:val="center"/>
      </w:pPr>
      <w:r>
        <w:rPr>
          <w:color w:val="2E3092"/>
        </w:rPr>
        <w:t>Table</w:t>
      </w:r>
      <w:r>
        <w:rPr>
          <w:color w:val="2E3092"/>
          <w:spacing w:val="-27"/>
        </w:rPr>
        <w:t xml:space="preserve"> </w:t>
      </w:r>
      <w:r>
        <w:rPr>
          <w:color w:val="2E3092"/>
        </w:rPr>
        <w:t>6:</w:t>
      </w:r>
      <w:r>
        <w:rPr>
          <w:color w:val="2E3092"/>
          <w:spacing w:val="-26"/>
        </w:rPr>
        <w:t xml:space="preserve"> </w:t>
      </w:r>
      <w:r>
        <w:rPr>
          <w:color w:val="2E3092"/>
        </w:rPr>
        <w:t>Regression</w:t>
      </w:r>
      <w:r>
        <w:rPr>
          <w:color w:val="2E3092"/>
          <w:spacing w:val="-26"/>
        </w:rPr>
        <w:t xml:space="preserve"> </w:t>
      </w:r>
      <w:r>
        <w:rPr>
          <w:color w:val="2E3092"/>
        </w:rPr>
        <w:t>analyses</w:t>
      </w:r>
      <w:r>
        <w:rPr>
          <w:color w:val="2E3092"/>
          <w:spacing w:val="-26"/>
        </w:rPr>
        <w:t xml:space="preserve"> </w:t>
      </w:r>
      <w:r>
        <w:rPr>
          <w:color w:val="2E3092"/>
        </w:rPr>
        <w:t>of</w:t>
      </w:r>
      <w:r>
        <w:rPr>
          <w:color w:val="2E3092"/>
          <w:spacing w:val="-20"/>
        </w:rPr>
        <w:t xml:space="preserve"> </w:t>
      </w:r>
      <w:r>
        <w:rPr>
          <w:color w:val="2E3092"/>
        </w:rPr>
        <w:t>the</w:t>
      </w:r>
      <w:r>
        <w:rPr>
          <w:color w:val="2E3092"/>
          <w:spacing w:val="-26"/>
        </w:rPr>
        <w:t xml:space="preserve"> </w:t>
      </w:r>
      <w:r>
        <w:rPr>
          <w:color w:val="2E3092"/>
        </w:rPr>
        <w:t>association</w:t>
      </w:r>
      <w:r>
        <w:rPr>
          <w:color w:val="2E3092"/>
          <w:spacing w:val="-26"/>
        </w:rPr>
        <w:t xml:space="preserve"> </w:t>
      </w:r>
      <w:r>
        <w:rPr>
          <w:color w:val="2E3092"/>
        </w:rPr>
        <w:t>between</w:t>
      </w:r>
      <w:r>
        <w:rPr>
          <w:color w:val="2E3092"/>
          <w:spacing w:val="-26"/>
        </w:rPr>
        <w:t xml:space="preserve"> </w:t>
      </w:r>
      <w:r>
        <w:rPr>
          <w:color w:val="2E3092"/>
        </w:rPr>
        <w:t>suprarenal</w:t>
      </w:r>
      <w:r>
        <w:rPr>
          <w:color w:val="2E3092"/>
          <w:spacing w:val="-27"/>
        </w:rPr>
        <w:t xml:space="preserve"> </w:t>
      </w:r>
      <w:r>
        <w:rPr>
          <w:color w:val="2E3092"/>
        </w:rPr>
        <w:t>and</w:t>
      </w:r>
      <w:r>
        <w:rPr>
          <w:color w:val="2E3092"/>
          <w:spacing w:val="-26"/>
        </w:rPr>
        <w:t xml:space="preserve"> </w:t>
      </w:r>
      <w:r>
        <w:rPr>
          <w:color w:val="2E3092"/>
        </w:rPr>
        <w:t>infrarenal</w:t>
      </w:r>
      <w:r>
        <w:rPr>
          <w:color w:val="2E3092"/>
          <w:spacing w:val="-26"/>
        </w:rPr>
        <w:t xml:space="preserve"> </w:t>
      </w:r>
      <w:r>
        <w:rPr>
          <w:color w:val="2E3092"/>
        </w:rPr>
        <w:t>abdominal</w:t>
      </w:r>
      <w:r>
        <w:rPr>
          <w:color w:val="2E3092"/>
          <w:spacing w:val="-26"/>
        </w:rPr>
        <w:t xml:space="preserve"> </w:t>
      </w:r>
      <w:r>
        <w:rPr>
          <w:color w:val="2E3092"/>
        </w:rPr>
        <w:t>aortic</w:t>
      </w:r>
      <w:r>
        <w:rPr>
          <w:color w:val="2E3092"/>
          <w:spacing w:val="-27"/>
        </w:rPr>
        <w:t xml:space="preserve"> </w:t>
      </w:r>
      <w:r>
        <w:rPr>
          <w:color w:val="2E3092"/>
        </w:rPr>
        <w:t>luminal</w:t>
      </w:r>
      <w:r>
        <w:rPr>
          <w:color w:val="2E3092"/>
          <w:spacing w:val="-26"/>
        </w:rPr>
        <w:t xml:space="preserve"> </w:t>
      </w:r>
      <w:r>
        <w:rPr>
          <w:color w:val="2E3092"/>
        </w:rPr>
        <w:t>diameters</w:t>
      </w:r>
      <w:r>
        <w:rPr>
          <w:color w:val="2E3092"/>
          <w:spacing w:val="-26"/>
        </w:rPr>
        <w:t xml:space="preserve"> </w:t>
      </w:r>
      <w:r>
        <w:rPr>
          <w:color w:val="2E3092"/>
        </w:rPr>
        <w:t>and</w:t>
      </w:r>
    </w:p>
    <w:p w14:paraId="23A7CEF4" w14:textId="77777777" w:rsidR="00020C39" w:rsidRDefault="00000000">
      <w:pPr>
        <w:spacing w:before="10" w:after="17"/>
        <w:ind w:right="21"/>
        <w:jc w:val="center"/>
        <w:rPr>
          <w:b/>
          <w:sz w:val="20"/>
        </w:rPr>
      </w:pPr>
      <w:r>
        <w:rPr>
          <w:b/>
          <w:color w:val="2E3092"/>
          <w:sz w:val="20"/>
        </w:rPr>
        <w:t>other parameters</w:t>
      </w:r>
    </w:p>
    <w:p w14:paraId="77BB3C95" w14:textId="40EAB5FD" w:rsidR="00020C39" w:rsidRDefault="001E27E8">
      <w:pPr>
        <w:pStyle w:val="BodyText"/>
        <w:spacing w:line="20" w:lineRule="exact"/>
        <w:ind w:left="108"/>
        <w:rPr>
          <w:sz w:val="2"/>
        </w:rPr>
      </w:pPr>
      <w:r>
        <w:rPr>
          <w:noProof/>
          <w:sz w:val="2"/>
        </w:rPr>
        <mc:AlternateContent>
          <mc:Choice Requires="wpg">
            <w:drawing>
              <wp:inline distT="0" distB="0" distL="0" distR="0" wp14:anchorId="0827BAD7" wp14:editId="72264324">
                <wp:extent cx="6400800" cy="12700"/>
                <wp:effectExtent l="9525" t="0" r="9525" b="635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0" name="Line 3"/>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CF26FC" id="Group 2"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">
                <v:line id="Line 3"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AJ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3r9RQewiz8AAAD//wMAUEsBAi0AFAAGAAgAAAAhANvh9svuAAAAhQEAABMAAAAAAAAAAAAA&#10;AAAAAAAAAFtDb250ZW50X1R5cGVzXS54bWxQSwECLQAUAAYACAAAACEAWvQsW78AAAAVAQAACwAA&#10;AAAAAAAAAAAAAAAfAQAAX3JlbHMvLnJlbHNQSwECLQAUAAYACAAAACEA5dkQCcMAAADbAAAADwAA&#10;AAAAAAAAAAAAAAAHAgAAZHJzL2Rvd25yZXYueG1sUEsFBgAAAAADAAMAtwAAAPcCAAAAAA==&#10;" strokecolor="#2e3092" strokeweight="1pt"/>
                <w10:anchorlock/>
              </v:group>
            </w:pict>
          </mc:Fallback>
        </mc:AlternateContent>
      </w:r>
    </w:p>
    <w:p w14:paraId="65100714" w14:textId="77777777" w:rsidR="00020C39" w:rsidRDefault="00000000">
      <w:pPr>
        <w:tabs>
          <w:tab w:val="left" w:pos="4162"/>
          <w:tab w:val="left" w:pos="5272"/>
          <w:tab w:val="left" w:pos="7117"/>
          <w:tab w:val="left" w:pos="8232"/>
          <w:tab w:val="left" w:pos="9774"/>
        </w:tabs>
        <w:spacing w:after="31"/>
        <w:ind w:right="145"/>
        <w:jc w:val="center"/>
        <w:rPr>
          <w:b/>
          <w:sz w:val="10"/>
        </w:rPr>
      </w:pPr>
      <w:r>
        <w:rPr>
          <w:noProof/>
        </w:rPr>
        <w:drawing>
          <wp:anchor distT="0" distB="0" distL="0" distR="0" simplePos="0" relativeHeight="486252544" behindDoc="1" locked="0" layoutInCell="1" allowOverlap="1" wp14:anchorId="24B1A7A2" wp14:editId="4E78BD01">
            <wp:simplePos x="0" y="0"/>
            <wp:positionH relativeFrom="page">
              <wp:posOffset>3200400</wp:posOffset>
            </wp:positionH>
            <wp:positionV relativeFrom="paragraph">
              <wp:posOffset>818506</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1371600" cy="1333500"/>
                    </a:xfrm>
                    <a:prstGeom prst="rect">
                      <a:avLst/>
                    </a:prstGeom>
                  </pic:spPr>
                </pic:pic>
              </a:graphicData>
            </a:graphic>
          </wp:anchor>
        </w:drawing>
      </w:r>
      <w:r>
        <w:rPr>
          <w:b/>
          <w:color w:val="231F20"/>
          <w:w w:val="95"/>
          <w:sz w:val="18"/>
        </w:rPr>
        <w:t>Independent</w:t>
      </w:r>
      <w:r>
        <w:rPr>
          <w:b/>
          <w:color w:val="231F20"/>
          <w:spacing w:val="-4"/>
          <w:w w:val="95"/>
          <w:sz w:val="18"/>
        </w:rPr>
        <w:t xml:space="preserve"> </w:t>
      </w:r>
      <w:r>
        <w:rPr>
          <w:b/>
          <w:color w:val="231F20"/>
          <w:w w:val="95"/>
          <w:sz w:val="18"/>
        </w:rPr>
        <w:t>Variables</w:t>
      </w:r>
      <w:r>
        <w:rPr>
          <w:b/>
          <w:color w:val="231F20"/>
          <w:w w:val="95"/>
          <w:sz w:val="18"/>
        </w:rPr>
        <w:tab/>
      </w:r>
      <w:r>
        <w:rPr>
          <w:b/>
          <w:color w:val="231F20"/>
          <w:sz w:val="18"/>
        </w:rPr>
        <w:t>B</w:t>
      </w:r>
      <w:r>
        <w:rPr>
          <w:b/>
          <w:color w:val="231F20"/>
          <w:sz w:val="18"/>
        </w:rPr>
        <w:tab/>
        <w:t>Std.</w:t>
      </w:r>
      <w:r>
        <w:rPr>
          <w:b/>
          <w:color w:val="231F20"/>
          <w:spacing w:val="-11"/>
          <w:sz w:val="18"/>
        </w:rPr>
        <w:t xml:space="preserve"> </w:t>
      </w:r>
      <w:r>
        <w:rPr>
          <w:b/>
          <w:color w:val="231F20"/>
          <w:sz w:val="18"/>
        </w:rPr>
        <w:t>Error</w:t>
      </w:r>
      <w:r>
        <w:rPr>
          <w:b/>
          <w:color w:val="231F20"/>
          <w:sz w:val="18"/>
        </w:rPr>
        <w:tab/>
        <w:t>t</w:t>
      </w:r>
      <w:r>
        <w:rPr>
          <w:b/>
          <w:color w:val="231F20"/>
          <w:sz w:val="18"/>
        </w:rPr>
        <w:tab/>
        <w:t>P</w:t>
      </w:r>
      <w:r>
        <w:rPr>
          <w:b/>
          <w:color w:val="231F20"/>
          <w:spacing w:val="-6"/>
          <w:sz w:val="18"/>
        </w:rPr>
        <w:t xml:space="preserve"> </w:t>
      </w:r>
      <w:r>
        <w:rPr>
          <w:b/>
          <w:color w:val="231F20"/>
          <w:sz w:val="18"/>
        </w:rPr>
        <w:t>value</w:t>
      </w:r>
      <w:r>
        <w:rPr>
          <w:b/>
          <w:color w:val="231F20"/>
          <w:sz w:val="18"/>
        </w:rPr>
        <w:tab/>
        <w:t>R</w:t>
      </w:r>
      <w:r>
        <w:rPr>
          <w:b/>
          <w:color w:val="231F20"/>
          <w:position w:val="6"/>
          <w:sz w:val="10"/>
        </w:rPr>
        <w:t>2</w:t>
      </w:r>
    </w:p>
    <w:tbl>
      <w:tblPr>
        <w:tblW w:w="0" w:type="auto"/>
        <w:tblInd w:w="125" w:type="dxa"/>
        <w:tblLayout w:type="fixed"/>
        <w:tblCellMar>
          <w:left w:w="0" w:type="dxa"/>
          <w:right w:w="0" w:type="dxa"/>
        </w:tblCellMar>
        <w:tblLook w:val="01E0" w:firstRow="1" w:lastRow="1" w:firstColumn="1" w:lastColumn="1" w:noHBand="0" w:noVBand="0"/>
      </w:tblPr>
      <w:tblGrid>
        <w:gridCol w:w="1292"/>
        <w:gridCol w:w="2236"/>
        <w:gridCol w:w="1419"/>
        <w:gridCol w:w="1433"/>
        <w:gridCol w:w="1392"/>
        <w:gridCol w:w="1464"/>
        <w:gridCol w:w="846"/>
      </w:tblGrid>
      <w:tr w:rsidR="00020C39" w14:paraId="24D8A9DC" w14:textId="77777777">
        <w:trPr>
          <w:trHeight w:val="204"/>
        </w:trPr>
        <w:tc>
          <w:tcPr>
            <w:tcW w:w="1292" w:type="dxa"/>
            <w:tcBorders>
              <w:top w:val="single" w:sz="4" w:space="0" w:color="2E3092"/>
            </w:tcBorders>
          </w:tcPr>
          <w:p w14:paraId="32EC7A49" w14:textId="77777777" w:rsidR="00020C39" w:rsidRDefault="00000000">
            <w:pPr>
              <w:pStyle w:val="TableParagraph"/>
              <w:spacing w:line="184" w:lineRule="exact"/>
              <w:rPr>
                <w:sz w:val="18"/>
              </w:rPr>
            </w:pPr>
            <w:r>
              <w:rPr>
                <w:color w:val="231F20"/>
                <w:w w:val="105"/>
                <w:sz w:val="18"/>
              </w:rPr>
              <w:t>Model I*</w:t>
            </w:r>
          </w:p>
        </w:tc>
        <w:tc>
          <w:tcPr>
            <w:tcW w:w="2236" w:type="dxa"/>
            <w:tcBorders>
              <w:top w:val="single" w:sz="4" w:space="0" w:color="2E3092"/>
            </w:tcBorders>
          </w:tcPr>
          <w:p w14:paraId="351C0B33" w14:textId="77777777" w:rsidR="00020C39" w:rsidRDefault="00000000">
            <w:pPr>
              <w:pStyle w:val="TableParagraph"/>
              <w:spacing w:line="184" w:lineRule="exact"/>
              <w:ind w:left="421"/>
              <w:rPr>
                <w:sz w:val="18"/>
              </w:rPr>
            </w:pPr>
            <w:r>
              <w:rPr>
                <w:color w:val="231F20"/>
                <w:w w:val="110"/>
                <w:sz w:val="18"/>
              </w:rPr>
              <w:t>(Constant)</w:t>
            </w:r>
          </w:p>
        </w:tc>
        <w:tc>
          <w:tcPr>
            <w:tcW w:w="1419" w:type="dxa"/>
            <w:tcBorders>
              <w:top w:val="single" w:sz="4" w:space="0" w:color="2E3092"/>
            </w:tcBorders>
          </w:tcPr>
          <w:p w14:paraId="0FE684B6" w14:textId="77777777" w:rsidR="00020C39" w:rsidRDefault="00000000">
            <w:pPr>
              <w:pStyle w:val="TableParagraph"/>
              <w:spacing w:line="184" w:lineRule="exact"/>
              <w:ind w:right="527"/>
              <w:jc w:val="right"/>
              <w:rPr>
                <w:sz w:val="18"/>
              </w:rPr>
            </w:pPr>
            <w:r>
              <w:rPr>
                <w:color w:val="231F20"/>
                <w:sz w:val="18"/>
              </w:rPr>
              <w:t>0.270</w:t>
            </w:r>
          </w:p>
        </w:tc>
        <w:tc>
          <w:tcPr>
            <w:tcW w:w="1433" w:type="dxa"/>
            <w:tcBorders>
              <w:top w:val="single" w:sz="4" w:space="0" w:color="2E3092"/>
            </w:tcBorders>
          </w:tcPr>
          <w:p w14:paraId="197E0426" w14:textId="77777777" w:rsidR="00020C39" w:rsidRDefault="00000000">
            <w:pPr>
              <w:pStyle w:val="TableParagraph"/>
              <w:spacing w:line="184" w:lineRule="exact"/>
              <w:ind w:right="497"/>
              <w:jc w:val="right"/>
              <w:rPr>
                <w:sz w:val="18"/>
              </w:rPr>
            </w:pPr>
            <w:r>
              <w:rPr>
                <w:color w:val="231F20"/>
                <w:sz w:val="18"/>
              </w:rPr>
              <w:t>4.941</w:t>
            </w:r>
          </w:p>
        </w:tc>
        <w:tc>
          <w:tcPr>
            <w:tcW w:w="1392" w:type="dxa"/>
            <w:tcBorders>
              <w:top w:val="single" w:sz="4" w:space="0" w:color="2E3092"/>
            </w:tcBorders>
          </w:tcPr>
          <w:p w14:paraId="1271EAF7" w14:textId="77777777" w:rsidR="00020C39" w:rsidRDefault="00000000">
            <w:pPr>
              <w:pStyle w:val="TableParagraph"/>
              <w:spacing w:line="184" w:lineRule="exact"/>
              <w:ind w:left="476" w:right="353"/>
              <w:jc w:val="center"/>
              <w:rPr>
                <w:sz w:val="18"/>
              </w:rPr>
            </w:pPr>
            <w:r>
              <w:rPr>
                <w:color w:val="231F20"/>
                <w:sz w:val="18"/>
              </w:rPr>
              <w:t>0.055</w:t>
            </w:r>
          </w:p>
        </w:tc>
        <w:tc>
          <w:tcPr>
            <w:tcW w:w="1464" w:type="dxa"/>
            <w:tcBorders>
              <w:top w:val="single" w:sz="4" w:space="0" w:color="2E3092"/>
            </w:tcBorders>
          </w:tcPr>
          <w:p w14:paraId="374FD24F" w14:textId="77777777" w:rsidR="00020C39" w:rsidRDefault="00000000">
            <w:pPr>
              <w:pStyle w:val="TableParagraph"/>
              <w:spacing w:line="184" w:lineRule="exact"/>
              <w:ind w:left="401" w:right="366"/>
              <w:jc w:val="center"/>
              <w:rPr>
                <w:sz w:val="18"/>
              </w:rPr>
            </w:pPr>
            <w:r>
              <w:rPr>
                <w:color w:val="231F20"/>
                <w:sz w:val="18"/>
              </w:rPr>
              <w:t>0.957</w:t>
            </w:r>
          </w:p>
        </w:tc>
        <w:tc>
          <w:tcPr>
            <w:tcW w:w="846" w:type="dxa"/>
            <w:tcBorders>
              <w:top w:val="single" w:sz="4" w:space="0" w:color="2E3092"/>
            </w:tcBorders>
          </w:tcPr>
          <w:p w14:paraId="0C43EC9B" w14:textId="77777777" w:rsidR="00020C39" w:rsidRDefault="00000000">
            <w:pPr>
              <w:pStyle w:val="TableParagraph"/>
              <w:spacing w:line="184" w:lineRule="exact"/>
              <w:ind w:right="19"/>
              <w:jc w:val="right"/>
              <w:rPr>
                <w:sz w:val="18"/>
              </w:rPr>
            </w:pPr>
            <w:r>
              <w:rPr>
                <w:color w:val="231F20"/>
                <w:sz w:val="18"/>
              </w:rPr>
              <w:t>0.286</w:t>
            </w:r>
          </w:p>
        </w:tc>
      </w:tr>
      <w:tr w:rsidR="00020C39" w14:paraId="5FCD09A1" w14:textId="77777777">
        <w:trPr>
          <w:trHeight w:val="232"/>
        </w:trPr>
        <w:tc>
          <w:tcPr>
            <w:tcW w:w="1292" w:type="dxa"/>
          </w:tcPr>
          <w:p w14:paraId="26F93590" w14:textId="77777777" w:rsidR="00020C39" w:rsidRDefault="00020C39">
            <w:pPr>
              <w:pStyle w:val="TableParagraph"/>
              <w:spacing w:line="240" w:lineRule="auto"/>
              <w:rPr>
                <w:sz w:val="16"/>
              </w:rPr>
            </w:pPr>
          </w:p>
        </w:tc>
        <w:tc>
          <w:tcPr>
            <w:tcW w:w="2236" w:type="dxa"/>
          </w:tcPr>
          <w:p w14:paraId="4188AA95" w14:textId="77777777" w:rsidR="00020C39" w:rsidRDefault="00000000">
            <w:pPr>
              <w:pStyle w:val="TableParagraph"/>
              <w:spacing w:before="11" w:line="202" w:lineRule="exact"/>
              <w:ind w:left="421"/>
              <w:rPr>
                <w:sz w:val="18"/>
              </w:rPr>
            </w:pPr>
            <w:r>
              <w:rPr>
                <w:color w:val="231F20"/>
                <w:w w:val="105"/>
                <w:sz w:val="18"/>
              </w:rPr>
              <w:t>Age (years)</w:t>
            </w:r>
          </w:p>
        </w:tc>
        <w:tc>
          <w:tcPr>
            <w:tcW w:w="1419" w:type="dxa"/>
          </w:tcPr>
          <w:p w14:paraId="3304E4BB" w14:textId="77777777" w:rsidR="00020C39" w:rsidRDefault="00000000">
            <w:pPr>
              <w:pStyle w:val="TableParagraph"/>
              <w:spacing w:before="11" w:line="202" w:lineRule="exact"/>
              <w:ind w:right="526"/>
              <w:jc w:val="right"/>
              <w:rPr>
                <w:sz w:val="18"/>
              </w:rPr>
            </w:pPr>
            <w:r>
              <w:rPr>
                <w:color w:val="231F20"/>
                <w:sz w:val="18"/>
              </w:rPr>
              <w:t>0.061</w:t>
            </w:r>
          </w:p>
        </w:tc>
        <w:tc>
          <w:tcPr>
            <w:tcW w:w="1433" w:type="dxa"/>
          </w:tcPr>
          <w:p w14:paraId="5DC7A22A" w14:textId="77777777" w:rsidR="00020C39" w:rsidRDefault="00000000">
            <w:pPr>
              <w:pStyle w:val="TableParagraph"/>
              <w:spacing w:before="11" w:line="202" w:lineRule="exact"/>
              <w:ind w:right="495"/>
              <w:jc w:val="right"/>
              <w:rPr>
                <w:sz w:val="18"/>
              </w:rPr>
            </w:pPr>
            <w:r>
              <w:rPr>
                <w:color w:val="231F20"/>
                <w:sz w:val="18"/>
              </w:rPr>
              <w:t>0.016</w:t>
            </w:r>
          </w:p>
        </w:tc>
        <w:tc>
          <w:tcPr>
            <w:tcW w:w="1392" w:type="dxa"/>
          </w:tcPr>
          <w:p w14:paraId="4EA502FE" w14:textId="77777777" w:rsidR="00020C39" w:rsidRDefault="00000000">
            <w:pPr>
              <w:pStyle w:val="TableParagraph"/>
              <w:spacing w:before="11" w:line="202" w:lineRule="exact"/>
              <w:ind w:left="476" w:right="352"/>
              <w:jc w:val="center"/>
              <w:rPr>
                <w:sz w:val="18"/>
              </w:rPr>
            </w:pPr>
            <w:r>
              <w:rPr>
                <w:color w:val="231F20"/>
                <w:sz w:val="18"/>
              </w:rPr>
              <w:t>3.810</w:t>
            </w:r>
          </w:p>
        </w:tc>
        <w:tc>
          <w:tcPr>
            <w:tcW w:w="1464" w:type="dxa"/>
          </w:tcPr>
          <w:p w14:paraId="2B70AD08" w14:textId="77777777" w:rsidR="00020C39" w:rsidRDefault="00000000">
            <w:pPr>
              <w:pStyle w:val="TableParagraph"/>
              <w:spacing w:before="11" w:line="202" w:lineRule="exact"/>
              <w:ind w:left="400" w:right="394"/>
              <w:jc w:val="center"/>
              <w:rPr>
                <w:b/>
                <w:sz w:val="18"/>
              </w:rPr>
            </w:pPr>
            <w:r>
              <w:rPr>
                <w:b/>
                <w:color w:val="231F20"/>
                <w:w w:val="105"/>
                <w:sz w:val="18"/>
              </w:rPr>
              <w:t>&lt;0.0001</w:t>
            </w:r>
          </w:p>
        </w:tc>
        <w:tc>
          <w:tcPr>
            <w:tcW w:w="846" w:type="dxa"/>
          </w:tcPr>
          <w:p w14:paraId="1CAACED2" w14:textId="77777777" w:rsidR="00020C39" w:rsidRDefault="00020C39">
            <w:pPr>
              <w:pStyle w:val="TableParagraph"/>
              <w:spacing w:line="240" w:lineRule="auto"/>
              <w:rPr>
                <w:sz w:val="16"/>
              </w:rPr>
            </w:pPr>
          </w:p>
        </w:tc>
      </w:tr>
      <w:tr w:rsidR="00020C39" w14:paraId="7EB48175" w14:textId="77777777">
        <w:trPr>
          <w:trHeight w:val="229"/>
        </w:trPr>
        <w:tc>
          <w:tcPr>
            <w:tcW w:w="1292" w:type="dxa"/>
          </w:tcPr>
          <w:p w14:paraId="57F7604B" w14:textId="77777777" w:rsidR="00020C39" w:rsidRDefault="00020C39">
            <w:pPr>
              <w:pStyle w:val="TableParagraph"/>
              <w:spacing w:line="240" w:lineRule="auto"/>
              <w:rPr>
                <w:sz w:val="16"/>
              </w:rPr>
            </w:pPr>
          </w:p>
        </w:tc>
        <w:tc>
          <w:tcPr>
            <w:tcW w:w="2236" w:type="dxa"/>
          </w:tcPr>
          <w:p w14:paraId="48361249" w14:textId="77777777" w:rsidR="00020C39" w:rsidRDefault="00000000">
            <w:pPr>
              <w:pStyle w:val="TableParagraph"/>
              <w:spacing w:before="7" w:line="202" w:lineRule="exact"/>
              <w:ind w:left="422"/>
              <w:rPr>
                <w:sz w:val="18"/>
              </w:rPr>
            </w:pPr>
            <w:r>
              <w:rPr>
                <w:color w:val="231F20"/>
                <w:w w:val="105"/>
                <w:sz w:val="18"/>
              </w:rPr>
              <w:t>Height</w:t>
            </w:r>
          </w:p>
        </w:tc>
        <w:tc>
          <w:tcPr>
            <w:tcW w:w="1419" w:type="dxa"/>
          </w:tcPr>
          <w:p w14:paraId="5D6849B8" w14:textId="77777777" w:rsidR="00020C39" w:rsidRDefault="00000000">
            <w:pPr>
              <w:pStyle w:val="TableParagraph"/>
              <w:spacing w:before="7" w:line="202" w:lineRule="exact"/>
              <w:ind w:right="526"/>
              <w:jc w:val="right"/>
              <w:rPr>
                <w:sz w:val="18"/>
              </w:rPr>
            </w:pPr>
            <w:r>
              <w:rPr>
                <w:color w:val="231F20"/>
                <w:sz w:val="18"/>
              </w:rPr>
              <w:t>4.873</w:t>
            </w:r>
          </w:p>
        </w:tc>
        <w:tc>
          <w:tcPr>
            <w:tcW w:w="1433" w:type="dxa"/>
          </w:tcPr>
          <w:p w14:paraId="04E0F176" w14:textId="77777777" w:rsidR="00020C39" w:rsidRDefault="00000000">
            <w:pPr>
              <w:pStyle w:val="TableParagraph"/>
              <w:spacing w:before="7" w:line="202" w:lineRule="exact"/>
              <w:ind w:right="495"/>
              <w:jc w:val="right"/>
              <w:rPr>
                <w:sz w:val="18"/>
              </w:rPr>
            </w:pPr>
            <w:r>
              <w:rPr>
                <w:color w:val="231F20"/>
                <w:sz w:val="18"/>
              </w:rPr>
              <w:t>2.870</w:t>
            </w:r>
          </w:p>
        </w:tc>
        <w:tc>
          <w:tcPr>
            <w:tcW w:w="1392" w:type="dxa"/>
          </w:tcPr>
          <w:p w14:paraId="449BF8A2" w14:textId="77777777" w:rsidR="00020C39" w:rsidRDefault="00000000">
            <w:pPr>
              <w:pStyle w:val="TableParagraph"/>
              <w:spacing w:before="7" w:line="202" w:lineRule="exact"/>
              <w:ind w:left="476" w:right="352"/>
              <w:jc w:val="center"/>
              <w:rPr>
                <w:sz w:val="18"/>
              </w:rPr>
            </w:pPr>
            <w:r>
              <w:rPr>
                <w:color w:val="231F20"/>
                <w:sz w:val="18"/>
              </w:rPr>
              <w:t>0.168</w:t>
            </w:r>
          </w:p>
        </w:tc>
        <w:tc>
          <w:tcPr>
            <w:tcW w:w="1464" w:type="dxa"/>
          </w:tcPr>
          <w:p w14:paraId="2E9E449B" w14:textId="77777777" w:rsidR="00020C39" w:rsidRDefault="00000000">
            <w:pPr>
              <w:pStyle w:val="TableParagraph"/>
              <w:spacing w:before="7" w:line="202" w:lineRule="exact"/>
              <w:ind w:left="401" w:right="365"/>
              <w:jc w:val="center"/>
              <w:rPr>
                <w:sz w:val="18"/>
              </w:rPr>
            </w:pPr>
            <w:r>
              <w:rPr>
                <w:color w:val="231F20"/>
                <w:sz w:val="18"/>
              </w:rPr>
              <w:t>0.092</w:t>
            </w:r>
          </w:p>
        </w:tc>
        <w:tc>
          <w:tcPr>
            <w:tcW w:w="846" w:type="dxa"/>
          </w:tcPr>
          <w:p w14:paraId="08BABB6A" w14:textId="77777777" w:rsidR="00020C39" w:rsidRDefault="00020C39">
            <w:pPr>
              <w:pStyle w:val="TableParagraph"/>
              <w:spacing w:line="240" w:lineRule="auto"/>
              <w:rPr>
                <w:sz w:val="16"/>
              </w:rPr>
            </w:pPr>
          </w:p>
        </w:tc>
      </w:tr>
      <w:tr w:rsidR="00020C39" w14:paraId="7E70B0D6" w14:textId="77777777">
        <w:trPr>
          <w:trHeight w:val="229"/>
        </w:trPr>
        <w:tc>
          <w:tcPr>
            <w:tcW w:w="1292" w:type="dxa"/>
          </w:tcPr>
          <w:p w14:paraId="6DD76F4B" w14:textId="77777777" w:rsidR="00020C39" w:rsidRDefault="00020C39">
            <w:pPr>
              <w:pStyle w:val="TableParagraph"/>
              <w:spacing w:line="240" w:lineRule="auto"/>
              <w:rPr>
                <w:sz w:val="16"/>
              </w:rPr>
            </w:pPr>
          </w:p>
        </w:tc>
        <w:tc>
          <w:tcPr>
            <w:tcW w:w="2236" w:type="dxa"/>
          </w:tcPr>
          <w:p w14:paraId="7CD591F2" w14:textId="77777777" w:rsidR="00020C39" w:rsidRDefault="00000000">
            <w:pPr>
              <w:pStyle w:val="TableParagraph"/>
              <w:spacing w:before="7" w:line="202" w:lineRule="exact"/>
              <w:ind w:left="422"/>
              <w:rPr>
                <w:sz w:val="18"/>
              </w:rPr>
            </w:pPr>
            <w:r>
              <w:rPr>
                <w:color w:val="231F20"/>
                <w:sz w:val="18"/>
              </w:rPr>
              <w:t>Sex</w:t>
            </w:r>
          </w:p>
        </w:tc>
        <w:tc>
          <w:tcPr>
            <w:tcW w:w="1419" w:type="dxa"/>
          </w:tcPr>
          <w:p w14:paraId="284CDAF0" w14:textId="77777777" w:rsidR="00020C39" w:rsidRDefault="00000000">
            <w:pPr>
              <w:pStyle w:val="TableParagraph"/>
              <w:spacing w:before="7" w:line="202" w:lineRule="exact"/>
              <w:ind w:right="526"/>
              <w:jc w:val="right"/>
              <w:rPr>
                <w:sz w:val="18"/>
              </w:rPr>
            </w:pPr>
            <w:r>
              <w:rPr>
                <w:color w:val="231F20"/>
                <w:sz w:val="18"/>
              </w:rPr>
              <w:t>-0.403</w:t>
            </w:r>
          </w:p>
        </w:tc>
        <w:tc>
          <w:tcPr>
            <w:tcW w:w="1433" w:type="dxa"/>
          </w:tcPr>
          <w:p w14:paraId="277803ED" w14:textId="77777777" w:rsidR="00020C39" w:rsidRDefault="00000000">
            <w:pPr>
              <w:pStyle w:val="TableParagraph"/>
              <w:spacing w:before="7" w:line="202" w:lineRule="exact"/>
              <w:ind w:right="495"/>
              <w:jc w:val="right"/>
              <w:rPr>
                <w:sz w:val="18"/>
              </w:rPr>
            </w:pPr>
            <w:r>
              <w:rPr>
                <w:color w:val="231F20"/>
                <w:sz w:val="18"/>
              </w:rPr>
              <w:t>0.389</w:t>
            </w:r>
          </w:p>
        </w:tc>
        <w:tc>
          <w:tcPr>
            <w:tcW w:w="1392" w:type="dxa"/>
          </w:tcPr>
          <w:p w14:paraId="423B73AA" w14:textId="77777777" w:rsidR="00020C39" w:rsidRDefault="00000000">
            <w:pPr>
              <w:pStyle w:val="TableParagraph"/>
              <w:spacing w:before="7" w:line="202" w:lineRule="exact"/>
              <w:ind w:left="474" w:right="409"/>
              <w:jc w:val="center"/>
              <w:rPr>
                <w:sz w:val="18"/>
              </w:rPr>
            </w:pPr>
            <w:r>
              <w:rPr>
                <w:color w:val="231F20"/>
                <w:sz w:val="18"/>
              </w:rPr>
              <w:t>-1.035</w:t>
            </w:r>
          </w:p>
        </w:tc>
        <w:tc>
          <w:tcPr>
            <w:tcW w:w="1464" w:type="dxa"/>
          </w:tcPr>
          <w:p w14:paraId="7DD10F0E" w14:textId="77777777" w:rsidR="00020C39" w:rsidRDefault="00000000">
            <w:pPr>
              <w:pStyle w:val="TableParagraph"/>
              <w:spacing w:before="7" w:line="202" w:lineRule="exact"/>
              <w:ind w:left="401" w:right="364"/>
              <w:jc w:val="center"/>
              <w:rPr>
                <w:sz w:val="18"/>
              </w:rPr>
            </w:pPr>
            <w:r>
              <w:rPr>
                <w:color w:val="231F20"/>
                <w:sz w:val="18"/>
              </w:rPr>
              <w:t>0.303</w:t>
            </w:r>
          </w:p>
        </w:tc>
        <w:tc>
          <w:tcPr>
            <w:tcW w:w="846" w:type="dxa"/>
          </w:tcPr>
          <w:p w14:paraId="583B852B" w14:textId="77777777" w:rsidR="00020C39" w:rsidRDefault="00020C39">
            <w:pPr>
              <w:pStyle w:val="TableParagraph"/>
              <w:spacing w:line="240" w:lineRule="auto"/>
              <w:rPr>
                <w:sz w:val="16"/>
              </w:rPr>
            </w:pPr>
          </w:p>
        </w:tc>
      </w:tr>
      <w:tr w:rsidR="00020C39" w14:paraId="0C0612B2" w14:textId="77777777">
        <w:trPr>
          <w:trHeight w:val="225"/>
        </w:trPr>
        <w:tc>
          <w:tcPr>
            <w:tcW w:w="1292" w:type="dxa"/>
          </w:tcPr>
          <w:p w14:paraId="443D095D" w14:textId="77777777" w:rsidR="00020C39" w:rsidRDefault="00020C39">
            <w:pPr>
              <w:pStyle w:val="TableParagraph"/>
              <w:spacing w:line="240" w:lineRule="auto"/>
              <w:rPr>
                <w:sz w:val="16"/>
              </w:rPr>
            </w:pPr>
          </w:p>
        </w:tc>
        <w:tc>
          <w:tcPr>
            <w:tcW w:w="2236" w:type="dxa"/>
          </w:tcPr>
          <w:p w14:paraId="749D05EE" w14:textId="77777777" w:rsidR="00020C39" w:rsidRDefault="00000000">
            <w:pPr>
              <w:pStyle w:val="TableParagraph"/>
              <w:spacing w:before="7"/>
              <w:ind w:left="422"/>
              <w:rPr>
                <w:sz w:val="18"/>
              </w:rPr>
            </w:pPr>
            <w:r>
              <w:rPr>
                <w:color w:val="231F20"/>
                <w:w w:val="105"/>
                <w:sz w:val="18"/>
              </w:rPr>
              <w:t>Weight</w:t>
            </w:r>
          </w:p>
        </w:tc>
        <w:tc>
          <w:tcPr>
            <w:tcW w:w="1419" w:type="dxa"/>
          </w:tcPr>
          <w:p w14:paraId="46F970CC" w14:textId="77777777" w:rsidR="00020C39" w:rsidRDefault="00000000">
            <w:pPr>
              <w:pStyle w:val="TableParagraph"/>
              <w:spacing w:before="7"/>
              <w:ind w:right="526"/>
              <w:jc w:val="right"/>
              <w:rPr>
                <w:sz w:val="18"/>
              </w:rPr>
            </w:pPr>
            <w:r>
              <w:rPr>
                <w:color w:val="231F20"/>
                <w:sz w:val="18"/>
              </w:rPr>
              <w:t>0.023</w:t>
            </w:r>
          </w:p>
        </w:tc>
        <w:tc>
          <w:tcPr>
            <w:tcW w:w="1433" w:type="dxa"/>
          </w:tcPr>
          <w:p w14:paraId="6A692D54" w14:textId="77777777" w:rsidR="00020C39" w:rsidRDefault="00000000">
            <w:pPr>
              <w:pStyle w:val="TableParagraph"/>
              <w:spacing w:before="7"/>
              <w:ind w:right="495"/>
              <w:jc w:val="right"/>
              <w:rPr>
                <w:sz w:val="18"/>
              </w:rPr>
            </w:pPr>
            <w:r>
              <w:rPr>
                <w:color w:val="231F20"/>
                <w:sz w:val="18"/>
              </w:rPr>
              <w:t>0.012</w:t>
            </w:r>
          </w:p>
        </w:tc>
        <w:tc>
          <w:tcPr>
            <w:tcW w:w="1392" w:type="dxa"/>
          </w:tcPr>
          <w:p w14:paraId="5FFCECF2" w14:textId="77777777" w:rsidR="00020C39" w:rsidRDefault="00000000">
            <w:pPr>
              <w:pStyle w:val="TableParagraph"/>
              <w:spacing w:before="7"/>
              <w:ind w:left="476" w:right="351"/>
              <w:jc w:val="center"/>
              <w:rPr>
                <w:sz w:val="18"/>
              </w:rPr>
            </w:pPr>
            <w:r>
              <w:rPr>
                <w:color w:val="231F20"/>
                <w:sz w:val="18"/>
              </w:rPr>
              <w:t>1.859</w:t>
            </w:r>
          </w:p>
        </w:tc>
        <w:tc>
          <w:tcPr>
            <w:tcW w:w="1464" w:type="dxa"/>
          </w:tcPr>
          <w:p w14:paraId="051ADC4E" w14:textId="77777777" w:rsidR="00020C39" w:rsidRDefault="00000000">
            <w:pPr>
              <w:pStyle w:val="TableParagraph"/>
              <w:spacing w:before="7"/>
              <w:ind w:left="401" w:right="364"/>
              <w:jc w:val="center"/>
              <w:rPr>
                <w:sz w:val="18"/>
              </w:rPr>
            </w:pPr>
            <w:r>
              <w:rPr>
                <w:color w:val="231F20"/>
                <w:sz w:val="18"/>
              </w:rPr>
              <w:t>0.065</w:t>
            </w:r>
          </w:p>
        </w:tc>
        <w:tc>
          <w:tcPr>
            <w:tcW w:w="846" w:type="dxa"/>
          </w:tcPr>
          <w:p w14:paraId="72824E63" w14:textId="77777777" w:rsidR="00020C39" w:rsidRDefault="00020C39">
            <w:pPr>
              <w:pStyle w:val="TableParagraph"/>
              <w:spacing w:line="240" w:lineRule="auto"/>
              <w:rPr>
                <w:sz w:val="16"/>
              </w:rPr>
            </w:pPr>
          </w:p>
        </w:tc>
      </w:tr>
      <w:tr w:rsidR="00020C39" w14:paraId="32D24D21" w14:textId="77777777">
        <w:trPr>
          <w:trHeight w:val="229"/>
        </w:trPr>
        <w:tc>
          <w:tcPr>
            <w:tcW w:w="1292" w:type="dxa"/>
          </w:tcPr>
          <w:p w14:paraId="6007EB56" w14:textId="77777777" w:rsidR="00020C39" w:rsidRDefault="00020C39">
            <w:pPr>
              <w:pStyle w:val="TableParagraph"/>
              <w:spacing w:line="240" w:lineRule="auto"/>
              <w:rPr>
                <w:sz w:val="16"/>
              </w:rPr>
            </w:pPr>
          </w:p>
        </w:tc>
        <w:tc>
          <w:tcPr>
            <w:tcW w:w="2236" w:type="dxa"/>
          </w:tcPr>
          <w:p w14:paraId="2ADC36AF" w14:textId="77777777" w:rsidR="00020C39" w:rsidRDefault="00000000">
            <w:pPr>
              <w:pStyle w:val="TableParagraph"/>
              <w:spacing w:before="11"/>
              <w:ind w:left="422"/>
              <w:rPr>
                <w:sz w:val="18"/>
              </w:rPr>
            </w:pPr>
            <w:r>
              <w:rPr>
                <w:color w:val="231F20"/>
                <w:w w:val="105"/>
                <w:sz w:val="18"/>
              </w:rPr>
              <w:t>Diastolic BP</w:t>
            </w:r>
          </w:p>
        </w:tc>
        <w:tc>
          <w:tcPr>
            <w:tcW w:w="1419" w:type="dxa"/>
          </w:tcPr>
          <w:p w14:paraId="5D2A9563" w14:textId="77777777" w:rsidR="00020C39" w:rsidRDefault="00000000">
            <w:pPr>
              <w:pStyle w:val="TableParagraph"/>
              <w:spacing w:before="11"/>
              <w:ind w:right="526"/>
              <w:jc w:val="right"/>
              <w:rPr>
                <w:sz w:val="18"/>
              </w:rPr>
            </w:pPr>
            <w:r>
              <w:rPr>
                <w:color w:val="231F20"/>
                <w:sz w:val="18"/>
              </w:rPr>
              <w:t>0.028</w:t>
            </w:r>
          </w:p>
        </w:tc>
        <w:tc>
          <w:tcPr>
            <w:tcW w:w="1433" w:type="dxa"/>
          </w:tcPr>
          <w:p w14:paraId="45B1F18C" w14:textId="77777777" w:rsidR="00020C39" w:rsidRDefault="00000000">
            <w:pPr>
              <w:pStyle w:val="TableParagraph"/>
              <w:spacing w:before="11"/>
              <w:ind w:right="495"/>
              <w:jc w:val="right"/>
              <w:rPr>
                <w:sz w:val="18"/>
              </w:rPr>
            </w:pPr>
            <w:r>
              <w:rPr>
                <w:color w:val="231F20"/>
                <w:sz w:val="18"/>
              </w:rPr>
              <w:t>0.014</w:t>
            </w:r>
          </w:p>
        </w:tc>
        <w:tc>
          <w:tcPr>
            <w:tcW w:w="1392" w:type="dxa"/>
          </w:tcPr>
          <w:p w14:paraId="568C67FE" w14:textId="77777777" w:rsidR="00020C39" w:rsidRDefault="00000000">
            <w:pPr>
              <w:pStyle w:val="TableParagraph"/>
              <w:spacing w:before="11"/>
              <w:ind w:left="476" w:right="351"/>
              <w:jc w:val="center"/>
              <w:rPr>
                <w:sz w:val="18"/>
              </w:rPr>
            </w:pPr>
            <w:r>
              <w:rPr>
                <w:color w:val="231F20"/>
                <w:sz w:val="18"/>
              </w:rPr>
              <w:t>2.010</w:t>
            </w:r>
          </w:p>
        </w:tc>
        <w:tc>
          <w:tcPr>
            <w:tcW w:w="1464" w:type="dxa"/>
          </w:tcPr>
          <w:p w14:paraId="637E56D5" w14:textId="77777777" w:rsidR="00020C39" w:rsidRDefault="00000000">
            <w:pPr>
              <w:pStyle w:val="TableParagraph"/>
              <w:spacing w:before="11"/>
              <w:ind w:left="401" w:right="364"/>
              <w:jc w:val="center"/>
              <w:rPr>
                <w:b/>
                <w:sz w:val="18"/>
              </w:rPr>
            </w:pPr>
            <w:r>
              <w:rPr>
                <w:b/>
                <w:color w:val="231F20"/>
                <w:sz w:val="18"/>
              </w:rPr>
              <w:t>0.041</w:t>
            </w:r>
          </w:p>
        </w:tc>
        <w:tc>
          <w:tcPr>
            <w:tcW w:w="846" w:type="dxa"/>
          </w:tcPr>
          <w:p w14:paraId="00D6283D" w14:textId="77777777" w:rsidR="00020C39" w:rsidRDefault="00020C39">
            <w:pPr>
              <w:pStyle w:val="TableParagraph"/>
              <w:spacing w:line="240" w:lineRule="auto"/>
              <w:rPr>
                <w:sz w:val="16"/>
              </w:rPr>
            </w:pPr>
          </w:p>
        </w:tc>
      </w:tr>
      <w:tr w:rsidR="00020C39" w14:paraId="0C23E013" w14:textId="77777777">
        <w:trPr>
          <w:trHeight w:val="232"/>
        </w:trPr>
        <w:tc>
          <w:tcPr>
            <w:tcW w:w="1292" w:type="dxa"/>
          </w:tcPr>
          <w:p w14:paraId="48E5C1D5" w14:textId="77777777" w:rsidR="00020C39" w:rsidRDefault="00020C39">
            <w:pPr>
              <w:pStyle w:val="TableParagraph"/>
              <w:spacing w:line="240" w:lineRule="auto"/>
              <w:rPr>
                <w:sz w:val="16"/>
              </w:rPr>
            </w:pPr>
          </w:p>
        </w:tc>
        <w:tc>
          <w:tcPr>
            <w:tcW w:w="2236" w:type="dxa"/>
          </w:tcPr>
          <w:p w14:paraId="3149DB5D" w14:textId="77777777" w:rsidR="00020C39" w:rsidRDefault="00000000">
            <w:pPr>
              <w:pStyle w:val="TableParagraph"/>
              <w:spacing w:before="11" w:line="202" w:lineRule="exact"/>
              <w:ind w:left="422"/>
              <w:rPr>
                <w:sz w:val="18"/>
              </w:rPr>
            </w:pPr>
            <w:r>
              <w:rPr>
                <w:color w:val="231F20"/>
                <w:w w:val="105"/>
                <w:sz w:val="18"/>
              </w:rPr>
              <w:t>Triglyceride</w:t>
            </w:r>
          </w:p>
        </w:tc>
        <w:tc>
          <w:tcPr>
            <w:tcW w:w="1419" w:type="dxa"/>
          </w:tcPr>
          <w:p w14:paraId="79714BCF" w14:textId="77777777" w:rsidR="00020C39" w:rsidRDefault="00000000">
            <w:pPr>
              <w:pStyle w:val="TableParagraph"/>
              <w:spacing w:before="11" w:line="202" w:lineRule="exact"/>
              <w:ind w:right="526"/>
              <w:jc w:val="right"/>
              <w:rPr>
                <w:sz w:val="18"/>
              </w:rPr>
            </w:pPr>
            <w:r>
              <w:rPr>
                <w:color w:val="231F20"/>
                <w:sz w:val="18"/>
              </w:rPr>
              <w:t>0.510</w:t>
            </w:r>
          </w:p>
        </w:tc>
        <w:tc>
          <w:tcPr>
            <w:tcW w:w="1433" w:type="dxa"/>
          </w:tcPr>
          <w:p w14:paraId="0A7639EA" w14:textId="77777777" w:rsidR="00020C39" w:rsidRDefault="00000000">
            <w:pPr>
              <w:pStyle w:val="TableParagraph"/>
              <w:spacing w:before="11" w:line="202" w:lineRule="exact"/>
              <w:ind w:right="494"/>
              <w:jc w:val="right"/>
              <w:rPr>
                <w:sz w:val="18"/>
              </w:rPr>
            </w:pPr>
            <w:r>
              <w:rPr>
                <w:color w:val="231F20"/>
                <w:sz w:val="18"/>
              </w:rPr>
              <w:t>0.223</w:t>
            </w:r>
          </w:p>
        </w:tc>
        <w:tc>
          <w:tcPr>
            <w:tcW w:w="1392" w:type="dxa"/>
          </w:tcPr>
          <w:p w14:paraId="74988744" w14:textId="77777777" w:rsidR="00020C39" w:rsidRDefault="00000000">
            <w:pPr>
              <w:pStyle w:val="TableParagraph"/>
              <w:spacing w:before="11" w:line="202" w:lineRule="exact"/>
              <w:ind w:left="476" w:right="350"/>
              <w:jc w:val="center"/>
              <w:rPr>
                <w:sz w:val="18"/>
              </w:rPr>
            </w:pPr>
            <w:r>
              <w:rPr>
                <w:color w:val="231F20"/>
                <w:sz w:val="18"/>
              </w:rPr>
              <w:t>2.284</w:t>
            </w:r>
          </w:p>
        </w:tc>
        <w:tc>
          <w:tcPr>
            <w:tcW w:w="1464" w:type="dxa"/>
          </w:tcPr>
          <w:p w14:paraId="1A8A43ED" w14:textId="77777777" w:rsidR="00020C39" w:rsidRDefault="00000000">
            <w:pPr>
              <w:pStyle w:val="TableParagraph"/>
              <w:spacing w:before="11" w:line="202" w:lineRule="exact"/>
              <w:ind w:left="401" w:right="363"/>
              <w:jc w:val="center"/>
              <w:rPr>
                <w:b/>
                <w:sz w:val="18"/>
              </w:rPr>
            </w:pPr>
            <w:r>
              <w:rPr>
                <w:b/>
                <w:color w:val="231F20"/>
                <w:sz w:val="18"/>
              </w:rPr>
              <w:t>0.024</w:t>
            </w:r>
          </w:p>
        </w:tc>
        <w:tc>
          <w:tcPr>
            <w:tcW w:w="846" w:type="dxa"/>
          </w:tcPr>
          <w:p w14:paraId="455C9744" w14:textId="77777777" w:rsidR="00020C39" w:rsidRDefault="00020C39">
            <w:pPr>
              <w:pStyle w:val="TableParagraph"/>
              <w:spacing w:line="240" w:lineRule="auto"/>
              <w:rPr>
                <w:sz w:val="16"/>
              </w:rPr>
            </w:pPr>
          </w:p>
        </w:tc>
      </w:tr>
      <w:tr w:rsidR="00020C39" w14:paraId="0A20E1AE" w14:textId="77777777">
        <w:trPr>
          <w:trHeight w:val="225"/>
        </w:trPr>
        <w:tc>
          <w:tcPr>
            <w:tcW w:w="1292" w:type="dxa"/>
          </w:tcPr>
          <w:p w14:paraId="5758009C" w14:textId="77777777" w:rsidR="00020C39" w:rsidRDefault="00000000">
            <w:pPr>
              <w:pStyle w:val="TableParagraph"/>
              <w:spacing w:before="7"/>
              <w:ind w:left="1"/>
              <w:rPr>
                <w:sz w:val="18"/>
              </w:rPr>
            </w:pPr>
            <w:r>
              <w:rPr>
                <w:color w:val="231F20"/>
                <w:w w:val="105"/>
                <w:sz w:val="18"/>
              </w:rPr>
              <w:t>Model II**</w:t>
            </w:r>
          </w:p>
        </w:tc>
        <w:tc>
          <w:tcPr>
            <w:tcW w:w="2236" w:type="dxa"/>
          </w:tcPr>
          <w:p w14:paraId="661C33FD" w14:textId="77777777" w:rsidR="00020C39" w:rsidRDefault="00000000">
            <w:pPr>
              <w:pStyle w:val="TableParagraph"/>
              <w:spacing w:before="7"/>
              <w:ind w:left="423"/>
              <w:rPr>
                <w:sz w:val="18"/>
              </w:rPr>
            </w:pPr>
            <w:r>
              <w:rPr>
                <w:color w:val="231F20"/>
                <w:w w:val="110"/>
                <w:sz w:val="18"/>
              </w:rPr>
              <w:t>(Constant)</w:t>
            </w:r>
          </w:p>
        </w:tc>
        <w:tc>
          <w:tcPr>
            <w:tcW w:w="1419" w:type="dxa"/>
          </w:tcPr>
          <w:p w14:paraId="63037083" w14:textId="77777777" w:rsidR="00020C39" w:rsidRDefault="00000000">
            <w:pPr>
              <w:pStyle w:val="TableParagraph"/>
              <w:spacing w:before="7"/>
              <w:ind w:right="525"/>
              <w:jc w:val="right"/>
              <w:rPr>
                <w:sz w:val="18"/>
              </w:rPr>
            </w:pPr>
            <w:r>
              <w:rPr>
                <w:color w:val="231F20"/>
                <w:sz w:val="18"/>
              </w:rPr>
              <w:t>-4.142</w:t>
            </w:r>
          </w:p>
        </w:tc>
        <w:tc>
          <w:tcPr>
            <w:tcW w:w="1433" w:type="dxa"/>
          </w:tcPr>
          <w:p w14:paraId="1600383F" w14:textId="77777777" w:rsidR="00020C39" w:rsidRDefault="00000000">
            <w:pPr>
              <w:pStyle w:val="TableParagraph"/>
              <w:spacing w:before="7"/>
              <w:ind w:right="494"/>
              <w:jc w:val="right"/>
              <w:rPr>
                <w:sz w:val="18"/>
              </w:rPr>
            </w:pPr>
            <w:r>
              <w:rPr>
                <w:color w:val="231F20"/>
                <w:sz w:val="18"/>
              </w:rPr>
              <w:t>4.750</w:t>
            </w:r>
          </w:p>
        </w:tc>
        <w:tc>
          <w:tcPr>
            <w:tcW w:w="1392" w:type="dxa"/>
          </w:tcPr>
          <w:p w14:paraId="217A7685" w14:textId="77777777" w:rsidR="00020C39" w:rsidRDefault="00000000">
            <w:pPr>
              <w:pStyle w:val="TableParagraph"/>
              <w:spacing w:before="7"/>
              <w:ind w:left="475" w:right="409"/>
              <w:jc w:val="center"/>
              <w:rPr>
                <w:sz w:val="18"/>
              </w:rPr>
            </w:pPr>
            <w:r>
              <w:rPr>
                <w:color w:val="231F20"/>
                <w:sz w:val="18"/>
              </w:rPr>
              <w:t>-0.872</w:t>
            </w:r>
          </w:p>
        </w:tc>
        <w:tc>
          <w:tcPr>
            <w:tcW w:w="1464" w:type="dxa"/>
          </w:tcPr>
          <w:p w14:paraId="7221978B" w14:textId="77777777" w:rsidR="00020C39" w:rsidRDefault="00000000">
            <w:pPr>
              <w:pStyle w:val="TableParagraph"/>
              <w:spacing w:before="7"/>
              <w:ind w:left="401" w:right="363"/>
              <w:jc w:val="center"/>
              <w:rPr>
                <w:sz w:val="18"/>
              </w:rPr>
            </w:pPr>
            <w:r>
              <w:rPr>
                <w:color w:val="231F20"/>
                <w:sz w:val="18"/>
              </w:rPr>
              <w:t>0.385</w:t>
            </w:r>
          </w:p>
        </w:tc>
        <w:tc>
          <w:tcPr>
            <w:tcW w:w="846" w:type="dxa"/>
          </w:tcPr>
          <w:p w14:paraId="0DBF976D" w14:textId="77777777" w:rsidR="00020C39" w:rsidRDefault="00000000">
            <w:pPr>
              <w:pStyle w:val="TableParagraph"/>
              <w:spacing w:before="7"/>
              <w:ind w:right="18"/>
              <w:jc w:val="right"/>
              <w:rPr>
                <w:sz w:val="18"/>
              </w:rPr>
            </w:pPr>
            <w:r>
              <w:rPr>
                <w:color w:val="231F20"/>
                <w:sz w:val="18"/>
              </w:rPr>
              <w:t>0.269</w:t>
            </w:r>
          </w:p>
        </w:tc>
      </w:tr>
      <w:tr w:rsidR="00020C39" w14:paraId="192882D8" w14:textId="77777777">
        <w:trPr>
          <w:trHeight w:val="232"/>
        </w:trPr>
        <w:tc>
          <w:tcPr>
            <w:tcW w:w="1292" w:type="dxa"/>
          </w:tcPr>
          <w:p w14:paraId="2A7E82B7" w14:textId="77777777" w:rsidR="00020C39" w:rsidRDefault="00020C39">
            <w:pPr>
              <w:pStyle w:val="TableParagraph"/>
              <w:spacing w:line="240" w:lineRule="auto"/>
              <w:rPr>
                <w:sz w:val="16"/>
              </w:rPr>
            </w:pPr>
          </w:p>
        </w:tc>
        <w:tc>
          <w:tcPr>
            <w:tcW w:w="2236" w:type="dxa"/>
          </w:tcPr>
          <w:p w14:paraId="52696A4A" w14:textId="77777777" w:rsidR="00020C39" w:rsidRDefault="00000000">
            <w:pPr>
              <w:pStyle w:val="TableParagraph"/>
              <w:spacing w:before="11" w:line="202" w:lineRule="exact"/>
              <w:ind w:left="423"/>
              <w:rPr>
                <w:sz w:val="18"/>
              </w:rPr>
            </w:pPr>
            <w:r>
              <w:rPr>
                <w:color w:val="231F20"/>
                <w:w w:val="105"/>
                <w:sz w:val="18"/>
              </w:rPr>
              <w:t>Age (years)</w:t>
            </w:r>
          </w:p>
        </w:tc>
        <w:tc>
          <w:tcPr>
            <w:tcW w:w="1419" w:type="dxa"/>
          </w:tcPr>
          <w:p w14:paraId="311F817C" w14:textId="77777777" w:rsidR="00020C39" w:rsidRDefault="00000000">
            <w:pPr>
              <w:pStyle w:val="TableParagraph"/>
              <w:spacing w:before="11" w:line="202" w:lineRule="exact"/>
              <w:ind w:right="525"/>
              <w:jc w:val="right"/>
              <w:rPr>
                <w:sz w:val="18"/>
              </w:rPr>
            </w:pPr>
            <w:r>
              <w:rPr>
                <w:color w:val="231F20"/>
                <w:sz w:val="18"/>
              </w:rPr>
              <w:t>0.066</w:t>
            </w:r>
          </w:p>
        </w:tc>
        <w:tc>
          <w:tcPr>
            <w:tcW w:w="1433" w:type="dxa"/>
          </w:tcPr>
          <w:p w14:paraId="20B73B67" w14:textId="77777777" w:rsidR="00020C39" w:rsidRDefault="00000000">
            <w:pPr>
              <w:pStyle w:val="TableParagraph"/>
              <w:spacing w:before="11" w:line="202" w:lineRule="exact"/>
              <w:ind w:right="494"/>
              <w:jc w:val="right"/>
              <w:rPr>
                <w:sz w:val="18"/>
              </w:rPr>
            </w:pPr>
            <w:r>
              <w:rPr>
                <w:color w:val="231F20"/>
                <w:sz w:val="18"/>
              </w:rPr>
              <w:t>0.016</w:t>
            </w:r>
          </w:p>
        </w:tc>
        <w:tc>
          <w:tcPr>
            <w:tcW w:w="1392" w:type="dxa"/>
          </w:tcPr>
          <w:p w14:paraId="306EB197" w14:textId="77777777" w:rsidR="00020C39" w:rsidRDefault="00000000">
            <w:pPr>
              <w:pStyle w:val="TableParagraph"/>
              <w:spacing w:before="11" w:line="202" w:lineRule="exact"/>
              <w:ind w:left="476" w:right="350"/>
              <w:jc w:val="center"/>
              <w:rPr>
                <w:sz w:val="18"/>
              </w:rPr>
            </w:pPr>
            <w:r>
              <w:rPr>
                <w:color w:val="231F20"/>
                <w:sz w:val="18"/>
              </w:rPr>
              <w:t>4.011</w:t>
            </w:r>
          </w:p>
        </w:tc>
        <w:tc>
          <w:tcPr>
            <w:tcW w:w="1464" w:type="dxa"/>
          </w:tcPr>
          <w:p w14:paraId="219FB929" w14:textId="77777777" w:rsidR="00020C39" w:rsidRDefault="00000000">
            <w:pPr>
              <w:pStyle w:val="TableParagraph"/>
              <w:spacing w:before="11" w:line="202" w:lineRule="exact"/>
              <w:ind w:left="401" w:right="393"/>
              <w:jc w:val="center"/>
              <w:rPr>
                <w:b/>
                <w:sz w:val="18"/>
              </w:rPr>
            </w:pPr>
            <w:r>
              <w:rPr>
                <w:b/>
                <w:color w:val="231F20"/>
                <w:w w:val="105"/>
                <w:sz w:val="18"/>
              </w:rPr>
              <w:t>&lt;0.0001</w:t>
            </w:r>
          </w:p>
        </w:tc>
        <w:tc>
          <w:tcPr>
            <w:tcW w:w="846" w:type="dxa"/>
          </w:tcPr>
          <w:p w14:paraId="078F226E" w14:textId="77777777" w:rsidR="00020C39" w:rsidRDefault="00020C39">
            <w:pPr>
              <w:pStyle w:val="TableParagraph"/>
              <w:spacing w:line="240" w:lineRule="auto"/>
              <w:rPr>
                <w:sz w:val="16"/>
              </w:rPr>
            </w:pPr>
          </w:p>
        </w:tc>
      </w:tr>
      <w:tr w:rsidR="00020C39" w14:paraId="6C80B5A7" w14:textId="77777777">
        <w:trPr>
          <w:trHeight w:val="229"/>
        </w:trPr>
        <w:tc>
          <w:tcPr>
            <w:tcW w:w="1292" w:type="dxa"/>
          </w:tcPr>
          <w:p w14:paraId="42306ABD" w14:textId="77777777" w:rsidR="00020C39" w:rsidRDefault="00020C39">
            <w:pPr>
              <w:pStyle w:val="TableParagraph"/>
              <w:spacing w:line="240" w:lineRule="auto"/>
              <w:rPr>
                <w:sz w:val="16"/>
              </w:rPr>
            </w:pPr>
          </w:p>
        </w:tc>
        <w:tc>
          <w:tcPr>
            <w:tcW w:w="2236" w:type="dxa"/>
          </w:tcPr>
          <w:p w14:paraId="567BBF6F" w14:textId="77777777" w:rsidR="00020C39" w:rsidRDefault="00000000">
            <w:pPr>
              <w:pStyle w:val="TableParagraph"/>
              <w:spacing w:before="7" w:line="202" w:lineRule="exact"/>
              <w:ind w:left="423"/>
              <w:rPr>
                <w:sz w:val="18"/>
              </w:rPr>
            </w:pPr>
            <w:r>
              <w:rPr>
                <w:color w:val="231F20"/>
                <w:w w:val="105"/>
                <w:sz w:val="18"/>
              </w:rPr>
              <w:t>Height</w:t>
            </w:r>
          </w:p>
        </w:tc>
        <w:tc>
          <w:tcPr>
            <w:tcW w:w="1419" w:type="dxa"/>
          </w:tcPr>
          <w:p w14:paraId="646BD8F1" w14:textId="77777777" w:rsidR="00020C39" w:rsidRDefault="00000000">
            <w:pPr>
              <w:pStyle w:val="TableParagraph"/>
              <w:spacing w:before="7" w:line="202" w:lineRule="exact"/>
              <w:ind w:right="525"/>
              <w:jc w:val="right"/>
              <w:rPr>
                <w:sz w:val="18"/>
              </w:rPr>
            </w:pPr>
            <w:r>
              <w:rPr>
                <w:color w:val="231F20"/>
                <w:sz w:val="18"/>
              </w:rPr>
              <w:t>4.716</w:t>
            </w:r>
          </w:p>
        </w:tc>
        <w:tc>
          <w:tcPr>
            <w:tcW w:w="1433" w:type="dxa"/>
          </w:tcPr>
          <w:p w14:paraId="186E8AAB" w14:textId="77777777" w:rsidR="00020C39" w:rsidRDefault="00000000">
            <w:pPr>
              <w:pStyle w:val="TableParagraph"/>
              <w:spacing w:before="7" w:line="202" w:lineRule="exact"/>
              <w:ind w:right="494"/>
              <w:jc w:val="right"/>
              <w:rPr>
                <w:sz w:val="18"/>
              </w:rPr>
            </w:pPr>
            <w:r>
              <w:rPr>
                <w:color w:val="231F20"/>
                <w:sz w:val="18"/>
              </w:rPr>
              <w:t>2.751</w:t>
            </w:r>
          </w:p>
        </w:tc>
        <w:tc>
          <w:tcPr>
            <w:tcW w:w="1392" w:type="dxa"/>
          </w:tcPr>
          <w:p w14:paraId="63CA71EC" w14:textId="77777777" w:rsidR="00020C39" w:rsidRDefault="00000000">
            <w:pPr>
              <w:pStyle w:val="TableParagraph"/>
              <w:spacing w:before="7" w:line="202" w:lineRule="exact"/>
              <w:ind w:left="476" w:right="349"/>
              <w:jc w:val="center"/>
              <w:rPr>
                <w:sz w:val="18"/>
              </w:rPr>
            </w:pPr>
            <w:r>
              <w:rPr>
                <w:color w:val="231F20"/>
                <w:sz w:val="18"/>
              </w:rPr>
              <w:t>1.174</w:t>
            </w:r>
          </w:p>
        </w:tc>
        <w:tc>
          <w:tcPr>
            <w:tcW w:w="1464" w:type="dxa"/>
          </w:tcPr>
          <w:p w14:paraId="68816697" w14:textId="77777777" w:rsidR="00020C39" w:rsidRDefault="00000000">
            <w:pPr>
              <w:pStyle w:val="TableParagraph"/>
              <w:spacing w:before="7" w:line="202" w:lineRule="exact"/>
              <w:ind w:left="401" w:right="362"/>
              <w:jc w:val="center"/>
              <w:rPr>
                <w:sz w:val="18"/>
              </w:rPr>
            </w:pPr>
            <w:r>
              <w:rPr>
                <w:color w:val="231F20"/>
                <w:sz w:val="18"/>
              </w:rPr>
              <w:t>0.089</w:t>
            </w:r>
          </w:p>
        </w:tc>
        <w:tc>
          <w:tcPr>
            <w:tcW w:w="846" w:type="dxa"/>
          </w:tcPr>
          <w:p w14:paraId="4749925C" w14:textId="77777777" w:rsidR="00020C39" w:rsidRDefault="00020C39">
            <w:pPr>
              <w:pStyle w:val="TableParagraph"/>
              <w:spacing w:line="240" w:lineRule="auto"/>
              <w:rPr>
                <w:sz w:val="16"/>
              </w:rPr>
            </w:pPr>
          </w:p>
        </w:tc>
      </w:tr>
      <w:tr w:rsidR="00020C39" w14:paraId="35414D3A" w14:textId="77777777">
        <w:trPr>
          <w:trHeight w:val="229"/>
        </w:trPr>
        <w:tc>
          <w:tcPr>
            <w:tcW w:w="1292" w:type="dxa"/>
          </w:tcPr>
          <w:p w14:paraId="20C5A688" w14:textId="77777777" w:rsidR="00020C39" w:rsidRDefault="00020C39">
            <w:pPr>
              <w:pStyle w:val="TableParagraph"/>
              <w:spacing w:line="240" w:lineRule="auto"/>
              <w:rPr>
                <w:sz w:val="16"/>
              </w:rPr>
            </w:pPr>
          </w:p>
        </w:tc>
        <w:tc>
          <w:tcPr>
            <w:tcW w:w="2236" w:type="dxa"/>
          </w:tcPr>
          <w:p w14:paraId="59926162" w14:textId="77777777" w:rsidR="00020C39" w:rsidRDefault="00000000">
            <w:pPr>
              <w:pStyle w:val="TableParagraph"/>
              <w:spacing w:before="7" w:line="202" w:lineRule="exact"/>
              <w:ind w:left="423"/>
              <w:rPr>
                <w:sz w:val="18"/>
              </w:rPr>
            </w:pPr>
            <w:r>
              <w:rPr>
                <w:color w:val="231F20"/>
                <w:sz w:val="18"/>
              </w:rPr>
              <w:t>Sex</w:t>
            </w:r>
          </w:p>
        </w:tc>
        <w:tc>
          <w:tcPr>
            <w:tcW w:w="1419" w:type="dxa"/>
          </w:tcPr>
          <w:p w14:paraId="5FAECC5C" w14:textId="77777777" w:rsidR="00020C39" w:rsidRDefault="00000000">
            <w:pPr>
              <w:pStyle w:val="TableParagraph"/>
              <w:spacing w:before="7" w:line="202" w:lineRule="exact"/>
              <w:ind w:right="525"/>
              <w:jc w:val="right"/>
              <w:rPr>
                <w:sz w:val="18"/>
              </w:rPr>
            </w:pPr>
            <w:r>
              <w:rPr>
                <w:color w:val="231F20"/>
                <w:sz w:val="18"/>
              </w:rPr>
              <w:t>0.562</w:t>
            </w:r>
          </w:p>
        </w:tc>
        <w:tc>
          <w:tcPr>
            <w:tcW w:w="1433" w:type="dxa"/>
          </w:tcPr>
          <w:p w14:paraId="4FE2C481" w14:textId="77777777" w:rsidR="00020C39" w:rsidRDefault="00000000">
            <w:pPr>
              <w:pStyle w:val="TableParagraph"/>
              <w:spacing w:before="7" w:line="202" w:lineRule="exact"/>
              <w:ind w:right="494"/>
              <w:jc w:val="right"/>
              <w:rPr>
                <w:sz w:val="18"/>
              </w:rPr>
            </w:pPr>
            <w:r>
              <w:rPr>
                <w:color w:val="231F20"/>
                <w:sz w:val="18"/>
              </w:rPr>
              <w:t>0.373</w:t>
            </w:r>
          </w:p>
        </w:tc>
        <w:tc>
          <w:tcPr>
            <w:tcW w:w="1392" w:type="dxa"/>
          </w:tcPr>
          <w:p w14:paraId="499975F5" w14:textId="77777777" w:rsidR="00020C39" w:rsidRDefault="00000000">
            <w:pPr>
              <w:pStyle w:val="TableParagraph"/>
              <w:spacing w:before="7" w:line="202" w:lineRule="exact"/>
              <w:ind w:left="476" w:right="349"/>
              <w:jc w:val="center"/>
              <w:rPr>
                <w:sz w:val="18"/>
              </w:rPr>
            </w:pPr>
            <w:r>
              <w:rPr>
                <w:color w:val="231F20"/>
                <w:sz w:val="18"/>
              </w:rPr>
              <w:t>1.507</w:t>
            </w:r>
          </w:p>
        </w:tc>
        <w:tc>
          <w:tcPr>
            <w:tcW w:w="1464" w:type="dxa"/>
          </w:tcPr>
          <w:p w14:paraId="1F4F23D4" w14:textId="77777777" w:rsidR="00020C39" w:rsidRDefault="00000000">
            <w:pPr>
              <w:pStyle w:val="TableParagraph"/>
              <w:spacing w:before="7" w:line="202" w:lineRule="exact"/>
              <w:ind w:left="401" w:right="362"/>
              <w:jc w:val="center"/>
              <w:rPr>
                <w:sz w:val="18"/>
              </w:rPr>
            </w:pPr>
            <w:r>
              <w:rPr>
                <w:color w:val="231F20"/>
                <w:sz w:val="18"/>
              </w:rPr>
              <w:t>0.134</w:t>
            </w:r>
          </w:p>
        </w:tc>
        <w:tc>
          <w:tcPr>
            <w:tcW w:w="846" w:type="dxa"/>
          </w:tcPr>
          <w:p w14:paraId="3A1E3E1A" w14:textId="77777777" w:rsidR="00020C39" w:rsidRDefault="00020C39">
            <w:pPr>
              <w:pStyle w:val="TableParagraph"/>
              <w:spacing w:line="240" w:lineRule="auto"/>
              <w:rPr>
                <w:sz w:val="16"/>
              </w:rPr>
            </w:pPr>
          </w:p>
        </w:tc>
      </w:tr>
      <w:tr w:rsidR="00020C39" w14:paraId="026515E9" w14:textId="77777777">
        <w:trPr>
          <w:trHeight w:val="229"/>
        </w:trPr>
        <w:tc>
          <w:tcPr>
            <w:tcW w:w="1292" w:type="dxa"/>
          </w:tcPr>
          <w:p w14:paraId="253C857C" w14:textId="77777777" w:rsidR="00020C39" w:rsidRDefault="00020C39">
            <w:pPr>
              <w:pStyle w:val="TableParagraph"/>
              <w:spacing w:line="240" w:lineRule="auto"/>
              <w:rPr>
                <w:sz w:val="16"/>
              </w:rPr>
            </w:pPr>
          </w:p>
        </w:tc>
        <w:tc>
          <w:tcPr>
            <w:tcW w:w="2236" w:type="dxa"/>
          </w:tcPr>
          <w:p w14:paraId="1DD9B09A" w14:textId="77777777" w:rsidR="00020C39" w:rsidRDefault="00000000">
            <w:pPr>
              <w:pStyle w:val="TableParagraph"/>
              <w:spacing w:before="7" w:line="202" w:lineRule="exact"/>
              <w:ind w:left="423"/>
              <w:rPr>
                <w:sz w:val="18"/>
              </w:rPr>
            </w:pPr>
            <w:r>
              <w:rPr>
                <w:color w:val="231F20"/>
                <w:w w:val="105"/>
                <w:sz w:val="18"/>
              </w:rPr>
              <w:t>Weight</w:t>
            </w:r>
          </w:p>
        </w:tc>
        <w:tc>
          <w:tcPr>
            <w:tcW w:w="1419" w:type="dxa"/>
          </w:tcPr>
          <w:p w14:paraId="4358D385" w14:textId="77777777" w:rsidR="00020C39" w:rsidRDefault="00000000">
            <w:pPr>
              <w:pStyle w:val="TableParagraph"/>
              <w:spacing w:before="7" w:line="202" w:lineRule="exact"/>
              <w:ind w:right="525"/>
              <w:jc w:val="right"/>
              <w:rPr>
                <w:sz w:val="18"/>
              </w:rPr>
            </w:pPr>
            <w:r>
              <w:rPr>
                <w:color w:val="231F20"/>
                <w:sz w:val="18"/>
              </w:rPr>
              <w:t>0.020</w:t>
            </w:r>
          </w:p>
        </w:tc>
        <w:tc>
          <w:tcPr>
            <w:tcW w:w="1433" w:type="dxa"/>
          </w:tcPr>
          <w:p w14:paraId="41B76B69" w14:textId="77777777" w:rsidR="00020C39" w:rsidRDefault="00000000">
            <w:pPr>
              <w:pStyle w:val="TableParagraph"/>
              <w:spacing w:before="7" w:line="202" w:lineRule="exact"/>
              <w:ind w:right="494"/>
              <w:jc w:val="right"/>
              <w:rPr>
                <w:sz w:val="18"/>
              </w:rPr>
            </w:pPr>
            <w:r>
              <w:rPr>
                <w:color w:val="231F20"/>
                <w:sz w:val="18"/>
              </w:rPr>
              <w:t>0.012</w:t>
            </w:r>
          </w:p>
        </w:tc>
        <w:tc>
          <w:tcPr>
            <w:tcW w:w="1392" w:type="dxa"/>
          </w:tcPr>
          <w:p w14:paraId="34A069AC" w14:textId="77777777" w:rsidR="00020C39" w:rsidRDefault="00000000">
            <w:pPr>
              <w:pStyle w:val="TableParagraph"/>
              <w:spacing w:before="7" w:line="202" w:lineRule="exact"/>
              <w:ind w:left="476" w:right="349"/>
              <w:jc w:val="center"/>
              <w:rPr>
                <w:sz w:val="18"/>
              </w:rPr>
            </w:pPr>
            <w:r>
              <w:rPr>
                <w:color w:val="231F20"/>
                <w:sz w:val="18"/>
              </w:rPr>
              <w:t>1.707</w:t>
            </w:r>
          </w:p>
        </w:tc>
        <w:tc>
          <w:tcPr>
            <w:tcW w:w="1464" w:type="dxa"/>
          </w:tcPr>
          <w:p w14:paraId="0902ACC0" w14:textId="77777777" w:rsidR="00020C39" w:rsidRDefault="00000000">
            <w:pPr>
              <w:pStyle w:val="TableParagraph"/>
              <w:spacing w:before="7" w:line="202" w:lineRule="exact"/>
              <w:ind w:left="401" w:right="362"/>
              <w:jc w:val="center"/>
              <w:rPr>
                <w:sz w:val="18"/>
              </w:rPr>
            </w:pPr>
            <w:r>
              <w:rPr>
                <w:color w:val="231F20"/>
                <w:sz w:val="18"/>
              </w:rPr>
              <w:t>0.090</w:t>
            </w:r>
          </w:p>
        </w:tc>
        <w:tc>
          <w:tcPr>
            <w:tcW w:w="846" w:type="dxa"/>
          </w:tcPr>
          <w:p w14:paraId="46A9FD3E" w14:textId="77777777" w:rsidR="00020C39" w:rsidRDefault="00020C39">
            <w:pPr>
              <w:pStyle w:val="TableParagraph"/>
              <w:spacing w:line="240" w:lineRule="auto"/>
              <w:rPr>
                <w:sz w:val="16"/>
              </w:rPr>
            </w:pPr>
          </w:p>
        </w:tc>
      </w:tr>
      <w:tr w:rsidR="00020C39" w14:paraId="4739F4E2" w14:textId="77777777">
        <w:trPr>
          <w:trHeight w:val="229"/>
        </w:trPr>
        <w:tc>
          <w:tcPr>
            <w:tcW w:w="1292" w:type="dxa"/>
          </w:tcPr>
          <w:p w14:paraId="7B062BB6" w14:textId="77777777" w:rsidR="00020C39" w:rsidRDefault="00020C39">
            <w:pPr>
              <w:pStyle w:val="TableParagraph"/>
              <w:spacing w:line="240" w:lineRule="auto"/>
              <w:rPr>
                <w:sz w:val="16"/>
              </w:rPr>
            </w:pPr>
          </w:p>
        </w:tc>
        <w:tc>
          <w:tcPr>
            <w:tcW w:w="2236" w:type="dxa"/>
          </w:tcPr>
          <w:p w14:paraId="36C7DB6F" w14:textId="77777777" w:rsidR="00020C39" w:rsidRDefault="00000000">
            <w:pPr>
              <w:pStyle w:val="TableParagraph"/>
              <w:spacing w:before="7" w:line="202" w:lineRule="exact"/>
              <w:ind w:left="423"/>
              <w:rPr>
                <w:sz w:val="18"/>
              </w:rPr>
            </w:pPr>
            <w:r>
              <w:rPr>
                <w:color w:val="231F20"/>
                <w:w w:val="110"/>
                <w:sz w:val="18"/>
              </w:rPr>
              <w:t>Duration of HTN</w:t>
            </w:r>
          </w:p>
        </w:tc>
        <w:tc>
          <w:tcPr>
            <w:tcW w:w="1419" w:type="dxa"/>
          </w:tcPr>
          <w:p w14:paraId="2C39F489" w14:textId="77777777" w:rsidR="00020C39" w:rsidRDefault="00000000">
            <w:pPr>
              <w:pStyle w:val="TableParagraph"/>
              <w:spacing w:before="7" w:line="202" w:lineRule="exact"/>
              <w:ind w:right="524"/>
              <w:jc w:val="right"/>
              <w:rPr>
                <w:sz w:val="18"/>
              </w:rPr>
            </w:pPr>
            <w:r>
              <w:rPr>
                <w:color w:val="231F20"/>
                <w:sz w:val="18"/>
              </w:rPr>
              <w:t>0.020</w:t>
            </w:r>
          </w:p>
        </w:tc>
        <w:tc>
          <w:tcPr>
            <w:tcW w:w="1433" w:type="dxa"/>
          </w:tcPr>
          <w:p w14:paraId="466702FC" w14:textId="77777777" w:rsidR="00020C39" w:rsidRDefault="00000000">
            <w:pPr>
              <w:pStyle w:val="TableParagraph"/>
              <w:spacing w:before="7" w:line="202" w:lineRule="exact"/>
              <w:ind w:right="493"/>
              <w:jc w:val="right"/>
              <w:rPr>
                <w:sz w:val="18"/>
              </w:rPr>
            </w:pPr>
            <w:r>
              <w:rPr>
                <w:color w:val="231F20"/>
                <w:sz w:val="18"/>
              </w:rPr>
              <w:t>0.023</w:t>
            </w:r>
          </w:p>
        </w:tc>
        <w:tc>
          <w:tcPr>
            <w:tcW w:w="1392" w:type="dxa"/>
          </w:tcPr>
          <w:p w14:paraId="78EA67DE" w14:textId="77777777" w:rsidR="00020C39" w:rsidRDefault="00000000">
            <w:pPr>
              <w:pStyle w:val="TableParagraph"/>
              <w:spacing w:before="7" w:line="202" w:lineRule="exact"/>
              <w:ind w:left="476" w:right="348"/>
              <w:jc w:val="center"/>
              <w:rPr>
                <w:sz w:val="18"/>
              </w:rPr>
            </w:pPr>
            <w:r>
              <w:rPr>
                <w:color w:val="231F20"/>
                <w:sz w:val="18"/>
              </w:rPr>
              <w:t>0.880</w:t>
            </w:r>
          </w:p>
        </w:tc>
        <w:tc>
          <w:tcPr>
            <w:tcW w:w="1464" w:type="dxa"/>
          </w:tcPr>
          <w:p w14:paraId="539FA62F" w14:textId="77777777" w:rsidR="00020C39" w:rsidRDefault="00000000">
            <w:pPr>
              <w:pStyle w:val="TableParagraph"/>
              <w:spacing w:before="7" w:line="202" w:lineRule="exact"/>
              <w:ind w:left="401" w:right="361"/>
              <w:jc w:val="center"/>
              <w:rPr>
                <w:sz w:val="18"/>
              </w:rPr>
            </w:pPr>
            <w:r>
              <w:rPr>
                <w:color w:val="231F20"/>
                <w:sz w:val="18"/>
              </w:rPr>
              <w:t>0.381</w:t>
            </w:r>
          </w:p>
        </w:tc>
        <w:tc>
          <w:tcPr>
            <w:tcW w:w="846" w:type="dxa"/>
          </w:tcPr>
          <w:p w14:paraId="2EB740B4" w14:textId="77777777" w:rsidR="00020C39" w:rsidRDefault="00020C39">
            <w:pPr>
              <w:pStyle w:val="TableParagraph"/>
              <w:spacing w:line="240" w:lineRule="auto"/>
              <w:rPr>
                <w:sz w:val="16"/>
              </w:rPr>
            </w:pPr>
          </w:p>
        </w:tc>
      </w:tr>
      <w:tr w:rsidR="00020C39" w14:paraId="09F4788F" w14:textId="77777777">
        <w:trPr>
          <w:trHeight w:val="225"/>
        </w:trPr>
        <w:tc>
          <w:tcPr>
            <w:tcW w:w="1292" w:type="dxa"/>
          </w:tcPr>
          <w:p w14:paraId="1574647C" w14:textId="77777777" w:rsidR="00020C39" w:rsidRDefault="00020C39">
            <w:pPr>
              <w:pStyle w:val="TableParagraph"/>
              <w:spacing w:line="240" w:lineRule="auto"/>
              <w:rPr>
                <w:sz w:val="16"/>
              </w:rPr>
            </w:pPr>
          </w:p>
        </w:tc>
        <w:tc>
          <w:tcPr>
            <w:tcW w:w="2236" w:type="dxa"/>
          </w:tcPr>
          <w:p w14:paraId="2D3FAF7B" w14:textId="77777777" w:rsidR="00020C39" w:rsidRDefault="00000000">
            <w:pPr>
              <w:pStyle w:val="TableParagraph"/>
              <w:spacing w:before="7"/>
              <w:ind w:left="424"/>
              <w:rPr>
                <w:sz w:val="18"/>
              </w:rPr>
            </w:pPr>
            <w:r>
              <w:rPr>
                <w:color w:val="231F20"/>
                <w:w w:val="105"/>
                <w:sz w:val="18"/>
              </w:rPr>
              <w:t>Systolic BP</w:t>
            </w:r>
          </w:p>
        </w:tc>
        <w:tc>
          <w:tcPr>
            <w:tcW w:w="1419" w:type="dxa"/>
          </w:tcPr>
          <w:p w14:paraId="7F3BD1A1" w14:textId="77777777" w:rsidR="00020C39" w:rsidRDefault="00000000">
            <w:pPr>
              <w:pStyle w:val="TableParagraph"/>
              <w:spacing w:before="7"/>
              <w:ind w:right="524"/>
              <w:jc w:val="right"/>
              <w:rPr>
                <w:sz w:val="18"/>
              </w:rPr>
            </w:pPr>
            <w:r>
              <w:rPr>
                <w:color w:val="231F20"/>
                <w:sz w:val="18"/>
              </w:rPr>
              <w:t>0.004</w:t>
            </w:r>
          </w:p>
        </w:tc>
        <w:tc>
          <w:tcPr>
            <w:tcW w:w="1433" w:type="dxa"/>
          </w:tcPr>
          <w:p w14:paraId="34E6066C" w14:textId="77777777" w:rsidR="00020C39" w:rsidRDefault="00000000">
            <w:pPr>
              <w:pStyle w:val="TableParagraph"/>
              <w:spacing w:before="7"/>
              <w:ind w:right="493"/>
              <w:jc w:val="right"/>
              <w:rPr>
                <w:sz w:val="18"/>
              </w:rPr>
            </w:pPr>
            <w:r>
              <w:rPr>
                <w:color w:val="231F20"/>
                <w:sz w:val="18"/>
              </w:rPr>
              <w:t>0.009</w:t>
            </w:r>
          </w:p>
        </w:tc>
        <w:tc>
          <w:tcPr>
            <w:tcW w:w="1392" w:type="dxa"/>
          </w:tcPr>
          <w:p w14:paraId="77913DAA" w14:textId="77777777" w:rsidR="00020C39" w:rsidRDefault="00000000">
            <w:pPr>
              <w:pStyle w:val="TableParagraph"/>
              <w:spacing w:before="7"/>
              <w:ind w:left="476" w:right="348"/>
              <w:jc w:val="center"/>
              <w:rPr>
                <w:sz w:val="18"/>
              </w:rPr>
            </w:pPr>
            <w:r>
              <w:rPr>
                <w:color w:val="231F20"/>
                <w:sz w:val="18"/>
              </w:rPr>
              <w:t>0.393</w:t>
            </w:r>
          </w:p>
        </w:tc>
        <w:tc>
          <w:tcPr>
            <w:tcW w:w="1464" w:type="dxa"/>
          </w:tcPr>
          <w:p w14:paraId="19F79A32" w14:textId="77777777" w:rsidR="00020C39" w:rsidRDefault="00000000">
            <w:pPr>
              <w:pStyle w:val="TableParagraph"/>
              <w:spacing w:before="7"/>
              <w:ind w:left="401" w:right="361"/>
              <w:jc w:val="center"/>
              <w:rPr>
                <w:sz w:val="18"/>
              </w:rPr>
            </w:pPr>
            <w:r>
              <w:rPr>
                <w:color w:val="231F20"/>
                <w:sz w:val="18"/>
              </w:rPr>
              <w:t>0.069</w:t>
            </w:r>
          </w:p>
        </w:tc>
        <w:tc>
          <w:tcPr>
            <w:tcW w:w="846" w:type="dxa"/>
          </w:tcPr>
          <w:p w14:paraId="4AE33852" w14:textId="77777777" w:rsidR="00020C39" w:rsidRDefault="00020C39">
            <w:pPr>
              <w:pStyle w:val="TableParagraph"/>
              <w:spacing w:line="240" w:lineRule="auto"/>
              <w:rPr>
                <w:sz w:val="16"/>
              </w:rPr>
            </w:pPr>
          </w:p>
        </w:tc>
      </w:tr>
      <w:tr w:rsidR="00020C39" w14:paraId="70AC6F36" w14:textId="77777777">
        <w:trPr>
          <w:trHeight w:val="227"/>
        </w:trPr>
        <w:tc>
          <w:tcPr>
            <w:tcW w:w="1292" w:type="dxa"/>
            <w:tcBorders>
              <w:bottom w:val="single" w:sz="8" w:space="0" w:color="2E3092"/>
            </w:tcBorders>
          </w:tcPr>
          <w:p w14:paraId="02C1C677" w14:textId="77777777" w:rsidR="00020C39" w:rsidRDefault="00020C39">
            <w:pPr>
              <w:pStyle w:val="TableParagraph"/>
              <w:spacing w:line="240" w:lineRule="auto"/>
              <w:rPr>
                <w:sz w:val="16"/>
              </w:rPr>
            </w:pPr>
          </w:p>
        </w:tc>
        <w:tc>
          <w:tcPr>
            <w:tcW w:w="2236" w:type="dxa"/>
            <w:tcBorders>
              <w:bottom w:val="single" w:sz="8" w:space="0" w:color="2E3092"/>
            </w:tcBorders>
          </w:tcPr>
          <w:p w14:paraId="5EE785C4" w14:textId="77777777" w:rsidR="00020C39" w:rsidRDefault="00000000">
            <w:pPr>
              <w:pStyle w:val="TableParagraph"/>
              <w:spacing w:before="11" w:line="197" w:lineRule="exact"/>
              <w:ind w:left="424"/>
              <w:rPr>
                <w:sz w:val="18"/>
              </w:rPr>
            </w:pPr>
            <w:r>
              <w:rPr>
                <w:color w:val="231F20"/>
                <w:w w:val="105"/>
                <w:sz w:val="18"/>
              </w:rPr>
              <w:t>Diastolic BP</w:t>
            </w:r>
          </w:p>
        </w:tc>
        <w:tc>
          <w:tcPr>
            <w:tcW w:w="1419" w:type="dxa"/>
            <w:tcBorders>
              <w:bottom w:val="single" w:sz="8" w:space="0" w:color="2E3092"/>
            </w:tcBorders>
          </w:tcPr>
          <w:p w14:paraId="7303956E" w14:textId="77777777" w:rsidR="00020C39" w:rsidRDefault="00000000">
            <w:pPr>
              <w:pStyle w:val="TableParagraph"/>
              <w:spacing w:before="11" w:line="197" w:lineRule="exact"/>
              <w:ind w:right="524"/>
              <w:jc w:val="right"/>
              <w:rPr>
                <w:sz w:val="18"/>
              </w:rPr>
            </w:pPr>
            <w:r>
              <w:rPr>
                <w:color w:val="231F20"/>
                <w:sz w:val="18"/>
              </w:rPr>
              <w:t>0.035</w:t>
            </w:r>
          </w:p>
        </w:tc>
        <w:tc>
          <w:tcPr>
            <w:tcW w:w="1433" w:type="dxa"/>
            <w:tcBorders>
              <w:bottom w:val="single" w:sz="8" w:space="0" w:color="2E3092"/>
            </w:tcBorders>
          </w:tcPr>
          <w:p w14:paraId="6B889D03" w14:textId="77777777" w:rsidR="00020C39" w:rsidRDefault="00000000">
            <w:pPr>
              <w:pStyle w:val="TableParagraph"/>
              <w:spacing w:before="11" w:line="197" w:lineRule="exact"/>
              <w:ind w:right="493"/>
              <w:jc w:val="right"/>
              <w:rPr>
                <w:sz w:val="18"/>
              </w:rPr>
            </w:pPr>
            <w:r>
              <w:rPr>
                <w:color w:val="231F20"/>
                <w:sz w:val="18"/>
              </w:rPr>
              <w:t>0.017</w:t>
            </w:r>
          </w:p>
        </w:tc>
        <w:tc>
          <w:tcPr>
            <w:tcW w:w="1392" w:type="dxa"/>
            <w:tcBorders>
              <w:bottom w:val="single" w:sz="8" w:space="0" w:color="2E3092"/>
            </w:tcBorders>
          </w:tcPr>
          <w:p w14:paraId="72FC6643" w14:textId="77777777" w:rsidR="00020C39" w:rsidRDefault="00000000">
            <w:pPr>
              <w:pStyle w:val="TableParagraph"/>
              <w:spacing w:before="11" w:line="197" w:lineRule="exact"/>
              <w:ind w:left="476" w:right="348"/>
              <w:jc w:val="center"/>
              <w:rPr>
                <w:sz w:val="18"/>
              </w:rPr>
            </w:pPr>
            <w:r>
              <w:rPr>
                <w:color w:val="231F20"/>
                <w:sz w:val="18"/>
              </w:rPr>
              <w:t>2.077</w:t>
            </w:r>
          </w:p>
        </w:tc>
        <w:tc>
          <w:tcPr>
            <w:tcW w:w="1464" w:type="dxa"/>
            <w:tcBorders>
              <w:bottom w:val="single" w:sz="8" w:space="0" w:color="2E3092"/>
            </w:tcBorders>
          </w:tcPr>
          <w:p w14:paraId="57EC0103" w14:textId="77777777" w:rsidR="00020C39" w:rsidRDefault="00000000">
            <w:pPr>
              <w:pStyle w:val="TableParagraph"/>
              <w:spacing w:before="11" w:line="197" w:lineRule="exact"/>
              <w:ind w:left="401" w:right="361"/>
              <w:jc w:val="center"/>
              <w:rPr>
                <w:b/>
                <w:sz w:val="18"/>
              </w:rPr>
            </w:pPr>
            <w:r>
              <w:rPr>
                <w:b/>
                <w:color w:val="231F20"/>
                <w:sz w:val="18"/>
              </w:rPr>
              <w:t>0.040</w:t>
            </w:r>
          </w:p>
        </w:tc>
        <w:tc>
          <w:tcPr>
            <w:tcW w:w="846" w:type="dxa"/>
            <w:tcBorders>
              <w:bottom w:val="single" w:sz="8" w:space="0" w:color="2E3092"/>
            </w:tcBorders>
          </w:tcPr>
          <w:p w14:paraId="13EFC6DB" w14:textId="77777777" w:rsidR="00020C39" w:rsidRDefault="00020C39">
            <w:pPr>
              <w:pStyle w:val="TableParagraph"/>
              <w:spacing w:line="240" w:lineRule="auto"/>
              <w:rPr>
                <w:sz w:val="16"/>
              </w:rPr>
            </w:pPr>
          </w:p>
        </w:tc>
      </w:tr>
    </w:tbl>
    <w:p w14:paraId="2233588A" w14:textId="77777777" w:rsidR="00020C39" w:rsidRDefault="00000000">
      <w:pPr>
        <w:spacing w:before="83" w:line="254" w:lineRule="auto"/>
        <w:ind w:left="120" w:right="1782"/>
        <w:rPr>
          <w:i/>
          <w:sz w:val="18"/>
        </w:rPr>
      </w:pPr>
      <w:r>
        <w:rPr>
          <w:i/>
          <w:color w:val="231F20"/>
          <w:w w:val="105"/>
          <w:sz w:val="18"/>
        </w:rPr>
        <w:t>*Outcome</w:t>
      </w:r>
      <w:r>
        <w:rPr>
          <w:i/>
          <w:color w:val="231F20"/>
          <w:spacing w:val="-29"/>
          <w:w w:val="105"/>
          <w:sz w:val="18"/>
        </w:rPr>
        <w:t xml:space="preserve"> </w:t>
      </w:r>
      <w:r>
        <w:rPr>
          <w:i/>
          <w:color w:val="231F20"/>
          <w:w w:val="105"/>
          <w:sz w:val="18"/>
        </w:rPr>
        <w:t>variable</w:t>
      </w:r>
      <w:r>
        <w:rPr>
          <w:i/>
          <w:color w:val="231F20"/>
          <w:spacing w:val="-29"/>
          <w:w w:val="105"/>
          <w:sz w:val="18"/>
        </w:rPr>
        <w:t xml:space="preserve"> </w:t>
      </w:r>
      <w:r>
        <w:rPr>
          <w:i/>
          <w:color w:val="231F20"/>
          <w:w w:val="105"/>
          <w:sz w:val="18"/>
        </w:rPr>
        <w:t>is</w:t>
      </w:r>
      <w:r>
        <w:rPr>
          <w:i/>
          <w:color w:val="231F20"/>
          <w:spacing w:val="-29"/>
          <w:w w:val="105"/>
          <w:sz w:val="18"/>
        </w:rPr>
        <w:t xml:space="preserve"> </w:t>
      </w:r>
      <w:r>
        <w:rPr>
          <w:i/>
          <w:color w:val="231F20"/>
          <w:w w:val="105"/>
          <w:sz w:val="18"/>
        </w:rPr>
        <w:t>suprarenal</w:t>
      </w:r>
      <w:r>
        <w:rPr>
          <w:i/>
          <w:color w:val="231F20"/>
          <w:spacing w:val="-29"/>
          <w:w w:val="105"/>
          <w:sz w:val="18"/>
        </w:rPr>
        <w:t xml:space="preserve"> </w:t>
      </w:r>
      <w:r>
        <w:rPr>
          <w:i/>
          <w:color w:val="231F20"/>
          <w:w w:val="105"/>
          <w:sz w:val="18"/>
        </w:rPr>
        <w:t>aortic</w:t>
      </w:r>
      <w:r>
        <w:rPr>
          <w:i/>
          <w:color w:val="231F20"/>
          <w:spacing w:val="-28"/>
          <w:w w:val="105"/>
          <w:sz w:val="18"/>
        </w:rPr>
        <w:t xml:space="preserve"> </w:t>
      </w:r>
      <w:r>
        <w:rPr>
          <w:i/>
          <w:color w:val="231F20"/>
          <w:w w:val="105"/>
          <w:sz w:val="18"/>
        </w:rPr>
        <w:t>luminal</w:t>
      </w:r>
      <w:r>
        <w:rPr>
          <w:i/>
          <w:color w:val="231F20"/>
          <w:spacing w:val="-29"/>
          <w:w w:val="105"/>
          <w:sz w:val="18"/>
        </w:rPr>
        <w:t xml:space="preserve"> </w:t>
      </w:r>
      <w:r>
        <w:rPr>
          <w:i/>
          <w:color w:val="231F20"/>
          <w:spacing w:val="-3"/>
          <w:w w:val="105"/>
          <w:sz w:val="18"/>
        </w:rPr>
        <w:t>diameter;</w:t>
      </w:r>
      <w:r>
        <w:rPr>
          <w:i/>
          <w:color w:val="231F20"/>
          <w:spacing w:val="-29"/>
          <w:w w:val="105"/>
          <w:sz w:val="18"/>
        </w:rPr>
        <w:t xml:space="preserve"> </w:t>
      </w:r>
      <w:r>
        <w:rPr>
          <w:i/>
          <w:color w:val="231F20"/>
          <w:w w:val="105"/>
          <w:sz w:val="18"/>
        </w:rPr>
        <w:t>**Outcome</w:t>
      </w:r>
      <w:r>
        <w:rPr>
          <w:i/>
          <w:color w:val="231F20"/>
          <w:spacing w:val="-29"/>
          <w:w w:val="105"/>
          <w:sz w:val="18"/>
        </w:rPr>
        <w:t xml:space="preserve"> </w:t>
      </w:r>
      <w:r>
        <w:rPr>
          <w:i/>
          <w:color w:val="231F20"/>
          <w:w w:val="105"/>
          <w:sz w:val="18"/>
        </w:rPr>
        <w:t>variable</w:t>
      </w:r>
      <w:r>
        <w:rPr>
          <w:i/>
          <w:color w:val="231F20"/>
          <w:spacing w:val="-28"/>
          <w:w w:val="105"/>
          <w:sz w:val="18"/>
        </w:rPr>
        <w:t xml:space="preserve"> </w:t>
      </w:r>
      <w:r>
        <w:rPr>
          <w:i/>
          <w:color w:val="231F20"/>
          <w:w w:val="105"/>
          <w:sz w:val="18"/>
        </w:rPr>
        <w:t>is</w:t>
      </w:r>
      <w:r>
        <w:rPr>
          <w:i/>
          <w:color w:val="231F20"/>
          <w:spacing w:val="-29"/>
          <w:w w:val="105"/>
          <w:sz w:val="18"/>
        </w:rPr>
        <w:t xml:space="preserve"> </w:t>
      </w:r>
      <w:r>
        <w:rPr>
          <w:i/>
          <w:color w:val="231F20"/>
          <w:w w:val="105"/>
          <w:sz w:val="18"/>
        </w:rPr>
        <w:t>infrarenal</w:t>
      </w:r>
      <w:r>
        <w:rPr>
          <w:i/>
          <w:color w:val="231F20"/>
          <w:spacing w:val="-29"/>
          <w:w w:val="105"/>
          <w:sz w:val="18"/>
        </w:rPr>
        <w:t xml:space="preserve"> </w:t>
      </w:r>
      <w:r>
        <w:rPr>
          <w:i/>
          <w:color w:val="231F20"/>
          <w:w w:val="105"/>
          <w:sz w:val="18"/>
        </w:rPr>
        <w:t>aortic</w:t>
      </w:r>
      <w:r>
        <w:rPr>
          <w:i/>
          <w:color w:val="231F20"/>
          <w:spacing w:val="-29"/>
          <w:w w:val="105"/>
          <w:sz w:val="18"/>
        </w:rPr>
        <w:t xml:space="preserve"> </w:t>
      </w:r>
      <w:r>
        <w:rPr>
          <w:i/>
          <w:color w:val="231F20"/>
          <w:w w:val="105"/>
          <w:sz w:val="18"/>
        </w:rPr>
        <w:t>luminal</w:t>
      </w:r>
      <w:r>
        <w:rPr>
          <w:i/>
          <w:color w:val="231F20"/>
          <w:spacing w:val="-28"/>
          <w:w w:val="105"/>
          <w:sz w:val="18"/>
        </w:rPr>
        <w:t xml:space="preserve"> </w:t>
      </w:r>
      <w:r>
        <w:rPr>
          <w:i/>
          <w:color w:val="231F20"/>
          <w:w w:val="105"/>
          <w:sz w:val="18"/>
        </w:rPr>
        <w:t>diameter HTN- Hypertension; BP- Blood</w:t>
      </w:r>
      <w:r>
        <w:rPr>
          <w:i/>
          <w:color w:val="231F20"/>
          <w:spacing w:val="-11"/>
          <w:w w:val="105"/>
          <w:sz w:val="18"/>
        </w:rPr>
        <w:t xml:space="preserve"> </w:t>
      </w:r>
      <w:r>
        <w:rPr>
          <w:i/>
          <w:color w:val="231F20"/>
          <w:w w:val="105"/>
          <w:sz w:val="18"/>
        </w:rPr>
        <w:t>Pressure</w:t>
      </w:r>
    </w:p>
    <w:p w14:paraId="26D86B98" w14:textId="77777777" w:rsidR="00020C39" w:rsidRDefault="00020C39">
      <w:pPr>
        <w:pStyle w:val="BodyText"/>
        <w:spacing w:before="4"/>
        <w:rPr>
          <w:i/>
          <w:sz w:val="16"/>
        </w:rPr>
      </w:pPr>
    </w:p>
    <w:p w14:paraId="57A4684E" w14:textId="77777777" w:rsidR="00020C39" w:rsidRDefault="00020C39">
      <w:pPr>
        <w:rPr>
          <w:sz w:val="16"/>
        </w:rPr>
        <w:sectPr w:rsidR="00020C39">
          <w:pgSz w:w="12240" w:h="15840"/>
          <w:pgMar w:top="900" w:right="940" w:bottom="280" w:left="960" w:header="215" w:footer="0" w:gutter="0"/>
          <w:cols w:space="720"/>
        </w:sectPr>
      </w:pPr>
    </w:p>
    <w:p w14:paraId="59425A1E" w14:textId="77777777" w:rsidR="00020C39" w:rsidRDefault="00000000">
      <w:pPr>
        <w:pStyle w:val="BodyText"/>
        <w:spacing w:before="97" w:line="259" w:lineRule="auto"/>
        <w:ind w:left="118" w:right="40"/>
        <w:jc w:val="both"/>
      </w:pPr>
      <w:r>
        <w:rPr>
          <w:color w:val="231F20"/>
          <w:w w:val="105"/>
        </w:rPr>
        <w:t>defined</w:t>
      </w:r>
      <w:r>
        <w:rPr>
          <w:color w:val="231F20"/>
          <w:spacing w:val="-21"/>
          <w:w w:val="105"/>
        </w:rPr>
        <w:t xml:space="preserve"> </w:t>
      </w:r>
      <w:r>
        <w:rPr>
          <w:color w:val="231F20"/>
          <w:w w:val="105"/>
        </w:rPr>
        <w:t>systolic</w:t>
      </w:r>
      <w:r>
        <w:rPr>
          <w:color w:val="231F20"/>
          <w:spacing w:val="-20"/>
          <w:w w:val="105"/>
        </w:rPr>
        <w:t xml:space="preserve"> </w:t>
      </w:r>
      <w:r>
        <w:rPr>
          <w:color w:val="231F20"/>
          <w:w w:val="105"/>
        </w:rPr>
        <w:t>complex</w:t>
      </w:r>
      <w:r>
        <w:rPr>
          <w:color w:val="231F20"/>
          <w:spacing w:val="-21"/>
          <w:w w:val="105"/>
        </w:rPr>
        <w:t xml:space="preserve"> </w:t>
      </w:r>
      <w:r>
        <w:rPr>
          <w:color w:val="231F20"/>
          <w:w w:val="105"/>
        </w:rPr>
        <w:t>with</w:t>
      </w:r>
      <w:r>
        <w:rPr>
          <w:color w:val="231F20"/>
          <w:spacing w:val="-20"/>
          <w:w w:val="105"/>
        </w:rPr>
        <w:t xml:space="preserve"> </w:t>
      </w:r>
      <w:r>
        <w:rPr>
          <w:color w:val="231F20"/>
          <w:spacing w:val="-3"/>
          <w:w w:val="105"/>
        </w:rPr>
        <w:t>forward</w:t>
      </w:r>
      <w:r>
        <w:rPr>
          <w:color w:val="231F20"/>
          <w:spacing w:val="-21"/>
          <w:w w:val="105"/>
        </w:rPr>
        <w:t xml:space="preserve"> </w:t>
      </w:r>
      <w:r>
        <w:rPr>
          <w:color w:val="231F20"/>
          <w:spacing w:val="-4"/>
          <w:w w:val="105"/>
        </w:rPr>
        <w:t>flow</w:t>
      </w:r>
      <w:r>
        <w:rPr>
          <w:color w:val="231F20"/>
          <w:spacing w:val="-20"/>
          <w:w w:val="105"/>
        </w:rPr>
        <w:t xml:space="preserve"> </w:t>
      </w:r>
      <w:r>
        <w:rPr>
          <w:color w:val="231F20"/>
          <w:w w:val="105"/>
        </w:rPr>
        <w:t>during</w:t>
      </w:r>
      <w:r>
        <w:rPr>
          <w:color w:val="231F20"/>
          <w:spacing w:val="-21"/>
          <w:w w:val="105"/>
        </w:rPr>
        <w:t xml:space="preserve"> </w:t>
      </w:r>
      <w:r>
        <w:rPr>
          <w:color w:val="231F20"/>
          <w:spacing w:val="-3"/>
          <w:w w:val="105"/>
        </w:rPr>
        <w:t xml:space="preserve">diastole. </w:t>
      </w:r>
      <w:r>
        <w:rPr>
          <w:color w:val="231F20"/>
          <w:spacing w:val="3"/>
          <w:w w:val="105"/>
        </w:rPr>
        <w:t xml:space="preserve">Below the renal </w:t>
      </w:r>
      <w:r>
        <w:rPr>
          <w:color w:val="231F20"/>
          <w:spacing w:val="4"/>
          <w:w w:val="105"/>
        </w:rPr>
        <w:t xml:space="preserve">arteries (distal/infrarenal aorta), </w:t>
      </w:r>
      <w:r>
        <w:rPr>
          <w:color w:val="231F20"/>
          <w:spacing w:val="3"/>
          <w:w w:val="105"/>
        </w:rPr>
        <w:t xml:space="preserve">the </w:t>
      </w:r>
      <w:r>
        <w:rPr>
          <w:color w:val="231F20"/>
          <w:w w:val="105"/>
        </w:rPr>
        <w:t xml:space="preserve">diastolic </w:t>
      </w:r>
      <w:r>
        <w:rPr>
          <w:color w:val="231F20"/>
          <w:spacing w:val="-4"/>
          <w:w w:val="105"/>
        </w:rPr>
        <w:t xml:space="preserve">flow </w:t>
      </w:r>
      <w:r>
        <w:rPr>
          <w:color w:val="231F20"/>
          <w:w w:val="105"/>
        </w:rPr>
        <w:t xml:space="preserve">is much reduced. The mean </w:t>
      </w:r>
      <w:r>
        <w:rPr>
          <w:color w:val="231F20"/>
          <w:spacing w:val="-7"/>
          <w:w w:val="105"/>
        </w:rPr>
        <w:t xml:space="preserve">PSV, </w:t>
      </w:r>
      <w:r>
        <w:rPr>
          <w:color w:val="231F20"/>
          <w:spacing w:val="-4"/>
          <w:w w:val="105"/>
        </w:rPr>
        <w:t xml:space="preserve">EDV </w:t>
      </w:r>
      <w:r>
        <w:rPr>
          <w:color w:val="231F20"/>
          <w:spacing w:val="-5"/>
          <w:w w:val="105"/>
        </w:rPr>
        <w:t xml:space="preserve">and </w:t>
      </w:r>
      <w:r>
        <w:rPr>
          <w:color w:val="231F20"/>
          <w:w w:val="105"/>
        </w:rPr>
        <w:t xml:space="preserve">RI in cases were higher than controls in this </w:t>
      </w:r>
      <w:r>
        <w:rPr>
          <w:color w:val="231F20"/>
          <w:spacing w:val="-5"/>
          <w:w w:val="105"/>
        </w:rPr>
        <w:t xml:space="preserve">study. </w:t>
      </w:r>
      <w:r>
        <w:rPr>
          <w:color w:val="231F20"/>
          <w:spacing w:val="-3"/>
          <w:w w:val="105"/>
        </w:rPr>
        <w:t xml:space="preserve">These </w:t>
      </w:r>
      <w:r>
        <w:rPr>
          <w:color w:val="231F20"/>
          <w:w w:val="105"/>
        </w:rPr>
        <w:t xml:space="preserve">lower values in controls is </w:t>
      </w:r>
      <w:r>
        <w:rPr>
          <w:color w:val="231F20"/>
          <w:spacing w:val="-3"/>
          <w:w w:val="105"/>
        </w:rPr>
        <w:t xml:space="preserve">probably </w:t>
      </w:r>
      <w:r>
        <w:rPr>
          <w:color w:val="231F20"/>
          <w:w w:val="105"/>
        </w:rPr>
        <w:t>due to the effect of hypertension</w:t>
      </w:r>
      <w:r>
        <w:rPr>
          <w:color w:val="231F20"/>
          <w:spacing w:val="-9"/>
          <w:w w:val="105"/>
        </w:rPr>
        <w:t xml:space="preserve"> </w:t>
      </w:r>
      <w:r>
        <w:rPr>
          <w:color w:val="231F20"/>
          <w:w w:val="105"/>
        </w:rPr>
        <w:t>on</w:t>
      </w:r>
      <w:r>
        <w:rPr>
          <w:color w:val="231F20"/>
          <w:spacing w:val="-9"/>
          <w:w w:val="105"/>
        </w:rPr>
        <w:t xml:space="preserve"> </w:t>
      </w:r>
      <w:r>
        <w:rPr>
          <w:color w:val="231F20"/>
          <w:w w:val="105"/>
        </w:rPr>
        <w:t>the</w:t>
      </w:r>
      <w:r>
        <w:rPr>
          <w:color w:val="231F20"/>
          <w:spacing w:val="-9"/>
          <w:w w:val="105"/>
        </w:rPr>
        <w:t xml:space="preserve"> </w:t>
      </w:r>
      <w:r>
        <w:rPr>
          <w:color w:val="231F20"/>
          <w:w w:val="105"/>
        </w:rPr>
        <w:t>abdominal</w:t>
      </w:r>
      <w:r>
        <w:rPr>
          <w:color w:val="231F20"/>
          <w:spacing w:val="-9"/>
          <w:w w:val="105"/>
        </w:rPr>
        <w:t xml:space="preserve"> </w:t>
      </w:r>
      <w:r>
        <w:rPr>
          <w:color w:val="231F20"/>
          <w:w w:val="105"/>
        </w:rPr>
        <w:t>aorta</w:t>
      </w:r>
      <w:r>
        <w:rPr>
          <w:color w:val="231F20"/>
          <w:spacing w:val="-9"/>
          <w:w w:val="105"/>
        </w:rPr>
        <w:t xml:space="preserve"> </w:t>
      </w:r>
      <w:r>
        <w:rPr>
          <w:color w:val="231F20"/>
          <w:w w:val="105"/>
        </w:rPr>
        <w:t>which</w:t>
      </w:r>
      <w:r>
        <w:rPr>
          <w:color w:val="231F20"/>
          <w:spacing w:val="-9"/>
          <w:w w:val="105"/>
        </w:rPr>
        <w:t xml:space="preserve"> </w:t>
      </w:r>
      <w:r>
        <w:rPr>
          <w:color w:val="231F20"/>
          <w:w w:val="105"/>
        </w:rPr>
        <w:t>causes</w:t>
      </w:r>
      <w:r>
        <w:rPr>
          <w:color w:val="231F20"/>
          <w:spacing w:val="-9"/>
          <w:w w:val="105"/>
        </w:rPr>
        <w:t xml:space="preserve"> </w:t>
      </w:r>
      <w:r>
        <w:rPr>
          <w:color w:val="231F20"/>
          <w:w w:val="105"/>
        </w:rPr>
        <w:t>rigidity and structural aortic wall thickening.</w:t>
      </w:r>
      <w:r>
        <w:rPr>
          <w:color w:val="231F20"/>
          <w:w w:val="105"/>
          <w:position w:val="7"/>
          <w:sz w:val="11"/>
        </w:rPr>
        <w:t xml:space="preserve">[22] </w:t>
      </w:r>
      <w:r>
        <w:rPr>
          <w:color w:val="231F20"/>
          <w:w w:val="105"/>
        </w:rPr>
        <w:t xml:space="preserve">Laughlin </w:t>
      </w:r>
      <w:r>
        <w:rPr>
          <w:i/>
          <w:color w:val="231F20"/>
          <w:w w:val="105"/>
        </w:rPr>
        <w:t>et al</w:t>
      </w:r>
      <w:r>
        <w:rPr>
          <w:color w:val="231F20"/>
          <w:w w:val="105"/>
        </w:rPr>
        <w:t>.</w:t>
      </w:r>
      <w:r>
        <w:rPr>
          <w:color w:val="231F20"/>
          <w:w w:val="105"/>
          <w:position w:val="7"/>
          <w:sz w:val="11"/>
        </w:rPr>
        <w:t xml:space="preserve">[22] </w:t>
      </w:r>
      <w:r>
        <w:rPr>
          <w:color w:val="231F20"/>
          <w:w w:val="105"/>
        </w:rPr>
        <w:t xml:space="preserve">stated that systolic </w:t>
      </w:r>
      <w:r>
        <w:rPr>
          <w:color w:val="231F20"/>
          <w:spacing w:val="-6"/>
          <w:w w:val="105"/>
        </w:rPr>
        <w:t xml:space="preserve">wave </w:t>
      </w:r>
      <w:r>
        <w:rPr>
          <w:color w:val="231F20"/>
          <w:w w:val="105"/>
        </w:rPr>
        <w:t xml:space="preserve">form and pulse pressure </w:t>
      </w:r>
      <w:r>
        <w:rPr>
          <w:color w:val="231F20"/>
          <w:spacing w:val="-3"/>
          <w:w w:val="105"/>
        </w:rPr>
        <w:t xml:space="preserve">increase </w:t>
      </w:r>
      <w:r>
        <w:rPr>
          <w:color w:val="231F20"/>
          <w:w w:val="105"/>
        </w:rPr>
        <w:t>with</w:t>
      </w:r>
      <w:r>
        <w:rPr>
          <w:color w:val="231F20"/>
          <w:spacing w:val="-3"/>
          <w:w w:val="105"/>
        </w:rPr>
        <w:t xml:space="preserve"> </w:t>
      </w:r>
      <w:r>
        <w:rPr>
          <w:color w:val="231F20"/>
          <w:w w:val="105"/>
        </w:rPr>
        <w:t>hypertension.</w:t>
      </w:r>
    </w:p>
    <w:p w14:paraId="61880C4F" w14:textId="77777777" w:rsidR="00020C39" w:rsidRDefault="00000000">
      <w:pPr>
        <w:pStyle w:val="BodyText"/>
        <w:spacing w:before="118" w:line="259" w:lineRule="auto"/>
        <w:ind w:left="118" w:right="38"/>
        <w:jc w:val="both"/>
      </w:pPr>
      <w:r>
        <w:rPr>
          <w:color w:val="231F20"/>
          <w:w w:val="105"/>
        </w:rPr>
        <w:t xml:space="preserve">In the index </w:t>
      </w:r>
      <w:r>
        <w:rPr>
          <w:color w:val="231F20"/>
          <w:spacing w:val="-4"/>
          <w:w w:val="105"/>
        </w:rPr>
        <w:t xml:space="preserve">study, </w:t>
      </w:r>
      <w:r>
        <w:rPr>
          <w:color w:val="231F20"/>
          <w:w w:val="105"/>
        </w:rPr>
        <w:t xml:space="preserve">hypertension appears contributory to the increase in luminal diameter of the abdominal aorta – in agreement with study of Agu </w:t>
      </w:r>
      <w:r>
        <w:rPr>
          <w:i/>
          <w:color w:val="231F20"/>
          <w:w w:val="105"/>
        </w:rPr>
        <w:t>et al.</w:t>
      </w:r>
      <w:r>
        <w:rPr>
          <w:color w:val="231F20"/>
          <w:w w:val="105"/>
          <w:position w:val="7"/>
          <w:sz w:val="11"/>
        </w:rPr>
        <w:t xml:space="preserve">[35] </w:t>
      </w:r>
      <w:r>
        <w:rPr>
          <w:color w:val="231F20"/>
          <w:spacing w:val="-5"/>
          <w:w w:val="105"/>
        </w:rPr>
        <w:t xml:space="preserve">However, </w:t>
      </w:r>
      <w:r>
        <w:rPr>
          <w:color w:val="231F20"/>
          <w:w w:val="105"/>
        </w:rPr>
        <w:t xml:space="preserve">it is </w:t>
      </w:r>
      <w:r>
        <w:rPr>
          <w:color w:val="231F20"/>
          <w:spacing w:val="-3"/>
          <w:w w:val="105"/>
        </w:rPr>
        <w:t xml:space="preserve">at </w:t>
      </w:r>
      <w:r>
        <w:rPr>
          <w:color w:val="231F20"/>
          <w:w w:val="105"/>
        </w:rPr>
        <w:t xml:space="preserve">variance with that of Steinberg </w:t>
      </w:r>
      <w:r>
        <w:rPr>
          <w:i/>
          <w:color w:val="231F20"/>
          <w:w w:val="105"/>
        </w:rPr>
        <w:t>et al.</w:t>
      </w:r>
      <w:r>
        <w:rPr>
          <w:color w:val="231F20"/>
          <w:w w:val="105"/>
          <w:position w:val="7"/>
          <w:sz w:val="11"/>
        </w:rPr>
        <w:t xml:space="preserve">[36] </w:t>
      </w:r>
      <w:r>
        <w:rPr>
          <w:color w:val="231F20"/>
          <w:w w:val="105"/>
        </w:rPr>
        <w:t xml:space="preserve">who found that </w:t>
      </w:r>
      <w:r>
        <w:rPr>
          <w:color w:val="231F20"/>
          <w:spacing w:val="-7"/>
          <w:w w:val="105"/>
        </w:rPr>
        <w:t xml:space="preserve">no </w:t>
      </w:r>
      <w:r>
        <w:rPr>
          <w:color w:val="231F20"/>
          <w:w w:val="105"/>
        </w:rPr>
        <w:t xml:space="preserve">part of the abdominal aorta, in a group of patients </w:t>
      </w:r>
      <w:r>
        <w:rPr>
          <w:color w:val="231F20"/>
          <w:spacing w:val="-4"/>
          <w:w w:val="105"/>
        </w:rPr>
        <w:t xml:space="preserve">with </w:t>
      </w:r>
      <w:r>
        <w:rPr>
          <w:color w:val="231F20"/>
          <w:w w:val="105"/>
        </w:rPr>
        <w:t>hypertension,</w:t>
      </w:r>
      <w:r>
        <w:rPr>
          <w:color w:val="231F20"/>
          <w:spacing w:val="-11"/>
          <w:w w:val="105"/>
        </w:rPr>
        <w:t xml:space="preserve"> </w:t>
      </w:r>
      <w:r>
        <w:rPr>
          <w:color w:val="231F20"/>
          <w:w w:val="105"/>
        </w:rPr>
        <w:t>was</w:t>
      </w:r>
      <w:r>
        <w:rPr>
          <w:color w:val="231F20"/>
          <w:spacing w:val="-11"/>
          <w:w w:val="105"/>
        </w:rPr>
        <w:t xml:space="preserve"> </w:t>
      </w:r>
      <w:r>
        <w:rPr>
          <w:color w:val="231F20"/>
          <w:spacing w:val="-4"/>
          <w:w w:val="105"/>
        </w:rPr>
        <w:t>any</w:t>
      </w:r>
      <w:r>
        <w:rPr>
          <w:color w:val="231F20"/>
          <w:spacing w:val="-10"/>
          <w:w w:val="105"/>
        </w:rPr>
        <w:t xml:space="preserve"> </w:t>
      </w:r>
      <w:r>
        <w:rPr>
          <w:color w:val="231F20"/>
          <w:w w:val="105"/>
        </w:rPr>
        <w:t>wider</w:t>
      </w:r>
      <w:r>
        <w:rPr>
          <w:color w:val="231F20"/>
          <w:spacing w:val="-11"/>
          <w:w w:val="105"/>
        </w:rPr>
        <w:t xml:space="preserve"> </w:t>
      </w:r>
      <w:r>
        <w:rPr>
          <w:color w:val="231F20"/>
          <w:w w:val="105"/>
        </w:rPr>
        <w:t>than</w:t>
      </w:r>
      <w:r>
        <w:rPr>
          <w:color w:val="231F20"/>
          <w:spacing w:val="-11"/>
          <w:w w:val="105"/>
        </w:rPr>
        <w:t xml:space="preserve"> </w:t>
      </w:r>
      <w:r>
        <w:rPr>
          <w:color w:val="231F20"/>
          <w:spacing w:val="-3"/>
          <w:w w:val="105"/>
        </w:rPr>
        <w:t>that</w:t>
      </w:r>
      <w:r>
        <w:rPr>
          <w:color w:val="231F20"/>
          <w:spacing w:val="-10"/>
          <w:w w:val="105"/>
        </w:rPr>
        <w:t xml:space="preserve"> </w:t>
      </w:r>
      <w:r>
        <w:rPr>
          <w:color w:val="231F20"/>
          <w:w w:val="105"/>
        </w:rPr>
        <w:t>of</w:t>
      </w:r>
      <w:r>
        <w:rPr>
          <w:color w:val="231F20"/>
          <w:spacing w:val="9"/>
          <w:w w:val="105"/>
        </w:rPr>
        <w:t xml:space="preserve"> </w:t>
      </w:r>
      <w:r>
        <w:rPr>
          <w:color w:val="231F20"/>
          <w:w w:val="105"/>
        </w:rPr>
        <w:t>the</w:t>
      </w:r>
      <w:r>
        <w:rPr>
          <w:color w:val="231F20"/>
          <w:spacing w:val="-10"/>
          <w:w w:val="105"/>
        </w:rPr>
        <w:t xml:space="preserve"> </w:t>
      </w:r>
      <w:r>
        <w:rPr>
          <w:color w:val="231F20"/>
          <w:w w:val="105"/>
        </w:rPr>
        <w:t>normotensive group</w:t>
      </w:r>
      <w:r>
        <w:rPr>
          <w:color w:val="231F20"/>
          <w:spacing w:val="-13"/>
          <w:w w:val="105"/>
        </w:rPr>
        <w:t xml:space="preserve"> </w:t>
      </w:r>
      <w:r>
        <w:rPr>
          <w:color w:val="231F20"/>
          <w:spacing w:val="-3"/>
          <w:w w:val="105"/>
        </w:rPr>
        <w:t>at</w:t>
      </w:r>
      <w:r>
        <w:rPr>
          <w:color w:val="231F20"/>
          <w:spacing w:val="-13"/>
          <w:w w:val="105"/>
        </w:rPr>
        <w:t xml:space="preserve"> </w:t>
      </w:r>
      <w:r>
        <w:rPr>
          <w:color w:val="231F20"/>
          <w:w w:val="105"/>
        </w:rPr>
        <w:t>similar</w:t>
      </w:r>
      <w:r>
        <w:rPr>
          <w:color w:val="231F20"/>
          <w:spacing w:val="-13"/>
          <w:w w:val="105"/>
        </w:rPr>
        <w:t xml:space="preserve"> </w:t>
      </w:r>
      <w:r>
        <w:rPr>
          <w:color w:val="231F20"/>
          <w:w w:val="105"/>
        </w:rPr>
        <w:t>levels</w:t>
      </w:r>
      <w:r>
        <w:rPr>
          <w:color w:val="231F20"/>
          <w:spacing w:val="-13"/>
          <w:w w:val="105"/>
        </w:rPr>
        <w:t xml:space="preserve"> </w:t>
      </w:r>
      <w:r>
        <w:rPr>
          <w:color w:val="231F20"/>
          <w:w w:val="105"/>
        </w:rPr>
        <w:t>of</w:t>
      </w:r>
      <w:r>
        <w:rPr>
          <w:color w:val="231F20"/>
          <w:spacing w:val="8"/>
          <w:w w:val="105"/>
        </w:rPr>
        <w:t xml:space="preserve"> </w:t>
      </w:r>
      <w:r>
        <w:rPr>
          <w:color w:val="231F20"/>
          <w:w w:val="105"/>
        </w:rPr>
        <w:t>measurement.</w:t>
      </w:r>
      <w:r>
        <w:rPr>
          <w:color w:val="231F20"/>
          <w:spacing w:val="-13"/>
          <w:w w:val="105"/>
        </w:rPr>
        <w:t xml:space="preserve"> </w:t>
      </w:r>
      <w:r>
        <w:rPr>
          <w:color w:val="231F20"/>
          <w:w w:val="105"/>
        </w:rPr>
        <w:t>This</w:t>
      </w:r>
      <w:r>
        <w:rPr>
          <w:color w:val="231F20"/>
          <w:spacing w:val="-12"/>
          <w:w w:val="105"/>
        </w:rPr>
        <w:t xml:space="preserve"> </w:t>
      </w:r>
      <w:r>
        <w:rPr>
          <w:color w:val="231F20"/>
          <w:w w:val="105"/>
        </w:rPr>
        <w:t>disparity</w:t>
      </w:r>
      <w:r>
        <w:rPr>
          <w:color w:val="231F20"/>
          <w:spacing w:val="-13"/>
          <w:w w:val="105"/>
        </w:rPr>
        <w:t xml:space="preserve"> </w:t>
      </w:r>
      <w:r>
        <w:rPr>
          <w:color w:val="231F20"/>
          <w:spacing w:val="-3"/>
          <w:w w:val="105"/>
        </w:rPr>
        <w:t xml:space="preserve">may </w:t>
      </w:r>
      <w:r>
        <w:rPr>
          <w:color w:val="231F20"/>
          <w:w w:val="105"/>
        </w:rPr>
        <w:t xml:space="preserve">be due to their use of arteriography </w:t>
      </w:r>
      <w:r>
        <w:rPr>
          <w:color w:val="231F20"/>
          <w:spacing w:val="-3"/>
          <w:w w:val="105"/>
        </w:rPr>
        <w:t>for</w:t>
      </w:r>
      <w:r>
        <w:rPr>
          <w:color w:val="231F20"/>
          <w:spacing w:val="-20"/>
          <w:w w:val="105"/>
        </w:rPr>
        <w:t xml:space="preserve"> </w:t>
      </w:r>
      <w:r>
        <w:rPr>
          <w:color w:val="231F20"/>
          <w:w w:val="105"/>
        </w:rPr>
        <w:t>measurement.</w:t>
      </w:r>
    </w:p>
    <w:p w14:paraId="3B4D239E" w14:textId="77777777" w:rsidR="00020C39" w:rsidRDefault="00000000">
      <w:pPr>
        <w:pStyle w:val="BodyText"/>
        <w:spacing w:before="97" w:line="252" w:lineRule="auto"/>
        <w:ind w:left="118" w:right="128"/>
        <w:jc w:val="both"/>
      </w:pPr>
      <w:r>
        <w:br w:type="column"/>
      </w:r>
      <w:r>
        <w:rPr>
          <w:color w:val="231F20"/>
          <w:w w:val="110"/>
        </w:rPr>
        <w:t>The</w:t>
      </w:r>
      <w:r>
        <w:rPr>
          <w:color w:val="231F20"/>
          <w:spacing w:val="-18"/>
          <w:w w:val="110"/>
        </w:rPr>
        <w:t xml:space="preserve"> </w:t>
      </w:r>
      <w:r>
        <w:rPr>
          <w:color w:val="231F20"/>
          <w:w w:val="110"/>
        </w:rPr>
        <w:t>limitations</w:t>
      </w:r>
      <w:r>
        <w:rPr>
          <w:color w:val="231F20"/>
          <w:spacing w:val="-18"/>
          <w:w w:val="110"/>
        </w:rPr>
        <w:t xml:space="preserve"> </w:t>
      </w:r>
      <w:r>
        <w:rPr>
          <w:color w:val="231F20"/>
          <w:w w:val="110"/>
        </w:rPr>
        <w:t>of</w:t>
      </w:r>
      <w:r>
        <w:rPr>
          <w:color w:val="231F20"/>
          <w:spacing w:val="-6"/>
          <w:w w:val="110"/>
        </w:rPr>
        <w:t xml:space="preserve"> </w:t>
      </w:r>
      <w:r>
        <w:rPr>
          <w:color w:val="231F20"/>
          <w:w w:val="110"/>
        </w:rPr>
        <w:t>this</w:t>
      </w:r>
      <w:r>
        <w:rPr>
          <w:color w:val="231F20"/>
          <w:spacing w:val="-17"/>
          <w:w w:val="110"/>
        </w:rPr>
        <w:t xml:space="preserve"> </w:t>
      </w:r>
      <w:r>
        <w:rPr>
          <w:color w:val="231F20"/>
          <w:w w:val="110"/>
        </w:rPr>
        <w:t>study</w:t>
      </w:r>
      <w:r>
        <w:rPr>
          <w:color w:val="231F20"/>
          <w:spacing w:val="-18"/>
          <w:w w:val="110"/>
        </w:rPr>
        <w:t xml:space="preserve"> </w:t>
      </w:r>
      <w:r>
        <w:rPr>
          <w:color w:val="231F20"/>
          <w:w w:val="110"/>
        </w:rPr>
        <w:t>are</w:t>
      </w:r>
      <w:r>
        <w:rPr>
          <w:color w:val="231F20"/>
          <w:spacing w:val="-18"/>
          <w:w w:val="110"/>
        </w:rPr>
        <w:t xml:space="preserve"> </w:t>
      </w:r>
      <w:r>
        <w:rPr>
          <w:color w:val="231F20"/>
          <w:w w:val="110"/>
        </w:rPr>
        <w:t>as</w:t>
      </w:r>
      <w:r>
        <w:rPr>
          <w:color w:val="231F20"/>
          <w:spacing w:val="-18"/>
          <w:w w:val="110"/>
        </w:rPr>
        <w:t xml:space="preserve"> </w:t>
      </w:r>
      <w:r>
        <w:rPr>
          <w:color w:val="231F20"/>
          <w:w w:val="110"/>
        </w:rPr>
        <w:t>follows:</w:t>
      </w:r>
      <w:r>
        <w:rPr>
          <w:color w:val="231F20"/>
          <w:spacing w:val="-17"/>
          <w:w w:val="110"/>
        </w:rPr>
        <w:t xml:space="preserve"> </w:t>
      </w:r>
      <w:r>
        <w:rPr>
          <w:color w:val="231F20"/>
          <w:w w:val="110"/>
        </w:rPr>
        <w:t>firstly,</w:t>
      </w:r>
      <w:r>
        <w:rPr>
          <w:color w:val="231F20"/>
          <w:spacing w:val="-18"/>
          <w:w w:val="110"/>
        </w:rPr>
        <w:t xml:space="preserve"> </w:t>
      </w:r>
      <w:r>
        <w:rPr>
          <w:color w:val="231F20"/>
          <w:w w:val="110"/>
        </w:rPr>
        <w:t xml:space="preserve">obese </w:t>
      </w:r>
      <w:r>
        <w:rPr>
          <w:color w:val="231F20"/>
          <w:spacing w:val="2"/>
          <w:w w:val="110"/>
        </w:rPr>
        <w:t xml:space="preserve">patients </w:t>
      </w:r>
      <w:r>
        <w:rPr>
          <w:color w:val="231F20"/>
          <w:w w:val="110"/>
        </w:rPr>
        <w:t xml:space="preserve">were </w:t>
      </w:r>
      <w:r>
        <w:rPr>
          <w:color w:val="231F20"/>
          <w:spacing w:val="2"/>
          <w:w w:val="110"/>
        </w:rPr>
        <w:t xml:space="preserve">difficult </w:t>
      </w:r>
      <w:r>
        <w:rPr>
          <w:color w:val="231F20"/>
          <w:w w:val="110"/>
        </w:rPr>
        <w:t xml:space="preserve">to </w:t>
      </w:r>
      <w:r>
        <w:rPr>
          <w:color w:val="231F20"/>
          <w:spacing w:val="3"/>
          <w:w w:val="110"/>
        </w:rPr>
        <w:t xml:space="preserve">assess </w:t>
      </w:r>
      <w:r>
        <w:rPr>
          <w:color w:val="231F20"/>
          <w:spacing w:val="2"/>
          <w:w w:val="110"/>
        </w:rPr>
        <w:t xml:space="preserve">due </w:t>
      </w:r>
      <w:r>
        <w:rPr>
          <w:color w:val="231F20"/>
          <w:w w:val="110"/>
        </w:rPr>
        <w:t xml:space="preserve">to attenuation </w:t>
      </w:r>
      <w:r>
        <w:rPr>
          <w:color w:val="231F20"/>
          <w:spacing w:val="4"/>
          <w:w w:val="110"/>
        </w:rPr>
        <w:t xml:space="preserve">of </w:t>
      </w:r>
      <w:r>
        <w:rPr>
          <w:color w:val="231F20"/>
          <w:w w:val="110"/>
        </w:rPr>
        <w:t xml:space="preserve">ultrasonic </w:t>
      </w:r>
      <w:r>
        <w:rPr>
          <w:color w:val="231F20"/>
          <w:spacing w:val="-3"/>
          <w:w w:val="110"/>
        </w:rPr>
        <w:t xml:space="preserve">waves </w:t>
      </w:r>
      <w:r>
        <w:rPr>
          <w:color w:val="231F20"/>
          <w:w w:val="110"/>
        </w:rPr>
        <w:t xml:space="preserve">resulting from increased tissue </w:t>
      </w:r>
      <w:r>
        <w:rPr>
          <w:color w:val="231F20"/>
          <w:spacing w:val="2"/>
          <w:w w:val="110"/>
        </w:rPr>
        <w:t xml:space="preserve">depth. </w:t>
      </w:r>
      <w:r>
        <w:rPr>
          <w:color w:val="231F20"/>
          <w:w w:val="110"/>
        </w:rPr>
        <w:t xml:space="preserve">This was minimized by turning patient on right lateral position and ultrasound measurement of the abdominal aorta taken from the left using the left lobe of the liver as a window. Secondly, bowel </w:t>
      </w:r>
      <w:r>
        <w:rPr>
          <w:color w:val="231F20"/>
          <w:spacing w:val="2"/>
          <w:w w:val="110"/>
        </w:rPr>
        <w:t xml:space="preserve">gas </w:t>
      </w:r>
      <w:r>
        <w:rPr>
          <w:color w:val="231F20"/>
          <w:spacing w:val="3"/>
          <w:w w:val="110"/>
        </w:rPr>
        <w:t xml:space="preserve">limited penetration </w:t>
      </w:r>
      <w:r>
        <w:rPr>
          <w:color w:val="231F20"/>
          <w:w w:val="110"/>
        </w:rPr>
        <w:t xml:space="preserve">of </w:t>
      </w:r>
      <w:r>
        <w:rPr>
          <w:color w:val="231F20"/>
          <w:spacing w:val="2"/>
          <w:w w:val="110"/>
        </w:rPr>
        <w:t xml:space="preserve">ultrasonic </w:t>
      </w:r>
      <w:r>
        <w:rPr>
          <w:color w:val="231F20"/>
          <w:spacing w:val="-4"/>
          <w:w w:val="110"/>
        </w:rPr>
        <w:t xml:space="preserve">waves. </w:t>
      </w:r>
      <w:r>
        <w:rPr>
          <w:color w:val="231F20"/>
          <w:w w:val="110"/>
        </w:rPr>
        <w:t xml:space="preserve">Patient had to be </w:t>
      </w:r>
      <w:r>
        <w:rPr>
          <w:color w:val="231F20"/>
          <w:spacing w:val="2"/>
          <w:w w:val="110"/>
        </w:rPr>
        <w:t xml:space="preserve">turned </w:t>
      </w:r>
      <w:r>
        <w:rPr>
          <w:color w:val="231F20"/>
          <w:w w:val="110"/>
        </w:rPr>
        <w:t xml:space="preserve">to </w:t>
      </w:r>
      <w:r>
        <w:rPr>
          <w:color w:val="231F20"/>
          <w:spacing w:val="3"/>
          <w:w w:val="110"/>
        </w:rPr>
        <w:t xml:space="preserve">right </w:t>
      </w:r>
      <w:r>
        <w:rPr>
          <w:color w:val="231F20"/>
          <w:w w:val="110"/>
        </w:rPr>
        <w:t>lateral</w:t>
      </w:r>
      <w:r>
        <w:rPr>
          <w:color w:val="231F20"/>
          <w:spacing w:val="-37"/>
          <w:w w:val="110"/>
        </w:rPr>
        <w:t xml:space="preserve"> </w:t>
      </w:r>
      <w:r>
        <w:rPr>
          <w:color w:val="231F20"/>
          <w:w w:val="110"/>
        </w:rPr>
        <w:t>side</w:t>
      </w:r>
      <w:r>
        <w:rPr>
          <w:color w:val="231F20"/>
          <w:spacing w:val="-36"/>
          <w:w w:val="110"/>
        </w:rPr>
        <w:t xml:space="preserve"> </w:t>
      </w:r>
      <w:r>
        <w:rPr>
          <w:color w:val="231F20"/>
          <w:w w:val="110"/>
        </w:rPr>
        <w:t>sometimes</w:t>
      </w:r>
      <w:r>
        <w:rPr>
          <w:color w:val="231F20"/>
          <w:spacing w:val="-36"/>
          <w:w w:val="110"/>
        </w:rPr>
        <w:t xml:space="preserve"> </w:t>
      </w:r>
      <w:r>
        <w:rPr>
          <w:color w:val="231F20"/>
          <w:w w:val="110"/>
        </w:rPr>
        <w:t>to</w:t>
      </w:r>
      <w:r>
        <w:rPr>
          <w:color w:val="231F20"/>
          <w:spacing w:val="-36"/>
          <w:w w:val="110"/>
        </w:rPr>
        <w:t xml:space="preserve"> </w:t>
      </w:r>
      <w:r>
        <w:rPr>
          <w:color w:val="231F20"/>
          <w:w w:val="110"/>
        </w:rPr>
        <w:t>displace</w:t>
      </w:r>
      <w:r>
        <w:rPr>
          <w:color w:val="231F20"/>
          <w:spacing w:val="-37"/>
          <w:w w:val="110"/>
        </w:rPr>
        <w:t xml:space="preserve"> </w:t>
      </w:r>
      <w:r>
        <w:rPr>
          <w:color w:val="231F20"/>
          <w:w w:val="110"/>
        </w:rPr>
        <w:t>copious</w:t>
      </w:r>
      <w:r>
        <w:rPr>
          <w:color w:val="231F20"/>
          <w:spacing w:val="-36"/>
          <w:w w:val="110"/>
        </w:rPr>
        <w:t xml:space="preserve"> </w:t>
      </w:r>
      <w:r>
        <w:rPr>
          <w:color w:val="231F20"/>
          <w:w w:val="110"/>
        </w:rPr>
        <w:t xml:space="preserve">intraabdominal gas. </w:t>
      </w:r>
      <w:r>
        <w:rPr>
          <w:color w:val="231F20"/>
          <w:spacing w:val="3"/>
          <w:w w:val="110"/>
        </w:rPr>
        <w:t xml:space="preserve">The patients </w:t>
      </w:r>
      <w:r>
        <w:rPr>
          <w:color w:val="231F20"/>
          <w:spacing w:val="2"/>
          <w:w w:val="110"/>
        </w:rPr>
        <w:t xml:space="preserve">were </w:t>
      </w:r>
      <w:r>
        <w:rPr>
          <w:color w:val="231F20"/>
          <w:spacing w:val="3"/>
          <w:w w:val="110"/>
        </w:rPr>
        <w:t xml:space="preserve">also </w:t>
      </w:r>
      <w:r>
        <w:rPr>
          <w:color w:val="231F20"/>
          <w:spacing w:val="4"/>
          <w:w w:val="110"/>
        </w:rPr>
        <w:t xml:space="preserve">scanned </w:t>
      </w:r>
      <w:r>
        <w:rPr>
          <w:color w:val="231F20"/>
          <w:spacing w:val="2"/>
          <w:w w:val="110"/>
        </w:rPr>
        <w:t xml:space="preserve">in </w:t>
      </w:r>
      <w:r>
        <w:rPr>
          <w:color w:val="231F20"/>
          <w:w w:val="110"/>
        </w:rPr>
        <w:t xml:space="preserve">a </w:t>
      </w:r>
      <w:r>
        <w:rPr>
          <w:color w:val="231F20"/>
          <w:spacing w:val="4"/>
          <w:w w:val="110"/>
        </w:rPr>
        <w:t xml:space="preserve">fasted </w:t>
      </w:r>
      <w:r>
        <w:rPr>
          <w:color w:val="231F20"/>
          <w:spacing w:val="3"/>
          <w:w w:val="110"/>
        </w:rPr>
        <w:t xml:space="preserve">state </w:t>
      </w:r>
      <w:r>
        <w:rPr>
          <w:color w:val="231F20"/>
          <w:w w:val="110"/>
        </w:rPr>
        <w:t xml:space="preserve">to </w:t>
      </w:r>
      <w:r>
        <w:rPr>
          <w:color w:val="231F20"/>
          <w:spacing w:val="2"/>
          <w:w w:val="110"/>
        </w:rPr>
        <w:t xml:space="preserve">reduce </w:t>
      </w:r>
      <w:r>
        <w:rPr>
          <w:color w:val="231F20"/>
          <w:spacing w:val="3"/>
          <w:w w:val="110"/>
        </w:rPr>
        <w:t xml:space="preserve">gaseous </w:t>
      </w:r>
      <w:r>
        <w:rPr>
          <w:color w:val="231F20"/>
          <w:spacing w:val="2"/>
          <w:w w:val="110"/>
        </w:rPr>
        <w:t xml:space="preserve">obscuration </w:t>
      </w:r>
      <w:r>
        <w:rPr>
          <w:color w:val="231F20"/>
          <w:w w:val="110"/>
        </w:rPr>
        <w:t xml:space="preserve">of </w:t>
      </w:r>
      <w:r>
        <w:rPr>
          <w:color w:val="231F20"/>
          <w:spacing w:val="2"/>
          <w:w w:val="110"/>
        </w:rPr>
        <w:t xml:space="preserve">visualization </w:t>
      </w:r>
      <w:r>
        <w:rPr>
          <w:color w:val="231F20"/>
          <w:w w:val="110"/>
        </w:rPr>
        <w:t xml:space="preserve">of </w:t>
      </w:r>
      <w:r>
        <w:rPr>
          <w:color w:val="231F20"/>
          <w:spacing w:val="3"/>
          <w:w w:val="110"/>
        </w:rPr>
        <w:t xml:space="preserve">the </w:t>
      </w:r>
      <w:r>
        <w:rPr>
          <w:color w:val="231F20"/>
          <w:w w:val="110"/>
        </w:rPr>
        <w:t>abdominal</w:t>
      </w:r>
      <w:r>
        <w:rPr>
          <w:color w:val="231F20"/>
          <w:spacing w:val="-20"/>
          <w:w w:val="110"/>
        </w:rPr>
        <w:t xml:space="preserve"> </w:t>
      </w:r>
      <w:r>
        <w:rPr>
          <w:color w:val="231F20"/>
          <w:w w:val="110"/>
        </w:rPr>
        <w:t>aorta.</w:t>
      </w:r>
      <w:r>
        <w:rPr>
          <w:color w:val="231F20"/>
          <w:spacing w:val="-19"/>
          <w:w w:val="110"/>
        </w:rPr>
        <w:t xml:space="preserve"> </w:t>
      </w:r>
      <w:r>
        <w:rPr>
          <w:color w:val="231F20"/>
          <w:spacing w:val="-3"/>
          <w:w w:val="110"/>
        </w:rPr>
        <w:t>Thirdly,</w:t>
      </w:r>
      <w:r>
        <w:rPr>
          <w:color w:val="231F20"/>
          <w:spacing w:val="-19"/>
          <w:w w:val="110"/>
        </w:rPr>
        <w:t xml:space="preserve"> </w:t>
      </w:r>
      <w:r>
        <w:rPr>
          <w:color w:val="231F20"/>
          <w:w w:val="110"/>
        </w:rPr>
        <w:t>the</w:t>
      </w:r>
      <w:r>
        <w:rPr>
          <w:color w:val="231F20"/>
          <w:spacing w:val="-19"/>
          <w:w w:val="110"/>
        </w:rPr>
        <w:t xml:space="preserve"> </w:t>
      </w:r>
      <w:r>
        <w:rPr>
          <w:color w:val="231F20"/>
          <w:w w:val="110"/>
        </w:rPr>
        <w:t>involvement</w:t>
      </w:r>
      <w:r>
        <w:rPr>
          <w:color w:val="231F20"/>
          <w:spacing w:val="-19"/>
          <w:w w:val="110"/>
        </w:rPr>
        <w:t xml:space="preserve"> </w:t>
      </w:r>
      <w:r>
        <w:rPr>
          <w:color w:val="231F20"/>
          <w:w w:val="110"/>
        </w:rPr>
        <w:t>of</w:t>
      </w:r>
      <w:r>
        <w:rPr>
          <w:color w:val="231F20"/>
          <w:spacing w:val="-6"/>
          <w:w w:val="110"/>
        </w:rPr>
        <w:t xml:space="preserve"> </w:t>
      </w:r>
      <w:r>
        <w:rPr>
          <w:color w:val="231F20"/>
          <w:w w:val="110"/>
        </w:rPr>
        <w:t>subjects</w:t>
      </w:r>
      <w:r>
        <w:rPr>
          <w:color w:val="231F20"/>
          <w:spacing w:val="-19"/>
          <w:w w:val="110"/>
        </w:rPr>
        <w:t xml:space="preserve"> </w:t>
      </w:r>
      <w:r>
        <w:rPr>
          <w:color w:val="231F20"/>
          <w:w w:val="110"/>
        </w:rPr>
        <w:t>on medications</w:t>
      </w:r>
      <w:r>
        <w:rPr>
          <w:color w:val="231F20"/>
          <w:spacing w:val="-32"/>
          <w:w w:val="110"/>
        </w:rPr>
        <w:t xml:space="preserve"> </w:t>
      </w:r>
      <w:r>
        <w:rPr>
          <w:color w:val="231F20"/>
          <w:w w:val="110"/>
        </w:rPr>
        <w:t>might</w:t>
      </w:r>
      <w:r>
        <w:rPr>
          <w:color w:val="231F20"/>
          <w:spacing w:val="-32"/>
          <w:w w:val="110"/>
        </w:rPr>
        <w:t xml:space="preserve"> </w:t>
      </w:r>
      <w:r>
        <w:rPr>
          <w:color w:val="231F20"/>
          <w:spacing w:val="-4"/>
          <w:w w:val="110"/>
        </w:rPr>
        <w:t>have</w:t>
      </w:r>
      <w:r>
        <w:rPr>
          <w:color w:val="231F20"/>
          <w:spacing w:val="-32"/>
          <w:w w:val="110"/>
        </w:rPr>
        <w:t xml:space="preserve"> </w:t>
      </w:r>
      <w:r>
        <w:rPr>
          <w:color w:val="231F20"/>
          <w:w w:val="110"/>
        </w:rPr>
        <w:t>introduced</w:t>
      </w:r>
      <w:r>
        <w:rPr>
          <w:color w:val="231F20"/>
          <w:spacing w:val="-31"/>
          <w:w w:val="110"/>
        </w:rPr>
        <w:t xml:space="preserve"> </w:t>
      </w:r>
      <w:r>
        <w:rPr>
          <w:color w:val="231F20"/>
          <w:w w:val="110"/>
        </w:rPr>
        <w:t>drug</w:t>
      </w:r>
      <w:r>
        <w:rPr>
          <w:color w:val="231F20"/>
          <w:spacing w:val="-32"/>
          <w:w w:val="110"/>
        </w:rPr>
        <w:t xml:space="preserve"> </w:t>
      </w:r>
      <w:r>
        <w:rPr>
          <w:color w:val="231F20"/>
          <w:w w:val="110"/>
        </w:rPr>
        <w:t>induced</w:t>
      </w:r>
      <w:r>
        <w:rPr>
          <w:color w:val="231F20"/>
          <w:spacing w:val="-32"/>
          <w:w w:val="110"/>
        </w:rPr>
        <w:t xml:space="preserve"> </w:t>
      </w:r>
      <w:r>
        <w:rPr>
          <w:color w:val="231F20"/>
          <w:w w:val="110"/>
        </w:rPr>
        <w:t xml:space="preserve">changes of </w:t>
      </w:r>
      <w:r>
        <w:rPr>
          <w:color w:val="231F20"/>
          <w:spacing w:val="2"/>
          <w:w w:val="110"/>
        </w:rPr>
        <w:t xml:space="preserve">the abdominal </w:t>
      </w:r>
      <w:r>
        <w:rPr>
          <w:color w:val="231F20"/>
          <w:spacing w:val="3"/>
          <w:w w:val="110"/>
        </w:rPr>
        <w:t xml:space="preserve">aorta. </w:t>
      </w:r>
      <w:r>
        <w:rPr>
          <w:color w:val="231F20"/>
          <w:spacing w:val="2"/>
          <w:w w:val="110"/>
        </w:rPr>
        <w:t xml:space="preserve">Patients </w:t>
      </w:r>
      <w:r>
        <w:rPr>
          <w:color w:val="231F20"/>
          <w:w w:val="110"/>
        </w:rPr>
        <w:t xml:space="preserve">were </w:t>
      </w:r>
      <w:r>
        <w:rPr>
          <w:color w:val="231F20"/>
          <w:spacing w:val="3"/>
          <w:w w:val="110"/>
        </w:rPr>
        <w:t xml:space="preserve">encouraged </w:t>
      </w:r>
      <w:r>
        <w:rPr>
          <w:color w:val="231F20"/>
          <w:w w:val="110"/>
        </w:rPr>
        <w:t xml:space="preserve">to </w:t>
      </w:r>
      <w:r>
        <w:rPr>
          <w:color w:val="231F20"/>
          <w:spacing w:val="2"/>
          <w:w w:val="110"/>
        </w:rPr>
        <w:t xml:space="preserve">come fasted without taking medications </w:t>
      </w:r>
      <w:r>
        <w:rPr>
          <w:color w:val="231F20"/>
          <w:w w:val="110"/>
        </w:rPr>
        <w:t xml:space="preserve">which can </w:t>
      </w:r>
      <w:r>
        <w:rPr>
          <w:color w:val="231F20"/>
          <w:spacing w:val="3"/>
          <w:w w:val="110"/>
        </w:rPr>
        <w:t xml:space="preserve">be </w:t>
      </w:r>
      <w:r>
        <w:rPr>
          <w:color w:val="231F20"/>
          <w:w w:val="110"/>
        </w:rPr>
        <w:t xml:space="preserve">taken after completion of examination. </w:t>
      </w:r>
      <w:r>
        <w:rPr>
          <w:color w:val="231F20"/>
          <w:spacing w:val="-4"/>
          <w:w w:val="110"/>
        </w:rPr>
        <w:t xml:space="preserve">Fourthly, </w:t>
      </w:r>
      <w:r>
        <w:rPr>
          <w:color w:val="231F20"/>
          <w:w w:val="110"/>
        </w:rPr>
        <w:t>since all subjects were recruited from only one tertiary</w:t>
      </w:r>
      <w:r>
        <w:rPr>
          <w:color w:val="231F20"/>
          <w:spacing w:val="-26"/>
          <w:w w:val="110"/>
        </w:rPr>
        <w:t xml:space="preserve"> </w:t>
      </w:r>
      <w:r>
        <w:rPr>
          <w:color w:val="231F20"/>
          <w:w w:val="110"/>
        </w:rPr>
        <w:t>health facility, selection bias was</w:t>
      </w:r>
      <w:r>
        <w:rPr>
          <w:color w:val="231F20"/>
          <w:spacing w:val="-32"/>
          <w:w w:val="110"/>
        </w:rPr>
        <w:t xml:space="preserve"> </w:t>
      </w:r>
      <w:r>
        <w:rPr>
          <w:color w:val="231F20"/>
          <w:w w:val="110"/>
        </w:rPr>
        <w:t>inevitable.</w:t>
      </w:r>
    </w:p>
    <w:p w14:paraId="195C33FA" w14:textId="77777777" w:rsidR="00020C39" w:rsidRDefault="00020C39">
      <w:pPr>
        <w:spacing w:line="252" w:lineRule="auto"/>
        <w:jc w:val="both"/>
        <w:sectPr w:rsidR="00020C39">
          <w:type w:val="continuous"/>
          <w:pgSz w:w="12240" w:h="15840"/>
          <w:pgMar w:top="900" w:right="940" w:bottom="280" w:left="960" w:header="720" w:footer="720" w:gutter="0"/>
          <w:cols w:num="2" w:space="720" w:equalWidth="0">
            <w:col w:w="5024" w:space="199"/>
            <w:col w:w="5117"/>
          </w:cols>
        </w:sectPr>
      </w:pPr>
    </w:p>
    <w:p w14:paraId="0142AD8E" w14:textId="77777777" w:rsidR="00020C39" w:rsidRDefault="00020C39">
      <w:pPr>
        <w:pStyle w:val="BodyText"/>
        <w:spacing w:before="11"/>
        <w:rPr>
          <w:sz w:val="26"/>
        </w:rPr>
      </w:pPr>
    </w:p>
    <w:p w14:paraId="7608C8BF" w14:textId="77777777" w:rsidR="00020C39"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93</w:t>
      </w:r>
    </w:p>
    <w:p w14:paraId="4A0A2F03" w14:textId="77777777" w:rsidR="00020C39" w:rsidRDefault="00020C39">
      <w:pPr>
        <w:rPr>
          <w:rFonts w:ascii="BPG Sans Modern GPL&amp;GNU" w:hAnsi="BPG Sans Modern GPL&amp;GNU"/>
          <w:sz w:val="16"/>
        </w:rPr>
        <w:sectPr w:rsidR="00020C39">
          <w:type w:val="continuous"/>
          <w:pgSz w:w="12240" w:h="15840"/>
          <w:pgMar w:top="900" w:right="940" w:bottom="280" w:left="960" w:header="720" w:footer="720" w:gutter="0"/>
          <w:cols w:space="720"/>
        </w:sectPr>
      </w:pPr>
    </w:p>
    <w:p w14:paraId="03BA7390" w14:textId="77777777" w:rsidR="00020C39" w:rsidRDefault="00020C39">
      <w:pPr>
        <w:pStyle w:val="BodyText"/>
        <w:rPr>
          <w:rFonts w:ascii="BPG Sans Modern GPL&amp;GNU"/>
          <w:sz w:val="22"/>
        </w:rPr>
      </w:pPr>
    </w:p>
    <w:p w14:paraId="22F01D40" w14:textId="77777777" w:rsidR="00020C39" w:rsidRDefault="00000000">
      <w:pPr>
        <w:pStyle w:val="BodyText"/>
        <w:spacing w:line="249" w:lineRule="auto"/>
        <w:ind w:left="117" w:right="38"/>
        <w:jc w:val="both"/>
      </w:pPr>
      <w:r>
        <w:rPr>
          <w:color w:val="231F20"/>
          <w:spacing w:val="3"/>
          <w:w w:val="105"/>
        </w:rPr>
        <w:t xml:space="preserve">In </w:t>
      </w:r>
      <w:r>
        <w:rPr>
          <w:color w:val="231F20"/>
          <w:spacing w:val="5"/>
          <w:w w:val="105"/>
        </w:rPr>
        <w:t xml:space="preserve">conclusion, </w:t>
      </w:r>
      <w:r>
        <w:rPr>
          <w:color w:val="231F20"/>
          <w:spacing w:val="4"/>
          <w:w w:val="105"/>
        </w:rPr>
        <w:t xml:space="preserve">abdominal aortic luminal </w:t>
      </w:r>
      <w:r>
        <w:rPr>
          <w:color w:val="231F20"/>
          <w:spacing w:val="5"/>
          <w:w w:val="105"/>
        </w:rPr>
        <w:t xml:space="preserve">diameter </w:t>
      </w:r>
      <w:r>
        <w:rPr>
          <w:color w:val="231F20"/>
          <w:spacing w:val="6"/>
          <w:w w:val="105"/>
        </w:rPr>
        <w:t xml:space="preserve">in </w:t>
      </w:r>
      <w:r>
        <w:rPr>
          <w:color w:val="231F20"/>
          <w:w w:val="105"/>
        </w:rPr>
        <w:t>patients with systemic hypertension increased with age (mostly in male subjects). The aortic luminal diameter (suprarenal and infrarenal portions) was higher in males than in their age-matched female counterparts. PSV (in males)</w:t>
      </w:r>
      <w:r>
        <w:rPr>
          <w:color w:val="231F20"/>
          <w:spacing w:val="-19"/>
          <w:w w:val="105"/>
        </w:rPr>
        <w:t xml:space="preserve"> </w:t>
      </w:r>
      <w:r>
        <w:rPr>
          <w:color w:val="231F20"/>
          <w:w w:val="105"/>
        </w:rPr>
        <w:t>and</w:t>
      </w:r>
      <w:r>
        <w:rPr>
          <w:color w:val="231F20"/>
          <w:spacing w:val="-19"/>
          <w:w w:val="105"/>
        </w:rPr>
        <w:t xml:space="preserve"> </w:t>
      </w:r>
      <w:r>
        <w:rPr>
          <w:color w:val="231F20"/>
          <w:w w:val="105"/>
        </w:rPr>
        <w:t>RI</w:t>
      </w:r>
      <w:r>
        <w:rPr>
          <w:color w:val="231F20"/>
          <w:spacing w:val="-18"/>
          <w:w w:val="105"/>
        </w:rPr>
        <w:t xml:space="preserve"> </w:t>
      </w:r>
      <w:r>
        <w:rPr>
          <w:color w:val="231F20"/>
          <w:w w:val="105"/>
        </w:rPr>
        <w:t>(in</w:t>
      </w:r>
      <w:r>
        <w:rPr>
          <w:color w:val="231F20"/>
          <w:spacing w:val="-19"/>
          <w:w w:val="105"/>
        </w:rPr>
        <w:t xml:space="preserve"> </w:t>
      </w:r>
      <w:r>
        <w:rPr>
          <w:color w:val="231F20"/>
          <w:w w:val="105"/>
        </w:rPr>
        <w:t>both</w:t>
      </w:r>
      <w:r>
        <w:rPr>
          <w:color w:val="231F20"/>
          <w:spacing w:val="-19"/>
          <w:w w:val="105"/>
        </w:rPr>
        <w:t xml:space="preserve"> </w:t>
      </w:r>
      <w:r>
        <w:rPr>
          <w:color w:val="231F20"/>
          <w:w w:val="105"/>
        </w:rPr>
        <w:t>sexes)</w:t>
      </w:r>
      <w:r>
        <w:rPr>
          <w:color w:val="231F20"/>
          <w:spacing w:val="-18"/>
          <w:w w:val="105"/>
        </w:rPr>
        <w:t xml:space="preserve"> </w:t>
      </w:r>
      <w:r>
        <w:rPr>
          <w:color w:val="231F20"/>
          <w:w w:val="105"/>
        </w:rPr>
        <w:t>were</w:t>
      </w:r>
      <w:r>
        <w:rPr>
          <w:color w:val="231F20"/>
          <w:spacing w:val="-19"/>
          <w:w w:val="105"/>
        </w:rPr>
        <w:t xml:space="preserve"> </w:t>
      </w:r>
      <w:r>
        <w:rPr>
          <w:color w:val="231F20"/>
          <w:w w:val="105"/>
        </w:rPr>
        <w:t>elevated</w:t>
      </w:r>
      <w:r>
        <w:rPr>
          <w:color w:val="231F20"/>
          <w:spacing w:val="-19"/>
          <w:w w:val="105"/>
        </w:rPr>
        <w:t xml:space="preserve"> </w:t>
      </w:r>
      <w:r>
        <w:rPr>
          <w:color w:val="231F20"/>
          <w:w w:val="105"/>
        </w:rPr>
        <w:t>in</w:t>
      </w:r>
      <w:r>
        <w:rPr>
          <w:color w:val="231F20"/>
          <w:spacing w:val="-18"/>
          <w:w w:val="105"/>
        </w:rPr>
        <w:t xml:space="preserve"> </w:t>
      </w:r>
      <w:r>
        <w:rPr>
          <w:color w:val="231F20"/>
          <w:w w:val="105"/>
        </w:rPr>
        <w:t xml:space="preserve">hypertensive </w:t>
      </w:r>
      <w:r>
        <w:rPr>
          <w:color w:val="231F20"/>
          <w:spacing w:val="3"/>
          <w:w w:val="105"/>
        </w:rPr>
        <w:t xml:space="preserve">subjects compared </w:t>
      </w:r>
      <w:r>
        <w:rPr>
          <w:color w:val="231F20"/>
          <w:w w:val="105"/>
        </w:rPr>
        <w:t xml:space="preserve">to </w:t>
      </w:r>
      <w:r>
        <w:rPr>
          <w:color w:val="231F20"/>
          <w:spacing w:val="2"/>
          <w:w w:val="105"/>
        </w:rPr>
        <w:t xml:space="preserve">age/sex-matched </w:t>
      </w:r>
      <w:r>
        <w:rPr>
          <w:color w:val="231F20"/>
          <w:w w:val="105"/>
        </w:rPr>
        <w:t xml:space="preserve">controls, </w:t>
      </w:r>
      <w:r>
        <w:rPr>
          <w:color w:val="231F20"/>
          <w:spacing w:val="3"/>
          <w:w w:val="105"/>
        </w:rPr>
        <w:t xml:space="preserve">while </w:t>
      </w:r>
      <w:r>
        <w:rPr>
          <w:color w:val="231F20"/>
          <w:spacing w:val="-3"/>
          <w:w w:val="105"/>
        </w:rPr>
        <w:t xml:space="preserve">EDV </w:t>
      </w:r>
      <w:r>
        <w:rPr>
          <w:color w:val="231F20"/>
          <w:w w:val="105"/>
        </w:rPr>
        <w:t>(in both sexes) was significantly lower in subjects than controls.</w:t>
      </w:r>
    </w:p>
    <w:p w14:paraId="709EF418" w14:textId="77777777" w:rsidR="00020C39" w:rsidRDefault="00000000">
      <w:pPr>
        <w:pStyle w:val="Heading3"/>
        <w:spacing w:before="127"/>
        <w:jc w:val="left"/>
      </w:pPr>
      <w:r>
        <w:rPr>
          <w:color w:val="2E3092"/>
        </w:rPr>
        <w:t>Financial support and sponsorship</w:t>
      </w:r>
    </w:p>
    <w:p w14:paraId="1D072060" w14:textId="77777777" w:rsidR="00020C39" w:rsidRDefault="00000000">
      <w:pPr>
        <w:pStyle w:val="BodyText"/>
        <w:spacing w:before="116"/>
        <w:ind w:left="117"/>
      </w:pPr>
      <w:r>
        <w:rPr>
          <w:color w:val="231F20"/>
          <w:w w:val="105"/>
        </w:rPr>
        <w:t>Nil.</w:t>
      </w:r>
    </w:p>
    <w:p w14:paraId="3571CCD5" w14:textId="77777777" w:rsidR="00020C39" w:rsidRDefault="00000000">
      <w:pPr>
        <w:pStyle w:val="Heading3"/>
        <w:spacing w:before="130"/>
        <w:jc w:val="left"/>
      </w:pPr>
      <w:r>
        <w:rPr>
          <w:color w:val="2E3092"/>
        </w:rPr>
        <w:t>Conflicts of interest</w:t>
      </w:r>
    </w:p>
    <w:p w14:paraId="69CBC591" w14:textId="77777777" w:rsidR="00020C39" w:rsidRDefault="00000000">
      <w:pPr>
        <w:pStyle w:val="BodyText"/>
        <w:spacing w:before="116"/>
        <w:ind w:left="117"/>
      </w:pPr>
      <w:r>
        <w:rPr>
          <w:color w:val="231F20"/>
          <w:w w:val="105"/>
        </w:rPr>
        <w:t>There are no conflicts of interest.</w:t>
      </w:r>
    </w:p>
    <w:p w14:paraId="496742BD" w14:textId="77777777" w:rsidR="00020C39" w:rsidRDefault="00000000">
      <w:pPr>
        <w:pStyle w:val="Heading3"/>
        <w:spacing w:before="130"/>
      </w:pPr>
      <w:r>
        <w:rPr>
          <w:color w:val="2E3092"/>
        </w:rPr>
        <w:t>Author contributions</w:t>
      </w:r>
    </w:p>
    <w:p w14:paraId="19781831" w14:textId="77777777" w:rsidR="00020C39" w:rsidRDefault="00000000">
      <w:pPr>
        <w:pStyle w:val="BodyText"/>
        <w:spacing w:before="116" w:line="249" w:lineRule="auto"/>
        <w:ind w:left="117" w:right="45"/>
        <w:jc w:val="both"/>
      </w:pPr>
      <w:r>
        <w:rPr>
          <w:b/>
          <w:i/>
          <w:color w:val="231F20"/>
          <w:w w:val="105"/>
        </w:rPr>
        <w:t>JO Adetokunbo</w:t>
      </w:r>
      <w:r>
        <w:rPr>
          <w:b/>
          <w:color w:val="231F20"/>
          <w:w w:val="105"/>
        </w:rPr>
        <w:t xml:space="preserve">: </w:t>
      </w:r>
      <w:r>
        <w:rPr>
          <w:color w:val="231F20"/>
          <w:w w:val="105"/>
        </w:rPr>
        <w:t xml:space="preserve">Conception, Design, Literature search, </w:t>
      </w:r>
      <w:r>
        <w:rPr>
          <w:color w:val="231F20"/>
          <w:spacing w:val="-3"/>
          <w:w w:val="105"/>
        </w:rPr>
        <w:t xml:space="preserve">Data analysis, </w:t>
      </w:r>
      <w:r>
        <w:rPr>
          <w:color w:val="231F20"/>
          <w:w w:val="105"/>
        </w:rPr>
        <w:t xml:space="preserve">Statistical </w:t>
      </w:r>
      <w:r>
        <w:rPr>
          <w:color w:val="231F20"/>
          <w:spacing w:val="-3"/>
          <w:w w:val="105"/>
        </w:rPr>
        <w:t xml:space="preserve">analysis, </w:t>
      </w:r>
      <w:r>
        <w:rPr>
          <w:color w:val="231F20"/>
          <w:w w:val="105"/>
        </w:rPr>
        <w:t xml:space="preserve">Manuscript preparation, Manuscript editing, Manuscript </w:t>
      </w:r>
      <w:r>
        <w:rPr>
          <w:color w:val="231F20"/>
          <w:spacing w:val="-4"/>
          <w:w w:val="105"/>
        </w:rPr>
        <w:t xml:space="preserve">review, </w:t>
      </w:r>
      <w:r>
        <w:rPr>
          <w:color w:val="231F20"/>
          <w:spacing w:val="-3"/>
          <w:w w:val="105"/>
        </w:rPr>
        <w:t xml:space="preserve">Approval </w:t>
      </w:r>
      <w:r>
        <w:rPr>
          <w:color w:val="231F20"/>
          <w:w w:val="105"/>
        </w:rPr>
        <w:t>of final draft, Guarantor.</w:t>
      </w:r>
    </w:p>
    <w:p w14:paraId="2F44C6E0" w14:textId="77777777" w:rsidR="00020C39" w:rsidRDefault="00000000">
      <w:pPr>
        <w:pStyle w:val="BodyText"/>
        <w:spacing w:before="124" w:line="249" w:lineRule="auto"/>
        <w:ind w:left="117" w:right="47"/>
        <w:jc w:val="both"/>
      </w:pPr>
      <w:r>
        <w:rPr>
          <w:b/>
          <w:i/>
          <w:color w:val="231F20"/>
          <w:w w:val="105"/>
        </w:rPr>
        <w:t>BO</w:t>
      </w:r>
      <w:r>
        <w:rPr>
          <w:b/>
          <w:i/>
          <w:color w:val="231F20"/>
          <w:spacing w:val="-18"/>
          <w:w w:val="105"/>
        </w:rPr>
        <w:t xml:space="preserve"> </w:t>
      </w:r>
      <w:r>
        <w:rPr>
          <w:b/>
          <w:i/>
          <w:color w:val="231F20"/>
          <w:spacing w:val="-4"/>
          <w:w w:val="105"/>
        </w:rPr>
        <w:t>Ibitoye</w:t>
      </w:r>
      <w:r>
        <w:rPr>
          <w:b/>
          <w:color w:val="231F20"/>
          <w:spacing w:val="-4"/>
          <w:w w:val="105"/>
        </w:rPr>
        <w:t>:</w:t>
      </w:r>
      <w:r>
        <w:rPr>
          <w:b/>
          <w:color w:val="231F20"/>
          <w:spacing w:val="-18"/>
          <w:w w:val="105"/>
        </w:rPr>
        <w:t xml:space="preserve"> </w:t>
      </w:r>
      <w:r>
        <w:rPr>
          <w:color w:val="231F20"/>
          <w:w w:val="105"/>
        </w:rPr>
        <w:t>Design,</w:t>
      </w:r>
      <w:r>
        <w:rPr>
          <w:color w:val="231F20"/>
          <w:spacing w:val="-17"/>
          <w:w w:val="105"/>
        </w:rPr>
        <w:t xml:space="preserve"> </w:t>
      </w:r>
      <w:r>
        <w:rPr>
          <w:color w:val="231F20"/>
          <w:spacing w:val="-3"/>
          <w:w w:val="105"/>
        </w:rPr>
        <w:t>Manuscript</w:t>
      </w:r>
      <w:r>
        <w:rPr>
          <w:color w:val="231F20"/>
          <w:spacing w:val="-18"/>
          <w:w w:val="105"/>
        </w:rPr>
        <w:t xml:space="preserve"> </w:t>
      </w:r>
      <w:r>
        <w:rPr>
          <w:color w:val="231F20"/>
          <w:w w:val="105"/>
        </w:rPr>
        <w:t>editing,</w:t>
      </w:r>
      <w:r>
        <w:rPr>
          <w:color w:val="231F20"/>
          <w:spacing w:val="-18"/>
          <w:w w:val="105"/>
        </w:rPr>
        <w:t xml:space="preserve"> </w:t>
      </w:r>
      <w:r>
        <w:rPr>
          <w:color w:val="231F20"/>
          <w:spacing w:val="-3"/>
          <w:w w:val="105"/>
        </w:rPr>
        <w:t>Manuscript</w:t>
      </w:r>
      <w:r>
        <w:rPr>
          <w:color w:val="231F20"/>
          <w:spacing w:val="-17"/>
          <w:w w:val="105"/>
        </w:rPr>
        <w:t xml:space="preserve"> </w:t>
      </w:r>
      <w:r>
        <w:rPr>
          <w:color w:val="231F20"/>
          <w:spacing w:val="-6"/>
          <w:w w:val="105"/>
        </w:rPr>
        <w:t xml:space="preserve">review, </w:t>
      </w:r>
      <w:r>
        <w:rPr>
          <w:color w:val="231F20"/>
          <w:spacing w:val="-3"/>
          <w:w w:val="105"/>
        </w:rPr>
        <w:t xml:space="preserve">Approval </w:t>
      </w:r>
      <w:r>
        <w:rPr>
          <w:color w:val="231F20"/>
          <w:w w:val="105"/>
        </w:rPr>
        <w:t>of final draft,</w:t>
      </w:r>
      <w:r>
        <w:rPr>
          <w:color w:val="231F20"/>
          <w:spacing w:val="-32"/>
          <w:w w:val="105"/>
        </w:rPr>
        <w:t xml:space="preserve"> </w:t>
      </w:r>
      <w:r>
        <w:rPr>
          <w:color w:val="231F20"/>
          <w:w w:val="105"/>
        </w:rPr>
        <w:t>Guarantor.</w:t>
      </w:r>
    </w:p>
    <w:p w14:paraId="7C8E4641" w14:textId="77777777" w:rsidR="00020C39" w:rsidRDefault="00000000">
      <w:pPr>
        <w:pStyle w:val="BodyText"/>
        <w:spacing w:before="121" w:line="249" w:lineRule="auto"/>
        <w:ind w:left="117" w:right="46"/>
        <w:jc w:val="both"/>
      </w:pPr>
      <w:r>
        <w:rPr>
          <w:noProof/>
        </w:rPr>
        <w:drawing>
          <wp:anchor distT="0" distB="0" distL="0" distR="0" simplePos="0" relativeHeight="486253056" behindDoc="1" locked="0" layoutInCell="1" allowOverlap="1" wp14:anchorId="08F7B053" wp14:editId="21341547">
            <wp:simplePos x="0" y="0"/>
            <wp:positionH relativeFrom="page">
              <wp:posOffset>3200400</wp:posOffset>
            </wp:positionH>
            <wp:positionV relativeFrom="paragraph">
              <wp:posOffset>102767</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1371600" cy="1333500"/>
                    </a:xfrm>
                    <a:prstGeom prst="rect">
                      <a:avLst/>
                    </a:prstGeom>
                  </pic:spPr>
                </pic:pic>
              </a:graphicData>
            </a:graphic>
          </wp:anchor>
        </w:drawing>
      </w:r>
      <w:r>
        <w:rPr>
          <w:b/>
          <w:i/>
          <w:color w:val="231F20"/>
          <w:w w:val="105"/>
        </w:rPr>
        <w:t>AO Akintomide</w:t>
      </w:r>
      <w:r>
        <w:rPr>
          <w:b/>
          <w:color w:val="231F20"/>
          <w:w w:val="105"/>
        </w:rPr>
        <w:t xml:space="preserve">: </w:t>
      </w:r>
      <w:r>
        <w:rPr>
          <w:color w:val="231F20"/>
          <w:w w:val="105"/>
        </w:rPr>
        <w:t>Design, Manuscript editing, Manuscript review, Approval of final draft.</w:t>
      </w:r>
    </w:p>
    <w:p w14:paraId="792A255E" w14:textId="77777777" w:rsidR="00020C39" w:rsidRDefault="00000000">
      <w:pPr>
        <w:pStyle w:val="BodyText"/>
        <w:spacing w:before="122" w:line="249" w:lineRule="auto"/>
        <w:ind w:left="117" w:right="43"/>
        <w:jc w:val="both"/>
      </w:pPr>
      <w:r>
        <w:rPr>
          <w:b/>
          <w:i/>
          <w:color w:val="231F20"/>
          <w:w w:val="110"/>
        </w:rPr>
        <w:t>BM</w:t>
      </w:r>
      <w:r>
        <w:rPr>
          <w:b/>
          <w:i/>
          <w:color w:val="231F20"/>
          <w:spacing w:val="-21"/>
          <w:w w:val="110"/>
        </w:rPr>
        <w:t xml:space="preserve"> </w:t>
      </w:r>
      <w:r>
        <w:rPr>
          <w:b/>
          <w:i/>
          <w:color w:val="231F20"/>
          <w:w w:val="110"/>
        </w:rPr>
        <w:t>Idowu</w:t>
      </w:r>
      <w:r>
        <w:rPr>
          <w:b/>
          <w:color w:val="231F20"/>
          <w:w w:val="110"/>
        </w:rPr>
        <w:t>:</w:t>
      </w:r>
      <w:r>
        <w:rPr>
          <w:b/>
          <w:color w:val="231F20"/>
          <w:spacing w:val="-21"/>
          <w:w w:val="110"/>
        </w:rPr>
        <w:t xml:space="preserve"> </w:t>
      </w:r>
      <w:r>
        <w:rPr>
          <w:color w:val="231F20"/>
          <w:w w:val="110"/>
        </w:rPr>
        <w:t>Literature</w:t>
      </w:r>
      <w:r>
        <w:rPr>
          <w:color w:val="231F20"/>
          <w:spacing w:val="-21"/>
          <w:w w:val="110"/>
        </w:rPr>
        <w:t xml:space="preserve"> </w:t>
      </w:r>
      <w:r>
        <w:rPr>
          <w:color w:val="231F20"/>
          <w:w w:val="110"/>
        </w:rPr>
        <w:t>search,</w:t>
      </w:r>
      <w:r>
        <w:rPr>
          <w:color w:val="231F20"/>
          <w:spacing w:val="-20"/>
          <w:w w:val="110"/>
        </w:rPr>
        <w:t xml:space="preserve"> </w:t>
      </w:r>
      <w:r>
        <w:rPr>
          <w:color w:val="231F20"/>
          <w:w w:val="110"/>
        </w:rPr>
        <w:t>Data</w:t>
      </w:r>
      <w:r>
        <w:rPr>
          <w:color w:val="231F20"/>
          <w:spacing w:val="-21"/>
          <w:w w:val="110"/>
        </w:rPr>
        <w:t xml:space="preserve"> </w:t>
      </w:r>
      <w:r>
        <w:rPr>
          <w:color w:val="231F20"/>
          <w:w w:val="110"/>
        </w:rPr>
        <w:t>analysis,</w:t>
      </w:r>
      <w:r>
        <w:rPr>
          <w:color w:val="231F20"/>
          <w:spacing w:val="-21"/>
          <w:w w:val="110"/>
        </w:rPr>
        <w:t xml:space="preserve"> </w:t>
      </w:r>
      <w:r>
        <w:rPr>
          <w:color w:val="231F20"/>
          <w:w w:val="110"/>
        </w:rPr>
        <w:t xml:space="preserve">Manuscript </w:t>
      </w:r>
      <w:r>
        <w:rPr>
          <w:color w:val="231F20"/>
          <w:spacing w:val="4"/>
          <w:w w:val="110"/>
        </w:rPr>
        <w:t xml:space="preserve">preparation, Manuscript </w:t>
      </w:r>
      <w:r>
        <w:rPr>
          <w:color w:val="231F20"/>
          <w:spacing w:val="5"/>
          <w:w w:val="110"/>
        </w:rPr>
        <w:t xml:space="preserve">editing, </w:t>
      </w:r>
      <w:r>
        <w:rPr>
          <w:color w:val="231F20"/>
          <w:spacing w:val="4"/>
          <w:w w:val="110"/>
        </w:rPr>
        <w:t xml:space="preserve">Manuscript </w:t>
      </w:r>
      <w:r>
        <w:rPr>
          <w:color w:val="231F20"/>
          <w:w w:val="110"/>
        </w:rPr>
        <w:t xml:space="preserve">review, </w:t>
      </w:r>
      <w:r>
        <w:rPr>
          <w:color w:val="231F20"/>
          <w:spacing w:val="-3"/>
          <w:w w:val="110"/>
        </w:rPr>
        <w:t xml:space="preserve">Approval </w:t>
      </w:r>
      <w:r>
        <w:rPr>
          <w:color w:val="231F20"/>
          <w:w w:val="110"/>
        </w:rPr>
        <w:t>of final</w:t>
      </w:r>
      <w:r>
        <w:rPr>
          <w:color w:val="231F20"/>
          <w:spacing w:val="3"/>
          <w:w w:val="110"/>
        </w:rPr>
        <w:t xml:space="preserve"> </w:t>
      </w:r>
      <w:r>
        <w:rPr>
          <w:color w:val="231F20"/>
          <w:w w:val="110"/>
        </w:rPr>
        <w:t>draft.</w:t>
      </w:r>
    </w:p>
    <w:p w14:paraId="60E88DCB" w14:textId="77777777" w:rsidR="00020C39" w:rsidRDefault="00000000">
      <w:pPr>
        <w:pStyle w:val="BodyText"/>
        <w:spacing w:before="122" w:line="249" w:lineRule="auto"/>
        <w:ind w:left="117" w:right="45"/>
        <w:jc w:val="both"/>
      </w:pPr>
      <w:r>
        <w:rPr>
          <w:color w:val="231F20"/>
          <w:w w:val="105"/>
        </w:rPr>
        <w:t xml:space="preserve">This manuscript has been read and </w:t>
      </w:r>
      <w:r>
        <w:rPr>
          <w:color w:val="231F20"/>
          <w:spacing w:val="-3"/>
          <w:w w:val="105"/>
        </w:rPr>
        <w:t xml:space="preserve">approved </w:t>
      </w:r>
      <w:r>
        <w:rPr>
          <w:color w:val="231F20"/>
          <w:w w:val="105"/>
        </w:rPr>
        <w:t xml:space="preserve">by all the authors, the requirements </w:t>
      </w:r>
      <w:r>
        <w:rPr>
          <w:color w:val="231F20"/>
          <w:spacing w:val="-3"/>
          <w:w w:val="105"/>
        </w:rPr>
        <w:t xml:space="preserve">for </w:t>
      </w:r>
      <w:r>
        <w:rPr>
          <w:color w:val="231F20"/>
          <w:w w:val="105"/>
        </w:rPr>
        <w:t xml:space="preserve">authorship as stated in </w:t>
      </w:r>
      <w:r>
        <w:rPr>
          <w:color w:val="231F20"/>
          <w:spacing w:val="-4"/>
          <w:w w:val="105"/>
        </w:rPr>
        <w:t xml:space="preserve">the </w:t>
      </w:r>
      <w:r>
        <w:rPr>
          <w:color w:val="231F20"/>
          <w:spacing w:val="-7"/>
          <w:w w:val="105"/>
        </w:rPr>
        <w:t xml:space="preserve">JWAS </w:t>
      </w:r>
      <w:r>
        <w:rPr>
          <w:color w:val="231F20"/>
          <w:w w:val="105"/>
        </w:rPr>
        <w:t xml:space="preserve">author instructions </w:t>
      </w:r>
      <w:r>
        <w:rPr>
          <w:color w:val="231F20"/>
          <w:spacing w:val="-5"/>
          <w:w w:val="105"/>
        </w:rPr>
        <w:t xml:space="preserve">have </w:t>
      </w:r>
      <w:r>
        <w:rPr>
          <w:color w:val="231F20"/>
          <w:w w:val="105"/>
        </w:rPr>
        <w:t xml:space="preserve">been met, and each </w:t>
      </w:r>
      <w:r>
        <w:rPr>
          <w:color w:val="231F20"/>
          <w:spacing w:val="-3"/>
          <w:w w:val="105"/>
        </w:rPr>
        <w:t xml:space="preserve">author </w:t>
      </w:r>
      <w:r>
        <w:rPr>
          <w:color w:val="231F20"/>
          <w:w w:val="105"/>
        </w:rPr>
        <w:t>believes that the manuscript represents honest work.</w:t>
      </w:r>
    </w:p>
    <w:p w14:paraId="54948E52" w14:textId="77777777" w:rsidR="00020C39" w:rsidRDefault="00000000">
      <w:pPr>
        <w:pStyle w:val="Heading1"/>
      </w:pPr>
      <w:r>
        <w:rPr>
          <w:color w:val="2E3092"/>
        </w:rPr>
        <w:t>References</w:t>
      </w:r>
    </w:p>
    <w:p w14:paraId="6224B701" w14:textId="77777777" w:rsidR="00020C39" w:rsidRDefault="00000000">
      <w:pPr>
        <w:pStyle w:val="ListParagraph"/>
        <w:numPr>
          <w:ilvl w:val="0"/>
          <w:numId w:val="1"/>
        </w:numPr>
        <w:tabs>
          <w:tab w:val="left" w:pos="458"/>
        </w:tabs>
        <w:spacing w:before="115" w:line="256" w:lineRule="auto"/>
        <w:ind w:right="57"/>
        <w:jc w:val="both"/>
        <w:rPr>
          <w:sz w:val="17"/>
        </w:rPr>
      </w:pPr>
      <w:r>
        <w:rPr>
          <w:color w:val="231F20"/>
          <w:spacing w:val="2"/>
          <w:w w:val="105"/>
          <w:sz w:val="17"/>
        </w:rPr>
        <w:t xml:space="preserve">Mills </w:t>
      </w:r>
      <w:r>
        <w:rPr>
          <w:color w:val="231F20"/>
          <w:spacing w:val="-4"/>
          <w:w w:val="105"/>
          <w:sz w:val="17"/>
        </w:rPr>
        <w:t xml:space="preserve">KT, </w:t>
      </w:r>
      <w:r>
        <w:rPr>
          <w:color w:val="231F20"/>
          <w:spacing w:val="2"/>
          <w:w w:val="105"/>
          <w:sz w:val="17"/>
        </w:rPr>
        <w:t xml:space="preserve">Stefanescu </w:t>
      </w:r>
      <w:r>
        <w:rPr>
          <w:color w:val="231F20"/>
          <w:w w:val="105"/>
          <w:sz w:val="17"/>
        </w:rPr>
        <w:t xml:space="preserve">A, He </w:t>
      </w:r>
      <w:r>
        <w:rPr>
          <w:color w:val="231F20"/>
          <w:spacing w:val="-8"/>
          <w:w w:val="105"/>
          <w:sz w:val="17"/>
        </w:rPr>
        <w:t xml:space="preserve">J. </w:t>
      </w:r>
      <w:r>
        <w:rPr>
          <w:color w:val="231F20"/>
          <w:w w:val="105"/>
          <w:sz w:val="17"/>
        </w:rPr>
        <w:t xml:space="preserve">The </w:t>
      </w:r>
      <w:r>
        <w:rPr>
          <w:color w:val="231F20"/>
          <w:spacing w:val="2"/>
          <w:w w:val="105"/>
          <w:sz w:val="17"/>
        </w:rPr>
        <w:t xml:space="preserve">global epidemiology </w:t>
      </w:r>
      <w:r>
        <w:rPr>
          <w:color w:val="231F20"/>
          <w:spacing w:val="3"/>
          <w:w w:val="105"/>
          <w:sz w:val="17"/>
        </w:rPr>
        <w:t xml:space="preserve">of </w:t>
      </w:r>
      <w:r>
        <w:rPr>
          <w:color w:val="231F20"/>
          <w:w w:val="105"/>
          <w:sz w:val="17"/>
        </w:rPr>
        <w:t xml:space="preserve">hypertension. Nat </w:t>
      </w:r>
      <w:r>
        <w:rPr>
          <w:color w:val="231F20"/>
          <w:spacing w:val="-5"/>
          <w:w w:val="105"/>
          <w:sz w:val="17"/>
        </w:rPr>
        <w:t xml:space="preserve">Rev </w:t>
      </w:r>
      <w:r>
        <w:rPr>
          <w:color w:val="231F20"/>
          <w:w w:val="105"/>
          <w:sz w:val="17"/>
        </w:rPr>
        <w:t>Nephrol</w:t>
      </w:r>
      <w:r>
        <w:rPr>
          <w:color w:val="231F20"/>
          <w:spacing w:val="-5"/>
          <w:w w:val="105"/>
          <w:sz w:val="17"/>
        </w:rPr>
        <w:t xml:space="preserve"> </w:t>
      </w:r>
      <w:r>
        <w:rPr>
          <w:color w:val="231F20"/>
          <w:w w:val="105"/>
          <w:sz w:val="17"/>
        </w:rPr>
        <w:t>2020;16:223-37.</w:t>
      </w:r>
    </w:p>
    <w:p w14:paraId="358D8BB0" w14:textId="77777777" w:rsidR="00020C39" w:rsidRDefault="00000000">
      <w:pPr>
        <w:pStyle w:val="ListParagraph"/>
        <w:numPr>
          <w:ilvl w:val="0"/>
          <w:numId w:val="1"/>
        </w:numPr>
        <w:tabs>
          <w:tab w:val="left" w:pos="458"/>
        </w:tabs>
        <w:spacing w:before="22" w:line="256" w:lineRule="auto"/>
        <w:ind w:right="40"/>
        <w:jc w:val="both"/>
        <w:rPr>
          <w:sz w:val="17"/>
        </w:rPr>
      </w:pPr>
      <w:r>
        <w:rPr>
          <w:color w:val="231F20"/>
          <w:spacing w:val="5"/>
          <w:w w:val="105"/>
          <w:sz w:val="17"/>
        </w:rPr>
        <w:t xml:space="preserve">Mills </w:t>
      </w:r>
      <w:r>
        <w:rPr>
          <w:color w:val="231F20"/>
          <w:w w:val="105"/>
          <w:sz w:val="17"/>
        </w:rPr>
        <w:t xml:space="preserve">KT, </w:t>
      </w:r>
      <w:r>
        <w:rPr>
          <w:color w:val="231F20"/>
          <w:spacing w:val="4"/>
          <w:w w:val="105"/>
          <w:sz w:val="17"/>
        </w:rPr>
        <w:t xml:space="preserve">Bundy </w:t>
      </w:r>
      <w:r>
        <w:rPr>
          <w:color w:val="231F20"/>
          <w:w w:val="105"/>
          <w:sz w:val="17"/>
        </w:rPr>
        <w:t xml:space="preserve">JD, </w:t>
      </w:r>
      <w:r>
        <w:rPr>
          <w:color w:val="231F20"/>
          <w:spacing w:val="3"/>
          <w:w w:val="105"/>
          <w:sz w:val="17"/>
        </w:rPr>
        <w:t xml:space="preserve">Kelly </w:t>
      </w:r>
      <w:r>
        <w:rPr>
          <w:color w:val="231F20"/>
          <w:w w:val="105"/>
          <w:sz w:val="17"/>
        </w:rPr>
        <w:t xml:space="preserve">TN, </w:t>
      </w:r>
      <w:r>
        <w:rPr>
          <w:color w:val="231F20"/>
          <w:spacing w:val="3"/>
          <w:w w:val="105"/>
          <w:sz w:val="17"/>
        </w:rPr>
        <w:t xml:space="preserve">Reed </w:t>
      </w:r>
      <w:r>
        <w:rPr>
          <w:color w:val="231F20"/>
          <w:spacing w:val="4"/>
          <w:w w:val="105"/>
          <w:sz w:val="17"/>
        </w:rPr>
        <w:t xml:space="preserve">JE, </w:t>
      </w:r>
      <w:r>
        <w:rPr>
          <w:color w:val="231F20"/>
          <w:spacing w:val="5"/>
          <w:w w:val="105"/>
          <w:sz w:val="17"/>
        </w:rPr>
        <w:t xml:space="preserve">Kearney </w:t>
      </w:r>
      <w:r>
        <w:rPr>
          <w:color w:val="231F20"/>
          <w:spacing w:val="7"/>
          <w:w w:val="105"/>
          <w:sz w:val="17"/>
        </w:rPr>
        <w:t xml:space="preserve">PM, </w:t>
      </w:r>
      <w:r>
        <w:rPr>
          <w:color w:val="231F20"/>
          <w:w w:val="105"/>
          <w:sz w:val="17"/>
        </w:rPr>
        <w:t>Reynolds</w:t>
      </w:r>
      <w:r>
        <w:rPr>
          <w:color w:val="231F20"/>
          <w:spacing w:val="-11"/>
          <w:w w:val="105"/>
          <w:sz w:val="17"/>
        </w:rPr>
        <w:t xml:space="preserve"> </w:t>
      </w:r>
      <w:r>
        <w:rPr>
          <w:color w:val="231F20"/>
          <w:w w:val="105"/>
          <w:sz w:val="17"/>
        </w:rPr>
        <w:t>K,</w:t>
      </w:r>
      <w:r>
        <w:rPr>
          <w:color w:val="231F20"/>
          <w:spacing w:val="-11"/>
          <w:w w:val="105"/>
          <w:sz w:val="17"/>
        </w:rPr>
        <w:t xml:space="preserve"> </w:t>
      </w:r>
      <w:r>
        <w:rPr>
          <w:i/>
          <w:color w:val="231F20"/>
          <w:w w:val="105"/>
          <w:sz w:val="17"/>
        </w:rPr>
        <w:t>et</w:t>
      </w:r>
      <w:r>
        <w:rPr>
          <w:i/>
          <w:color w:val="231F20"/>
          <w:spacing w:val="-11"/>
          <w:w w:val="105"/>
          <w:sz w:val="17"/>
        </w:rPr>
        <w:t xml:space="preserve"> </w:t>
      </w:r>
      <w:r>
        <w:rPr>
          <w:i/>
          <w:color w:val="231F20"/>
          <w:w w:val="105"/>
          <w:sz w:val="17"/>
        </w:rPr>
        <w:t>al</w:t>
      </w:r>
      <w:r>
        <w:rPr>
          <w:color w:val="231F20"/>
          <w:w w:val="105"/>
          <w:sz w:val="17"/>
        </w:rPr>
        <w:t>.</w:t>
      </w:r>
      <w:r>
        <w:rPr>
          <w:color w:val="231F20"/>
          <w:spacing w:val="-10"/>
          <w:w w:val="105"/>
          <w:sz w:val="17"/>
        </w:rPr>
        <w:t xml:space="preserve"> </w:t>
      </w:r>
      <w:r>
        <w:rPr>
          <w:color w:val="231F20"/>
          <w:w w:val="105"/>
          <w:sz w:val="17"/>
        </w:rPr>
        <w:t>Global</w:t>
      </w:r>
      <w:r>
        <w:rPr>
          <w:color w:val="231F20"/>
          <w:spacing w:val="-11"/>
          <w:w w:val="105"/>
          <w:sz w:val="17"/>
        </w:rPr>
        <w:t xml:space="preserve"> </w:t>
      </w:r>
      <w:r>
        <w:rPr>
          <w:color w:val="231F20"/>
          <w:w w:val="105"/>
          <w:sz w:val="17"/>
        </w:rPr>
        <w:t>disparities</w:t>
      </w:r>
      <w:r>
        <w:rPr>
          <w:color w:val="231F20"/>
          <w:spacing w:val="-11"/>
          <w:w w:val="105"/>
          <w:sz w:val="17"/>
        </w:rPr>
        <w:t xml:space="preserve"> </w:t>
      </w:r>
      <w:r>
        <w:rPr>
          <w:color w:val="231F20"/>
          <w:w w:val="105"/>
          <w:sz w:val="17"/>
        </w:rPr>
        <w:t>of</w:t>
      </w:r>
      <w:r>
        <w:rPr>
          <w:color w:val="231F20"/>
          <w:spacing w:val="6"/>
          <w:w w:val="105"/>
          <w:sz w:val="17"/>
        </w:rPr>
        <w:t xml:space="preserve"> </w:t>
      </w:r>
      <w:r>
        <w:rPr>
          <w:color w:val="231F20"/>
          <w:w w:val="105"/>
          <w:sz w:val="17"/>
        </w:rPr>
        <w:t>hypertension</w:t>
      </w:r>
      <w:r>
        <w:rPr>
          <w:color w:val="231F20"/>
          <w:spacing w:val="-10"/>
          <w:w w:val="105"/>
          <w:sz w:val="17"/>
        </w:rPr>
        <w:t xml:space="preserve"> </w:t>
      </w:r>
      <w:r>
        <w:rPr>
          <w:color w:val="231F20"/>
          <w:w w:val="105"/>
          <w:sz w:val="17"/>
        </w:rPr>
        <w:t>prevalence and control: A systematic analysis of population-based studies from 90 countries. Circulation</w:t>
      </w:r>
      <w:r>
        <w:rPr>
          <w:color w:val="231F20"/>
          <w:spacing w:val="-16"/>
          <w:w w:val="105"/>
          <w:sz w:val="17"/>
        </w:rPr>
        <w:t xml:space="preserve"> </w:t>
      </w:r>
      <w:r>
        <w:rPr>
          <w:color w:val="231F20"/>
          <w:w w:val="105"/>
          <w:sz w:val="17"/>
        </w:rPr>
        <w:t>2016;134:441-50.</w:t>
      </w:r>
    </w:p>
    <w:p w14:paraId="1234AF1D" w14:textId="77777777" w:rsidR="00020C39" w:rsidRDefault="00000000">
      <w:pPr>
        <w:pStyle w:val="ListParagraph"/>
        <w:numPr>
          <w:ilvl w:val="0"/>
          <w:numId w:val="1"/>
        </w:numPr>
        <w:tabs>
          <w:tab w:val="left" w:pos="458"/>
        </w:tabs>
        <w:spacing w:before="23" w:line="256" w:lineRule="auto"/>
        <w:ind w:right="46"/>
        <w:jc w:val="both"/>
        <w:rPr>
          <w:sz w:val="17"/>
        </w:rPr>
      </w:pPr>
      <w:r>
        <w:rPr>
          <w:color w:val="231F20"/>
          <w:spacing w:val="-4"/>
          <w:w w:val="105"/>
          <w:sz w:val="17"/>
        </w:rPr>
        <w:t>Kumar</w:t>
      </w:r>
      <w:r>
        <w:rPr>
          <w:color w:val="231F20"/>
          <w:spacing w:val="-11"/>
          <w:w w:val="105"/>
          <w:sz w:val="17"/>
        </w:rPr>
        <w:t xml:space="preserve"> </w:t>
      </w:r>
      <w:r>
        <w:rPr>
          <w:color w:val="231F20"/>
          <w:spacing w:val="-6"/>
          <w:w w:val="105"/>
          <w:sz w:val="17"/>
        </w:rPr>
        <w:t>PJ,</w:t>
      </w:r>
      <w:r>
        <w:rPr>
          <w:color w:val="231F20"/>
          <w:spacing w:val="-10"/>
          <w:w w:val="105"/>
          <w:sz w:val="17"/>
        </w:rPr>
        <w:t xml:space="preserve"> </w:t>
      </w:r>
      <w:r>
        <w:rPr>
          <w:color w:val="231F20"/>
          <w:w w:val="105"/>
          <w:sz w:val="17"/>
        </w:rPr>
        <w:t>Clark</w:t>
      </w:r>
      <w:r>
        <w:rPr>
          <w:color w:val="231F20"/>
          <w:spacing w:val="-10"/>
          <w:w w:val="105"/>
          <w:sz w:val="17"/>
        </w:rPr>
        <w:t xml:space="preserve"> </w:t>
      </w:r>
      <w:r>
        <w:rPr>
          <w:color w:val="231F20"/>
          <w:w w:val="105"/>
          <w:sz w:val="17"/>
        </w:rPr>
        <w:t>M,</w:t>
      </w:r>
      <w:r>
        <w:rPr>
          <w:color w:val="231F20"/>
          <w:spacing w:val="-11"/>
          <w:w w:val="105"/>
          <w:sz w:val="17"/>
        </w:rPr>
        <w:t xml:space="preserve"> </w:t>
      </w:r>
      <w:r>
        <w:rPr>
          <w:color w:val="231F20"/>
          <w:spacing w:val="-4"/>
          <w:w w:val="105"/>
          <w:sz w:val="17"/>
        </w:rPr>
        <w:t>editors.</w:t>
      </w:r>
      <w:r>
        <w:rPr>
          <w:color w:val="231F20"/>
          <w:spacing w:val="-10"/>
          <w:w w:val="105"/>
          <w:sz w:val="17"/>
        </w:rPr>
        <w:t xml:space="preserve"> </w:t>
      </w:r>
      <w:r>
        <w:rPr>
          <w:color w:val="231F20"/>
          <w:spacing w:val="-4"/>
          <w:w w:val="105"/>
          <w:sz w:val="17"/>
        </w:rPr>
        <w:t>Kumar</w:t>
      </w:r>
      <w:r>
        <w:rPr>
          <w:color w:val="231F20"/>
          <w:spacing w:val="-10"/>
          <w:w w:val="105"/>
          <w:sz w:val="17"/>
        </w:rPr>
        <w:t xml:space="preserve"> </w:t>
      </w:r>
      <w:r>
        <w:rPr>
          <w:color w:val="231F20"/>
          <w:w w:val="105"/>
          <w:sz w:val="17"/>
        </w:rPr>
        <w:t>&amp;</w:t>
      </w:r>
      <w:r>
        <w:rPr>
          <w:color w:val="231F20"/>
          <w:spacing w:val="-10"/>
          <w:w w:val="105"/>
          <w:sz w:val="17"/>
        </w:rPr>
        <w:t xml:space="preserve"> </w:t>
      </w:r>
      <w:r>
        <w:rPr>
          <w:color w:val="231F20"/>
          <w:spacing w:val="-4"/>
          <w:w w:val="105"/>
          <w:sz w:val="17"/>
        </w:rPr>
        <w:t>Clark’s</w:t>
      </w:r>
      <w:r>
        <w:rPr>
          <w:color w:val="231F20"/>
          <w:spacing w:val="-10"/>
          <w:w w:val="105"/>
          <w:sz w:val="17"/>
        </w:rPr>
        <w:t xml:space="preserve"> </w:t>
      </w:r>
      <w:r>
        <w:rPr>
          <w:color w:val="231F20"/>
          <w:w w:val="105"/>
          <w:sz w:val="17"/>
        </w:rPr>
        <w:t>Clinical</w:t>
      </w:r>
      <w:r>
        <w:rPr>
          <w:color w:val="231F20"/>
          <w:spacing w:val="-10"/>
          <w:w w:val="105"/>
          <w:sz w:val="17"/>
        </w:rPr>
        <w:t xml:space="preserve"> </w:t>
      </w:r>
      <w:r>
        <w:rPr>
          <w:color w:val="231F20"/>
          <w:w w:val="105"/>
          <w:sz w:val="17"/>
        </w:rPr>
        <w:t xml:space="preserve">Medicine: </w:t>
      </w:r>
      <w:r>
        <w:rPr>
          <w:color w:val="231F20"/>
          <w:spacing w:val="-3"/>
          <w:w w:val="105"/>
          <w:sz w:val="17"/>
        </w:rPr>
        <w:t>Study</w:t>
      </w:r>
      <w:r>
        <w:rPr>
          <w:color w:val="231F20"/>
          <w:spacing w:val="-9"/>
          <w:w w:val="105"/>
          <w:sz w:val="17"/>
        </w:rPr>
        <w:t xml:space="preserve"> </w:t>
      </w:r>
      <w:r>
        <w:rPr>
          <w:color w:val="231F20"/>
          <w:w w:val="105"/>
          <w:sz w:val="17"/>
        </w:rPr>
        <w:t>Smart</w:t>
      </w:r>
      <w:r>
        <w:rPr>
          <w:color w:val="231F20"/>
          <w:spacing w:val="-8"/>
          <w:w w:val="105"/>
          <w:sz w:val="17"/>
        </w:rPr>
        <w:t xml:space="preserve"> </w:t>
      </w:r>
      <w:r>
        <w:rPr>
          <w:color w:val="231F20"/>
          <w:w w:val="105"/>
          <w:sz w:val="17"/>
        </w:rPr>
        <w:t>with</w:t>
      </w:r>
      <w:r>
        <w:rPr>
          <w:color w:val="231F20"/>
          <w:spacing w:val="-9"/>
          <w:w w:val="105"/>
          <w:sz w:val="17"/>
        </w:rPr>
        <w:t xml:space="preserve"> </w:t>
      </w:r>
      <w:r>
        <w:rPr>
          <w:color w:val="231F20"/>
          <w:w w:val="105"/>
          <w:sz w:val="17"/>
        </w:rPr>
        <w:t>Student</w:t>
      </w:r>
      <w:r>
        <w:rPr>
          <w:color w:val="231F20"/>
          <w:spacing w:val="-8"/>
          <w:w w:val="105"/>
          <w:sz w:val="17"/>
        </w:rPr>
        <w:t xml:space="preserve"> </w:t>
      </w:r>
      <w:r>
        <w:rPr>
          <w:color w:val="231F20"/>
          <w:w w:val="105"/>
          <w:sz w:val="17"/>
        </w:rPr>
        <w:t>Consult.</w:t>
      </w:r>
      <w:r>
        <w:rPr>
          <w:color w:val="231F20"/>
          <w:spacing w:val="-9"/>
          <w:w w:val="105"/>
          <w:sz w:val="17"/>
        </w:rPr>
        <w:t xml:space="preserve"> </w:t>
      </w:r>
      <w:r>
        <w:rPr>
          <w:color w:val="231F20"/>
          <w:w w:val="105"/>
          <w:sz w:val="17"/>
        </w:rPr>
        <w:t>8th</w:t>
      </w:r>
      <w:r>
        <w:rPr>
          <w:color w:val="231F20"/>
          <w:spacing w:val="-8"/>
          <w:w w:val="105"/>
          <w:sz w:val="17"/>
        </w:rPr>
        <w:t xml:space="preserve"> </w:t>
      </w:r>
      <w:r>
        <w:rPr>
          <w:color w:val="231F20"/>
          <w:w w:val="105"/>
          <w:sz w:val="17"/>
        </w:rPr>
        <w:t>ed.</w:t>
      </w:r>
      <w:r>
        <w:rPr>
          <w:color w:val="231F20"/>
          <w:spacing w:val="-9"/>
          <w:w w:val="105"/>
          <w:sz w:val="17"/>
        </w:rPr>
        <w:t xml:space="preserve"> </w:t>
      </w:r>
      <w:r>
        <w:rPr>
          <w:color w:val="231F20"/>
          <w:spacing w:val="-3"/>
          <w:w w:val="105"/>
          <w:sz w:val="17"/>
        </w:rPr>
        <w:t>Edinburgh:</w:t>
      </w:r>
      <w:r>
        <w:rPr>
          <w:color w:val="231F20"/>
          <w:spacing w:val="-8"/>
          <w:w w:val="105"/>
          <w:sz w:val="17"/>
        </w:rPr>
        <w:t xml:space="preserve"> </w:t>
      </w:r>
      <w:r>
        <w:rPr>
          <w:color w:val="231F20"/>
          <w:spacing w:val="-3"/>
          <w:w w:val="105"/>
          <w:sz w:val="17"/>
        </w:rPr>
        <w:t xml:space="preserve">Saunders, </w:t>
      </w:r>
      <w:r>
        <w:rPr>
          <w:color w:val="231F20"/>
          <w:w w:val="105"/>
          <w:sz w:val="17"/>
        </w:rPr>
        <w:t>Elsevier;</w:t>
      </w:r>
      <w:r>
        <w:rPr>
          <w:color w:val="231F20"/>
          <w:spacing w:val="-3"/>
          <w:w w:val="105"/>
          <w:sz w:val="17"/>
        </w:rPr>
        <w:t xml:space="preserve"> </w:t>
      </w:r>
      <w:r>
        <w:rPr>
          <w:color w:val="231F20"/>
          <w:w w:val="105"/>
          <w:sz w:val="17"/>
        </w:rPr>
        <w:t>2012.</w:t>
      </w:r>
    </w:p>
    <w:p w14:paraId="0A2EACA7" w14:textId="77777777" w:rsidR="00020C39" w:rsidRDefault="00000000">
      <w:pPr>
        <w:pStyle w:val="ListParagraph"/>
        <w:numPr>
          <w:ilvl w:val="0"/>
          <w:numId w:val="1"/>
        </w:numPr>
        <w:tabs>
          <w:tab w:val="left" w:pos="458"/>
        </w:tabs>
        <w:spacing w:before="23" w:line="256" w:lineRule="auto"/>
        <w:ind w:right="43"/>
        <w:jc w:val="both"/>
        <w:rPr>
          <w:sz w:val="17"/>
        </w:rPr>
      </w:pPr>
      <w:r>
        <w:rPr>
          <w:color w:val="231F20"/>
          <w:spacing w:val="5"/>
          <w:w w:val="105"/>
          <w:sz w:val="17"/>
        </w:rPr>
        <w:t xml:space="preserve">Ishikawa </w:t>
      </w:r>
      <w:r>
        <w:rPr>
          <w:color w:val="231F20"/>
          <w:w w:val="105"/>
          <w:sz w:val="17"/>
        </w:rPr>
        <w:t xml:space="preserve">S, </w:t>
      </w:r>
      <w:r>
        <w:rPr>
          <w:color w:val="231F20"/>
          <w:spacing w:val="6"/>
          <w:w w:val="105"/>
          <w:sz w:val="17"/>
        </w:rPr>
        <w:t xml:space="preserve">Kazuomi </w:t>
      </w:r>
      <w:r>
        <w:rPr>
          <w:color w:val="231F20"/>
          <w:spacing w:val="4"/>
          <w:w w:val="105"/>
          <w:sz w:val="17"/>
        </w:rPr>
        <w:t xml:space="preserve">K, </w:t>
      </w:r>
      <w:r>
        <w:rPr>
          <w:color w:val="231F20"/>
          <w:spacing w:val="2"/>
          <w:w w:val="105"/>
          <w:sz w:val="17"/>
        </w:rPr>
        <w:t xml:space="preserve">Kayaba </w:t>
      </w:r>
      <w:r>
        <w:rPr>
          <w:color w:val="231F20"/>
          <w:spacing w:val="3"/>
          <w:w w:val="105"/>
          <w:sz w:val="17"/>
        </w:rPr>
        <w:t xml:space="preserve">K, </w:t>
      </w:r>
      <w:r>
        <w:rPr>
          <w:color w:val="231F20"/>
          <w:spacing w:val="6"/>
          <w:w w:val="105"/>
          <w:sz w:val="17"/>
        </w:rPr>
        <w:t xml:space="preserve">Gotoh </w:t>
      </w:r>
      <w:r>
        <w:rPr>
          <w:color w:val="231F20"/>
          <w:spacing w:val="-5"/>
          <w:w w:val="105"/>
          <w:sz w:val="17"/>
        </w:rPr>
        <w:t xml:space="preserve">T, </w:t>
      </w:r>
      <w:r>
        <w:rPr>
          <w:color w:val="231F20"/>
          <w:spacing w:val="5"/>
          <w:w w:val="105"/>
          <w:sz w:val="17"/>
        </w:rPr>
        <w:t xml:space="preserve">Nago </w:t>
      </w:r>
      <w:r>
        <w:rPr>
          <w:color w:val="231F20"/>
          <w:w w:val="105"/>
          <w:sz w:val="17"/>
        </w:rPr>
        <w:t xml:space="preserve">N, </w:t>
      </w:r>
      <w:r>
        <w:rPr>
          <w:color w:val="231F20"/>
          <w:spacing w:val="4"/>
          <w:w w:val="105"/>
          <w:sz w:val="17"/>
        </w:rPr>
        <w:t xml:space="preserve">Nakamura </w:t>
      </w:r>
      <w:r>
        <w:rPr>
          <w:color w:val="231F20"/>
          <w:spacing w:val="-11"/>
          <w:w w:val="105"/>
          <w:sz w:val="17"/>
        </w:rPr>
        <w:t xml:space="preserve">Y, </w:t>
      </w:r>
      <w:r>
        <w:rPr>
          <w:i/>
          <w:color w:val="231F20"/>
          <w:spacing w:val="3"/>
          <w:w w:val="105"/>
          <w:sz w:val="17"/>
        </w:rPr>
        <w:t xml:space="preserve">et </w:t>
      </w:r>
      <w:r>
        <w:rPr>
          <w:i/>
          <w:color w:val="231F20"/>
          <w:spacing w:val="4"/>
          <w:w w:val="105"/>
          <w:sz w:val="17"/>
        </w:rPr>
        <w:t>al</w:t>
      </w:r>
      <w:r>
        <w:rPr>
          <w:color w:val="231F20"/>
          <w:spacing w:val="4"/>
          <w:w w:val="105"/>
          <w:sz w:val="17"/>
        </w:rPr>
        <w:t xml:space="preserve">.; Jichi </w:t>
      </w:r>
      <w:r>
        <w:rPr>
          <w:color w:val="231F20"/>
          <w:spacing w:val="5"/>
          <w:w w:val="105"/>
          <w:sz w:val="17"/>
        </w:rPr>
        <w:t xml:space="preserve">Medical School </w:t>
      </w:r>
      <w:r>
        <w:rPr>
          <w:color w:val="231F20"/>
          <w:spacing w:val="4"/>
          <w:w w:val="105"/>
          <w:sz w:val="17"/>
        </w:rPr>
        <w:t xml:space="preserve">(JMS) </w:t>
      </w:r>
      <w:r>
        <w:rPr>
          <w:color w:val="231F20"/>
          <w:spacing w:val="6"/>
          <w:w w:val="105"/>
          <w:sz w:val="17"/>
        </w:rPr>
        <w:t xml:space="preserve">Cohort </w:t>
      </w:r>
      <w:r>
        <w:rPr>
          <w:color w:val="231F20"/>
          <w:w w:val="105"/>
          <w:sz w:val="17"/>
        </w:rPr>
        <w:t xml:space="preserve">Study </w:t>
      </w:r>
      <w:r>
        <w:rPr>
          <w:color w:val="231F20"/>
          <w:spacing w:val="-3"/>
          <w:w w:val="105"/>
          <w:sz w:val="17"/>
        </w:rPr>
        <w:t xml:space="preserve">Group. </w:t>
      </w:r>
      <w:r>
        <w:rPr>
          <w:color w:val="231F20"/>
          <w:w w:val="105"/>
          <w:sz w:val="17"/>
        </w:rPr>
        <w:t xml:space="preserve">Linear relationship between blood pressure and stroke: The jichi medical school cohort </w:t>
      </w:r>
      <w:r>
        <w:rPr>
          <w:color w:val="231F20"/>
          <w:spacing w:val="-5"/>
          <w:w w:val="105"/>
          <w:sz w:val="17"/>
        </w:rPr>
        <w:t xml:space="preserve">study. </w:t>
      </w:r>
      <w:r>
        <w:rPr>
          <w:color w:val="231F20"/>
          <w:w w:val="105"/>
          <w:sz w:val="17"/>
        </w:rPr>
        <w:t>J Clin Hypertens (Greenwich)</w:t>
      </w:r>
      <w:r>
        <w:rPr>
          <w:color w:val="231F20"/>
          <w:spacing w:val="-4"/>
          <w:w w:val="105"/>
          <w:sz w:val="17"/>
        </w:rPr>
        <w:t xml:space="preserve"> </w:t>
      </w:r>
      <w:r>
        <w:rPr>
          <w:color w:val="231F20"/>
          <w:w w:val="105"/>
          <w:sz w:val="17"/>
        </w:rPr>
        <w:t>2007;9:677-83.</w:t>
      </w:r>
    </w:p>
    <w:p w14:paraId="3BA2303A" w14:textId="77777777" w:rsidR="00020C39" w:rsidRDefault="00000000">
      <w:pPr>
        <w:pStyle w:val="ListParagraph"/>
        <w:numPr>
          <w:ilvl w:val="0"/>
          <w:numId w:val="1"/>
        </w:numPr>
        <w:tabs>
          <w:tab w:val="left" w:pos="458"/>
        </w:tabs>
        <w:spacing w:before="25" w:line="256" w:lineRule="auto"/>
        <w:ind w:right="44"/>
        <w:jc w:val="both"/>
        <w:rPr>
          <w:sz w:val="17"/>
        </w:rPr>
      </w:pPr>
      <w:r>
        <w:rPr>
          <w:color w:val="231F20"/>
          <w:spacing w:val="-3"/>
          <w:w w:val="105"/>
          <w:sz w:val="17"/>
        </w:rPr>
        <w:t>Ogah</w:t>
      </w:r>
      <w:r>
        <w:rPr>
          <w:color w:val="231F20"/>
          <w:spacing w:val="-16"/>
          <w:w w:val="105"/>
          <w:sz w:val="17"/>
        </w:rPr>
        <w:t xml:space="preserve"> </w:t>
      </w:r>
      <w:r>
        <w:rPr>
          <w:color w:val="231F20"/>
          <w:spacing w:val="-5"/>
          <w:w w:val="105"/>
          <w:sz w:val="17"/>
        </w:rPr>
        <w:t>OS,</w:t>
      </w:r>
      <w:r>
        <w:rPr>
          <w:color w:val="231F20"/>
          <w:spacing w:val="-16"/>
          <w:w w:val="105"/>
          <w:sz w:val="17"/>
        </w:rPr>
        <w:t xml:space="preserve"> </w:t>
      </w:r>
      <w:r>
        <w:rPr>
          <w:color w:val="231F20"/>
          <w:spacing w:val="-3"/>
          <w:w w:val="105"/>
          <w:sz w:val="17"/>
        </w:rPr>
        <w:t>Okpechi</w:t>
      </w:r>
      <w:r>
        <w:rPr>
          <w:color w:val="231F20"/>
          <w:spacing w:val="-16"/>
          <w:w w:val="105"/>
          <w:sz w:val="17"/>
        </w:rPr>
        <w:t xml:space="preserve"> </w:t>
      </w:r>
      <w:r>
        <w:rPr>
          <w:color w:val="231F20"/>
          <w:w w:val="105"/>
          <w:sz w:val="17"/>
        </w:rPr>
        <w:t>I,</w:t>
      </w:r>
      <w:r>
        <w:rPr>
          <w:color w:val="231F20"/>
          <w:spacing w:val="-15"/>
          <w:w w:val="105"/>
          <w:sz w:val="17"/>
        </w:rPr>
        <w:t xml:space="preserve"> </w:t>
      </w:r>
      <w:r>
        <w:rPr>
          <w:color w:val="231F20"/>
          <w:spacing w:val="-4"/>
          <w:w w:val="105"/>
          <w:sz w:val="17"/>
        </w:rPr>
        <w:t>Chukwuonye</w:t>
      </w:r>
      <w:r>
        <w:rPr>
          <w:color w:val="231F20"/>
          <w:spacing w:val="-16"/>
          <w:w w:val="105"/>
          <w:sz w:val="17"/>
        </w:rPr>
        <w:t xml:space="preserve"> </w:t>
      </w:r>
      <w:r>
        <w:rPr>
          <w:color w:val="231F20"/>
          <w:w w:val="105"/>
          <w:sz w:val="17"/>
        </w:rPr>
        <w:t>II,</w:t>
      </w:r>
      <w:r>
        <w:rPr>
          <w:color w:val="231F20"/>
          <w:spacing w:val="-16"/>
          <w:w w:val="105"/>
          <w:sz w:val="17"/>
        </w:rPr>
        <w:t xml:space="preserve"> </w:t>
      </w:r>
      <w:r>
        <w:rPr>
          <w:color w:val="231F20"/>
          <w:spacing w:val="-4"/>
          <w:w w:val="105"/>
          <w:sz w:val="17"/>
        </w:rPr>
        <w:t>Akinyemi</w:t>
      </w:r>
      <w:r>
        <w:rPr>
          <w:color w:val="231F20"/>
          <w:spacing w:val="-16"/>
          <w:w w:val="105"/>
          <w:sz w:val="17"/>
        </w:rPr>
        <w:t xml:space="preserve"> </w:t>
      </w:r>
      <w:r>
        <w:rPr>
          <w:color w:val="231F20"/>
          <w:spacing w:val="-4"/>
          <w:w w:val="105"/>
          <w:sz w:val="17"/>
        </w:rPr>
        <w:t>JO,</w:t>
      </w:r>
      <w:r>
        <w:rPr>
          <w:color w:val="231F20"/>
          <w:spacing w:val="-15"/>
          <w:w w:val="105"/>
          <w:sz w:val="17"/>
        </w:rPr>
        <w:t xml:space="preserve"> </w:t>
      </w:r>
      <w:r>
        <w:rPr>
          <w:color w:val="231F20"/>
          <w:spacing w:val="-3"/>
          <w:w w:val="105"/>
          <w:sz w:val="17"/>
        </w:rPr>
        <w:t>Onwubere</w:t>
      </w:r>
      <w:r>
        <w:rPr>
          <w:color w:val="231F20"/>
          <w:spacing w:val="-16"/>
          <w:w w:val="105"/>
          <w:sz w:val="17"/>
        </w:rPr>
        <w:t xml:space="preserve"> </w:t>
      </w:r>
      <w:r>
        <w:rPr>
          <w:color w:val="231F20"/>
          <w:spacing w:val="-7"/>
          <w:w w:val="105"/>
          <w:sz w:val="17"/>
        </w:rPr>
        <w:t xml:space="preserve">BJ, </w:t>
      </w:r>
      <w:r>
        <w:rPr>
          <w:color w:val="231F20"/>
          <w:spacing w:val="-3"/>
          <w:w w:val="105"/>
          <w:sz w:val="17"/>
        </w:rPr>
        <w:t>Falase</w:t>
      </w:r>
      <w:r>
        <w:rPr>
          <w:color w:val="231F20"/>
          <w:spacing w:val="-13"/>
          <w:w w:val="105"/>
          <w:sz w:val="17"/>
        </w:rPr>
        <w:t xml:space="preserve"> </w:t>
      </w:r>
      <w:r>
        <w:rPr>
          <w:color w:val="231F20"/>
          <w:spacing w:val="-6"/>
          <w:w w:val="105"/>
          <w:sz w:val="17"/>
        </w:rPr>
        <w:t>AO,</w:t>
      </w:r>
      <w:r>
        <w:rPr>
          <w:color w:val="231F20"/>
          <w:spacing w:val="-13"/>
          <w:w w:val="105"/>
          <w:sz w:val="17"/>
        </w:rPr>
        <w:t xml:space="preserve"> </w:t>
      </w:r>
      <w:r>
        <w:rPr>
          <w:i/>
          <w:color w:val="231F20"/>
          <w:w w:val="105"/>
          <w:sz w:val="17"/>
        </w:rPr>
        <w:t>et</w:t>
      </w:r>
      <w:r>
        <w:rPr>
          <w:i/>
          <w:color w:val="231F20"/>
          <w:spacing w:val="-13"/>
          <w:w w:val="105"/>
          <w:sz w:val="17"/>
        </w:rPr>
        <w:t xml:space="preserve"> </w:t>
      </w:r>
      <w:r>
        <w:rPr>
          <w:i/>
          <w:color w:val="231F20"/>
          <w:w w:val="105"/>
          <w:sz w:val="17"/>
        </w:rPr>
        <w:t>al</w:t>
      </w:r>
      <w:r>
        <w:rPr>
          <w:color w:val="231F20"/>
          <w:w w:val="105"/>
          <w:sz w:val="17"/>
        </w:rPr>
        <w:t>.</w:t>
      </w:r>
      <w:r>
        <w:rPr>
          <w:color w:val="231F20"/>
          <w:spacing w:val="-12"/>
          <w:w w:val="105"/>
          <w:sz w:val="17"/>
        </w:rPr>
        <w:t xml:space="preserve"> </w:t>
      </w:r>
      <w:r>
        <w:rPr>
          <w:color w:val="231F20"/>
          <w:w w:val="105"/>
          <w:sz w:val="17"/>
        </w:rPr>
        <w:t>Blood</w:t>
      </w:r>
      <w:r>
        <w:rPr>
          <w:color w:val="231F20"/>
          <w:spacing w:val="-13"/>
          <w:w w:val="105"/>
          <w:sz w:val="17"/>
        </w:rPr>
        <w:t xml:space="preserve"> </w:t>
      </w:r>
      <w:r>
        <w:rPr>
          <w:color w:val="231F20"/>
          <w:spacing w:val="-3"/>
          <w:w w:val="105"/>
          <w:sz w:val="17"/>
        </w:rPr>
        <w:t>pressure,</w:t>
      </w:r>
      <w:r>
        <w:rPr>
          <w:color w:val="231F20"/>
          <w:spacing w:val="-13"/>
          <w:w w:val="105"/>
          <w:sz w:val="17"/>
        </w:rPr>
        <w:t xml:space="preserve"> </w:t>
      </w:r>
      <w:r>
        <w:rPr>
          <w:color w:val="231F20"/>
          <w:w w:val="105"/>
          <w:sz w:val="17"/>
        </w:rPr>
        <w:t>prevalence</w:t>
      </w:r>
      <w:r>
        <w:rPr>
          <w:color w:val="231F20"/>
          <w:spacing w:val="-12"/>
          <w:w w:val="105"/>
          <w:sz w:val="17"/>
        </w:rPr>
        <w:t xml:space="preserve"> </w:t>
      </w:r>
      <w:r>
        <w:rPr>
          <w:color w:val="231F20"/>
          <w:w w:val="105"/>
          <w:sz w:val="17"/>
        </w:rPr>
        <w:t>of</w:t>
      </w:r>
      <w:r>
        <w:rPr>
          <w:color w:val="231F20"/>
          <w:spacing w:val="4"/>
          <w:w w:val="105"/>
          <w:sz w:val="17"/>
        </w:rPr>
        <w:t xml:space="preserve"> </w:t>
      </w:r>
      <w:r>
        <w:rPr>
          <w:color w:val="231F20"/>
          <w:w w:val="105"/>
          <w:sz w:val="17"/>
        </w:rPr>
        <w:t>hypertension</w:t>
      </w:r>
      <w:r>
        <w:rPr>
          <w:color w:val="231F20"/>
          <w:spacing w:val="-13"/>
          <w:w w:val="105"/>
          <w:sz w:val="17"/>
        </w:rPr>
        <w:t xml:space="preserve"> </w:t>
      </w:r>
      <w:r>
        <w:rPr>
          <w:color w:val="231F20"/>
          <w:w w:val="105"/>
          <w:sz w:val="17"/>
        </w:rPr>
        <w:t xml:space="preserve">and </w:t>
      </w:r>
      <w:r>
        <w:rPr>
          <w:color w:val="231F20"/>
          <w:spacing w:val="-3"/>
          <w:w w:val="105"/>
          <w:sz w:val="17"/>
        </w:rPr>
        <w:t>hypertension</w:t>
      </w:r>
      <w:r>
        <w:rPr>
          <w:color w:val="231F20"/>
          <w:spacing w:val="-15"/>
          <w:w w:val="105"/>
          <w:sz w:val="17"/>
        </w:rPr>
        <w:t xml:space="preserve"> </w:t>
      </w:r>
      <w:r>
        <w:rPr>
          <w:color w:val="231F20"/>
          <w:spacing w:val="-3"/>
          <w:w w:val="105"/>
          <w:sz w:val="17"/>
        </w:rPr>
        <w:t>related</w:t>
      </w:r>
      <w:r>
        <w:rPr>
          <w:color w:val="231F20"/>
          <w:spacing w:val="-15"/>
          <w:w w:val="105"/>
          <w:sz w:val="17"/>
        </w:rPr>
        <w:t xml:space="preserve"> </w:t>
      </w:r>
      <w:r>
        <w:rPr>
          <w:color w:val="231F20"/>
          <w:spacing w:val="-3"/>
          <w:w w:val="105"/>
          <w:sz w:val="17"/>
        </w:rPr>
        <w:t>complications</w:t>
      </w:r>
      <w:r>
        <w:rPr>
          <w:color w:val="231F20"/>
          <w:spacing w:val="-14"/>
          <w:w w:val="105"/>
          <w:sz w:val="17"/>
        </w:rPr>
        <w:t xml:space="preserve"> </w:t>
      </w:r>
      <w:r>
        <w:rPr>
          <w:color w:val="231F20"/>
          <w:w w:val="105"/>
          <w:sz w:val="17"/>
        </w:rPr>
        <w:t>in</w:t>
      </w:r>
      <w:r>
        <w:rPr>
          <w:color w:val="231F20"/>
          <w:spacing w:val="-15"/>
          <w:w w:val="105"/>
          <w:sz w:val="17"/>
        </w:rPr>
        <w:t xml:space="preserve"> </w:t>
      </w:r>
      <w:r>
        <w:rPr>
          <w:color w:val="231F20"/>
          <w:w w:val="105"/>
          <w:sz w:val="17"/>
        </w:rPr>
        <w:t>nigerian</w:t>
      </w:r>
      <w:r>
        <w:rPr>
          <w:color w:val="231F20"/>
          <w:spacing w:val="-14"/>
          <w:w w:val="105"/>
          <w:sz w:val="17"/>
        </w:rPr>
        <w:t xml:space="preserve"> </w:t>
      </w:r>
      <w:r>
        <w:rPr>
          <w:color w:val="231F20"/>
          <w:w w:val="105"/>
          <w:sz w:val="17"/>
        </w:rPr>
        <w:t>africans:</w:t>
      </w:r>
      <w:r>
        <w:rPr>
          <w:color w:val="231F20"/>
          <w:spacing w:val="-15"/>
          <w:w w:val="105"/>
          <w:sz w:val="17"/>
        </w:rPr>
        <w:t xml:space="preserve"> </w:t>
      </w:r>
      <w:r>
        <w:rPr>
          <w:color w:val="231F20"/>
          <w:w w:val="105"/>
          <w:sz w:val="17"/>
        </w:rPr>
        <w:t>A</w:t>
      </w:r>
      <w:r>
        <w:rPr>
          <w:color w:val="231F20"/>
          <w:spacing w:val="-14"/>
          <w:w w:val="105"/>
          <w:sz w:val="17"/>
        </w:rPr>
        <w:t xml:space="preserve"> </w:t>
      </w:r>
      <w:r>
        <w:rPr>
          <w:color w:val="231F20"/>
          <w:spacing w:val="-5"/>
          <w:w w:val="105"/>
          <w:sz w:val="17"/>
        </w:rPr>
        <w:t xml:space="preserve">review. World </w:t>
      </w:r>
      <w:r>
        <w:rPr>
          <w:color w:val="231F20"/>
          <w:w w:val="105"/>
          <w:sz w:val="17"/>
        </w:rPr>
        <w:t>J Cardiol</w:t>
      </w:r>
      <w:r>
        <w:rPr>
          <w:color w:val="231F20"/>
          <w:spacing w:val="-3"/>
          <w:w w:val="105"/>
          <w:sz w:val="17"/>
        </w:rPr>
        <w:t xml:space="preserve"> </w:t>
      </w:r>
      <w:r>
        <w:rPr>
          <w:color w:val="231F20"/>
          <w:w w:val="105"/>
          <w:sz w:val="17"/>
        </w:rPr>
        <w:t>2012;4:327-40.</w:t>
      </w:r>
    </w:p>
    <w:p w14:paraId="5820E554" w14:textId="77777777" w:rsidR="00020C39" w:rsidRDefault="00000000">
      <w:pPr>
        <w:pStyle w:val="ListParagraph"/>
        <w:numPr>
          <w:ilvl w:val="0"/>
          <w:numId w:val="1"/>
        </w:numPr>
        <w:tabs>
          <w:tab w:val="left" w:pos="458"/>
        </w:tabs>
        <w:spacing w:before="23" w:line="256" w:lineRule="auto"/>
        <w:ind w:right="45"/>
        <w:jc w:val="both"/>
        <w:rPr>
          <w:sz w:val="17"/>
        </w:rPr>
      </w:pPr>
      <w:r>
        <w:rPr>
          <w:color w:val="231F20"/>
          <w:spacing w:val="3"/>
          <w:w w:val="105"/>
          <w:sz w:val="17"/>
        </w:rPr>
        <w:t xml:space="preserve">Kobeissi E, </w:t>
      </w:r>
      <w:r>
        <w:rPr>
          <w:color w:val="231F20"/>
          <w:spacing w:val="5"/>
          <w:w w:val="105"/>
          <w:sz w:val="17"/>
        </w:rPr>
        <w:t xml:space="preserve">Hibino </w:t>
      </w:r>
      <w:r>
        <w:rPr>
          <w:color w:val="231F20"/>
          <w:spacing w:val="3"/>
          <w:w w:val="105"/>
          <w:sz w:val="17"/>
        </w:rPr>
        <w:t xml:space="preserve">M, Pan H, </w:t>
      </w:r>
      <w:r>
        <w:rPr>
          <w:color w:val="231F20"/>
          <w:spacing w:val="2"/>
          <w:w w:val="105"/>
          <w:sz w:val="17"/>
        </w:rPr>
        <w:t xml:space="preserve">Aune </w:t>
      </w:r>
      <w:r>
        <w:rPr>
          <w:color w:val="231F20"/>
          <w:w w:val="105"/>
          <w:sz w:val="17"/>
        </w:rPr>
        <w:t xml:space="preserve">D. </w:t>
      </w:r>
      <w:r>
        <w:rPr>
          <w:color w:val="231F20"/>
          <w:spacing w:val="4"/>
          <w:w w:val="105"/>
          <w:sz w:val="17"/>
        </w:rPr>
        <w:t xml:space="preserve">Blood pressure, </w:t>
      </w:r>
      <w:r>
        <w:rPr>
          <w:color w:val="231F20"/>
          <w:w w:val="105"/>
          <w:sz w:val="17"/>
        </w:rPr>
        <w:t xml:space="preserve">hypertension and the  </w:t>
      </w:r>
      <w:r>
        <w:rPr>
          <w:color w:val="231F20"/>
          <w:spacing w:val="2"/>
          <w:w w:val="105"/>
          <w:sz w:val="17"/>
        </w:rPr>
        <w:t xml:space="preserve">risk  </w:t>
      </w:r>
      <w:r>
        <w:rPr>
          <w:color w:val="231F20"/>
          <w:w w:val="105"/>
          <w:sz w:val="17"/>
        </w:rPr>
        <w:t xml:space="preserve">of  abdominal  </w:t>
      </w:r>
      <w:r>
        <w:rPr>
          <w:color w:val="231F20"/>
          <w:spacing w:val="2"/>
          <w:w w:val="105"/>
          <w:sz w:val="17"/>
        </w:rPr>
        <w:t xml:space="preserve">aortic  </w:t>
      </w:r>
      <w:r>
        <w:rPr>
          <w:color w:val="231F20"/>
          <w:spacing w:val="3"/>
          <w:w w:val="105"/>
          <w:sz w:val="17"/>
        </w:rPr>
        <w:t xml:space="preserve">aneurysms: </w:t>
      </w:r>
      <w:r>
        <w:rPr>
          <w:color w:val="231F20"/>
          <w:w w:val="105"/>
          <w:sz w:val="17"/>
        </w:rPr>
        <w:t xml:space="preserve">A systematic review and meta-analysis of cohort studies. Eur </w:t>
      </w:r>
      <w:r>
        <w:rPr>
          <w:color w:val="231F20"/>
          <w:spacing w:val="-12"/>
          <w:w w:val="105"/>
          <w:sz w:val="17"/>
        </w:rPr>
        <w:t xml:space="preserve">J </w:t>
      </w:r>
      <w:r>
        <w:rPr>
          <w:color w:val="231F20"/>
          <w:w w:val="105"/>
          <w:sz w:val="17"/>
        </w:rPr>
        <w:t>Epidemiol</w:t>
      </w:r>
      <w:r>
        <w:rPr>
          <w:color w:val="231F20"/>
          <w:spacing w:val="-3"/>
          <w:w w:val="105"/>
          <w:sz w:val="17"/>
        </w:rPr>
        <w:t xml:space="preserve"> </w:t>
      </w:r>
      <w:r>
        <w:rPr>
          <w:color w:val="231F20"/>
          <w:w w:val="105"/>
          <w:sz w:val="17"/>
        </w:rPr>
        <w:t>2019;34:547-55.</w:t>
      </w:r>
    </w:p>
    <w:p w14:paraId="010AB391" w14:textId="77777777" w:rsidR="00020C39" w:rsidRDefault="00000000">
      <w:pPr>
        <w:pStyle w:val="BodyText"/>
        <w:spacing w:before="6"/>
        <w:rPr>
          <w:sz w:val="23"/>
        </w:rPr>
      </w:pPr>
      <w:r>
        <w:br w:type="column"/>
      </w:r>
    </w:p>
    <w:p w14:paraId="1297724F" w14:textId="77777777" w:rsidR="00020C39" w:rsidRDefault="00000000">
      <w:pPr>
        <w:pStyle w:val="ListParagraph"/>
        <w:numPr>
          <w:ilvl w:val="0"/>
          <w:numId w:val="1"/>
        </w:numPr>
        <w:tabs>
          <w:tab w:val="left" w:pos="458"/>
        </w:tabs>
        <w:spacing w:before="0" w:line="259" w:lineRule="auto"/>
        <w:ind w:right="136"/>
        <w:jc w:val="both"/>
        <w:rPr>
          <w:sz w:val="17"/>
        </w:rPr>
      </w:pPr>
      <w:r>
        <w:rPr>
          <w:color w:val="231F20"/>
          <w:w w:val="105"/>
          <w:sz w:val="17"/>
        </w:rPr>
        <w:t xml:space="preserve">Lackland </w:t>
      </w:r>
      <w:r>
        <w:rPr>
          <w:color w:val="231F20"/>
          <w:spacing w:val="-8"/>
          <w:w w:val="105"/>
          <w:sz w:val="17"/>
        </w:rPr>
        <w:t xml:space="preserve">DT. </w:t>
      </w:r>
      <w:r>
        <w:rPr>
          <w:color w:val="231F20"/>
          <w:spacing w:val="-3"/>
          <w:w w:val="105"/>
          <w:sz w:val="17"/>
        </w:rPr>
        <w:t xml:space="preserve">Racial differences </w:t>
      </w:r>
      <w:r>
        <w:rPr>
          <w:color w:val="231F20"/>
          <w:w w:val="105"/>
          <w:sz w:val="17"/>
        </w:rPr>
        <w:t>in</w:t>
      </w:r>
      <w:r>
        <w:rPr>
          <w:color w:val="231F20"/>
          <w:spacing w:val="-34"/>
          <w:w w:val="105"/>
          <w:sz w:val="17"/>
        </w:rPr>
        <w:t xml:space="preserve"> </w:t>
      </w:r>
      <w:r>
        <w:rPr>
          <w:color w:val="231F20"/>
          <w:spacing w:val="-3"/>
          <w:w w:val="105"/>
          <w:sz w:val="17"/>
        </w:rPr>
        <w:t xml:space="preserve">hypertension: Implications </w:t>
      </w:r>
      <w:r>
        <w:rPr>
          <w:color w:val="231F20"/>
          <w:spacing w:val="-5"/>
          <w:w w:val="105"/>
          <w:sz w:val="17"/>
        </w:rPr>
        <w:t xml:space="preserve">for </w:t>
      </w:r>
      <w:r>
        <w:rPr>
          <w:color w:val="231F20"/>
          <w:w w:val="105"/>
          <w:sz w:val="17"/>
        </w:rPr>
        <w:t>high</w:t>
      </w:r>
      <w:r>
        <w:rPr>
          <w:color w:val="231F20"/>
          <w:spacing w:val="-21"/>
          <w:w w:val="105"/>
          <w:sz w:val="17"/>
        </w:rPr>
        <w:t xml:space="preserve"> </w:t>
      </w:r>
      <w:r>
        <w:rPr>
          <w:color w:val="231F20"/>
          <w:w w:val="105"/>
          <w:sz w:val="17"/>
        </w:rPr>
        <w:t>blood</w:t>
      </w:r>
      <w:r>
        <w:rPr>
          <w:color w:val="231F20"/>
          <w:spacing w:val="-21"/>
          <w:w w:val="105"/>
          <w:sz w:val="17"/>
        </w:rPr>
        <w:t xml:space="preserve"> </w:t>
      </w:r>
      <w:r>
        <w:rPr>
          <w:color w:val="231F20"/>
          <w:spacing w:val="-3"/>
          <w:w w:val="105"/>
          <w:sz w:val="17"/>
        </w:rPr>
        <w:t>pressure</w:t>
      </w:r>
      <w:r>
        <w:rPr>
          <w:color w:val="231F20"/>
          <w:spacing w:val="-21"/>
          <w:w w:val="105"/>
          <w:sz w:val="17"/>
        </w:rPr>
        <w:t xml:space="preserve"> </w:t>
      </w:r>
      <w:r>
        <w:rPr>
          <w:color w:val="231F20"/>
          <w:spacing w:val="-3"/>
          <w:w w:val="105"/>
          <w:sz w:val="17"/>
        </w:rPr>
        <w:t>management.</w:t>
      </w:r>
      <w:r>
        <w:rPr>
          <w:color w:val="231F20"/>
          <w:spacing w:val="-20"/>
          <w:w w:val="105"/>
          <w:sz w:val="17"/>
        </w:rPr>
        <w:t xml:space="preserve"> </w:t>
      </w:r>
      <w:r>
        <w:rPr>
          <w:color w:val="231F20"/>
          <w:w w:val="105"/>
          <w:sz w:val="17"/>
        </w:rPr>
        <w:t>Am</w:t>
      </w:r>
      <w:r>
        <w:rPr>
          <w:color w:val="231F20"/>
          <w:spacing w:val="-21"/>
          <w:w w:val="105"/>
          <w:sz w:val="17"/>
        </w:rPr>
        <w:t xml:space="preserve"> </w:t>
      </w:r>
      <w:r>
        <w:rPr>
          <w:color w:val="231F20"/>
          <w:w w:val="105"/>
          <w:sz w:val="17"/>
        </w:rPr>
        <w:t>J</w:t>
      </w:r>
      <w:r>
        <w:rPr>
          <w:color w:val="231F20"/>
          <w:spacing w:val="-21"/>
          <w:w w:val="105"/>
          <w:sz w:val="17"/>
        </w:rPr>
        <w:t xml:space="preserve"> </w:t>
      </w:r>
      <w:r>
        <w:rPr>
          <w:color w:val="231F20"/>
          <w:w w:val="105"/>
          <w:sz w:val="17"/>
        </w:rPr>
        <w:t>Med</w:t>
      </w:r>
      <w:r>
        <w:rPr>
          <w:color w:val="231F20"/>
          <w:spacing w:val="-21"/>
          <w:w w:val="105"/>
          <w:sz w:val="17"/>
        </w:rPr>
        <w:t xml:space="preserve"> </w:t>
      </w:r>
      <w:r>
        <w:rPr>
          <w:color w:val="231F20"/>
          <w:w w:val="105"/>
          <w:sz w:val="17"/>
        </w:rPr>
        <w:t>Sci</w:t>
      </w:r>
      <w:r>
        <w:rPr>
          <w:color w:val="231F20"/>
          <w:spacing w:val="-20"/>
          <w:w w:val="105"/>
          <w:sz w:val="17"/>
        </w:rPr>
        <w:t xml:space="preserve"> </w:t>
      </w:r>
      <w:r>
        <w:rPr>
          <w:color w:val="231F20"/>
          <w:w w:val="105"/>
          <w:sz w:val="17"/>
        </w:rPr>
        <w:t>2014;348:135-8.</w:t>
      </w:r>
    </w:p>
    <w:p w14:paraId="5708EFC1" w14:textId="77777777" w:rsidR="00020C39" w:rsidRDefault="00000000">
      <w:pPr>
        <w:pStyle w:val="ListParagraph"/>
        <w:numPr>
          <w:ilvl w:val="0"/>
          <w:numId w:val="1"/>
        </w:numPr>
        <w:tabs>
          <w:tab w:val="left" w:pos="458"/>
        </w:tabs>
        <w:spacing w:before="19" w:line="259" w:lineRule="auto"/>
        <w:ind w:right="135"/>
        <w:jc w:val="both"/>
        <w:rPr>
          <w:sz w:val="17"/>
        </w:rPr>
      </w:pPr>
      <w:r>
        <w:rPr>
          <w:color w:val="231F20"/>
          <w:w w:val="105"/>
          <w:sz w:val="17"/>
        </w:rPr>
        <w:t xml:space="preserve">Cuspidi </w:t>
      </w:r>
      <w:r>
        <w:rPr>
          <w:color w:val="231F20"/>
          <w:spacing w:val="-3"/>
          <w:w w:val="105"/>
          <w:sz w:val="17"/>
        </w:rPr>
        <w:t xml:space="preserve">C, </w:t>
      </w:r>
      <w:r>
        <w:rPr>
          <w:color w:val="231F20"/>
          <w:w w:val="105"/>
          <w:sz w:val="17"/>
        </w:rPr>
        <w:t xml:space="preserve">Meani </w:t>
      </w:r>
      <w:r>
        <w:rPr>
          <w:color w:val="231F20"/>
          <w:spacing w:val="-4"/>
          <w:w w:val="105"/>
          <w:sz w:val="17"/>
        </w:rPr>
        <w:t xml:space="preserve">S, </w:t>
      </w:r>
      <w:r>
        <w:rPr>
          <w:color w:val="231F20"/>
          <w:w w:val="105"/>
          <w:sz w:val="17"/>
        </w:rPr>
        <w:t xml:space="preserve">Negri </w:t>
      </w:r>
      <w:r>
        <w:rPr>
          <w:color w:val="231F20"/>
          <w:spacing w:val="-11"/>
          <w:w w:val="105"/>
          <w:sz w:val="17"/>
        </w:rPr>
        <w:t xml:space="preserve">F, </w:t>
      </w:r>
      <w:r>
        <w:rPr>
          <w:color w:val="231F20"/>
          <w:w w:val="105"/>
          <w:sz w:val="17"/>
        </w:rPr>
        <w:t xml:space="preserve">Sala </w:t>
      </w:r>
      <w:r>
        <w:rPr>
          <w:color w:val="231F20"/>
          <w:spacing w:val="-3"/>
          <w:w w:val="105"/>
          <w:sz w:val="17"/>
        </w:rPr>
        <w:t xml:space="preserve">C, </w:t>
      </w:r>
      <w:r>
        <w:rPr>
          <w:color w:val="231F20"/>
          <w:w w:val="105"/>
          <w:sz w:val="17"/>
        </w:rPr>
        <w:t xml:space="preserve">Mancia </w:t>
      </w:r>
      <w:r>
        <w:rPr>
          <w:color w:val="231F20"/>
          <w:spacing w:val="-6"/>
          <w:w w:val="105"/>
          <w:sz w:val="17"/>
        </w:rPr>
        <w:t xml:space="preserve">G. </w:t>
      </w:r>
      <w:r>
        <w:rPr>
          <w:color w:val="231F20"/>
          <w:w w:val="105"/>
          <w:sz w:val="17"/>
        </w:rPr>
        <w:t>Left</w:t>
      </w:r>
      <w:r>
        <w:rPr>
          <w:color w:val="231F20"/>
          <w:spacing w:val="-17"/>
          <w:w w:val="105"/>
          <w:sz w:val="17"/>
        </w:rPr>
        <w:t xml:space="preserve"> </w:t>
      </w:r>
      <w:r>
        <w:rPr>
          <w:color w:val="231F20"/>
          <w:w w:val="105"/>
          <w:sz w:val="17"/>
        </w:rPr>
        <w:t xml:space="preserve">ventricular </w:t>
      </w:r>
      <w:r>
        <w:rPr>
          <w:color w:val="231F20"/>
          <w:spacing w:val="-3"/>
          <w:w w:val="105"/>
          <w:sz w:val="17"/>
        </w:rPr>
        <w:t xml:space="preserve">hypertrophy </w:t>
      </w:r>
      <w:r>
        <w:rPr>
          <w:color w:val="231F20"/>
          <w:w w:val="105"/>
          <w:sz w:val="17"/>
        </w:rPr>
        <w:t>and abdominal aorta size in essential hypertension. J Hypertens</w:t>
      </w:r>
      <w:r>
        <w:rPr>
          <w:color w:val="231F20"/>
          <w:spacing w:val="-6"/>
          <w:w w:val="105"/>
          <w:sz w:val="17"/>
        </w:rPr>
        <w:t xml:space="preserve"> </w:t>
      </w:r>
      <w:r>
        <w:rPr>
          <w:color w:val="231F20"/>
          <w:w w:val="105"/>
          <w:sz w:val="17"/>
        </w:rPr>
        <w:t>2011;29:1213-9.</w:t>
      </w:r>
    </w:p>
    <w:p w14:paraId="0CE2A728" w14:textId="77777777" w:rsidR="00020C39" w:rsidRDefault="00000000">
      <w:pPr>
        <w:pStyle w:val="ListParagraph"/>
        <w:numPr>
          <w:ilvl w:val="0"/>
          <w:numId w:val="1"/>
        </w:numPr>
        <w:tabs>
          <w:tab w:val="left" w:pos="458"/>
        </w:tabs>
        <w:spacing w:line="259" w:lineRule="auto"/>
        <w:ind w:right="134"/>
        <w:jc w:val="both"/>
        <w:rPr>
          <w:sz w:val="17"/>
        </w:rPr>
      </w:pPr>
      <w:r>
        <w:rPr>
          <w:color w:val="231F20"/>
          <w:spacing w:val="-3"/>
          <w:w w:val="105"/>
          <w:sz w:val="17"/>
        </w:rPr>
        <w:t>Pedersen</w:t>
      </w:r>
      <w:r>
        <w:rPr>
          <w:color w:val="231F20"/>
          <w:spacing w:val="-8"/>
          <w:w w:val="105"/>
          <w:sz w:val="17"/>
        </w:rPr>
        <w:t xml:space="preserve"> </w:t>
      </w:r>
      <w:r>
        <w:rPr>
          <w:color w:val="231F20"/>
          <w:w w:val="105"/>
          <w:sz w:val="17"/>
        </w:rPr>
        <w:t>OM,</w:t>
      </w:r>
      <w:r>
        <w:rPr>
          <w:color w:val="231F20"/>
          <w:spacing w:val="-8"/>
          <w:w w:val="105"/>
          <w:sz w:val="17"/>
        </w:rPr>
        <w:t xml:space="preserve"> </w:t>
      </w:r>
      <w:r>
        <w:rPr>
          <w:color w:val="231F20"/>
          <w:w w:val="105"/>
          <w:sz w:val="17"/>
        </w:rPr>
        <w:t>Aslaksen</w:t>
      </w:r>
      <w:r>
        <w:rPr>
          <w:color w:val="231F20"/>
          <w:spacing w:val="-8"/>
          <w:w w:val="105"/>
          <w:sz w:val="17"/>
        </w:rPr>
        <w:t xml:space="preserve"> </w:t>
      </w:r>
      <w:r>
        <w:rPr>
          <w:color w:val="231F20"/>
          <w:w w:val="105"/>
          <w:sz w:val="17"/>
        </w:rPr>
        <w:t>A,</w:t>
      </w:r>
      <w:r>
        <w:rPr>
          <w:color w:val="231F20"/>
          <w:spacing w:val="-8"/>
          <w:w w:val="105"/>
          <w:sz w:val="17"/>
        </w:rPr>
        <w:t xml:space="preserve"> </w:t>
      </w:r>
      <w:r>
        <w:rPr>
          <w:color w:val="231F20"/>
          <w:spacing w:val="-3"/>
          <w:w w:val="105"/>
          <w:sz w:val="17"/>
        </w:rPr>
        <w:t>Vik-Mo</w:t>
      </w:r>
      <w:r>
        <w:rPr>
          <w:color w:val="231F20"/>
          <w:spacing w:val="-8"/>
          <w:w w:val="105"/>
          <w:sz w:val="17"/>
        </w:rPr>
        <w:t xml:space="preserve"> </w:t>
      </w:r>
      <w:r>
        <w:rPr>
          <w:color w:val="231F20"/>
          <w:w w:val="105"/>
          <w:sz w:val="17"/>
        </w:rPr>
        <w:t>H.</w:t>
      </w:r>
      <w:r>
        <w:rPr>
          <w:color w:val="231F20"/>
          <w:spacing w:val="-8"/>
          <w:w w:val="105"/>
          <w:sz w:val="17"/>
        </w:rPr>
        <w:t xml:space="preserve"> </w:t>
      </w:r>
      <w:r>
        <w:rPr>
          <w:color w:val="231F20"/>
          <w:w w:val="105"/>
          <w:sz w:val="17"/>
        </w:rPr>
        <w:t>Ultrasound</w:t>
      </w:r>
      <w:r>
        <w:rPr>
          <w:color w:val="231F20"/>
          <w:spacing w:val="-8"/>
          <w:w w:val="105"/>
          <w:sz w:val="17"/>
        </w:rPr>
        <w:t xml:space="preserve"> </w:t>
      </w:r>
      <w:r>
        <w:rPr>
          <w:color w:val="231F20"/>
          <w:spacing w:val="-3"/>
          <w:w w:val="105"/>
          <w:sz w:val="17"/>
        </w:rPr>
        <w:t xml:space="preserve">measurement </w:t>
      </w:r>
      <w:r>
        <w:rPr>
          <w:color w:val="231F20"/>
          <w:w w:val="105"/>
          <w:sz w:val="17"/>
        </w:rPr>
        <w:t>of</w:t>
      </w:r>
      <w:r>
        <w:rPr>
          <w:color w:val="231F20"/>
          <w:spacing w:val="7"/>
          <w:w w:val="105"/>
          <w:sz w:val="17"/>
        </w:rPr>
        <w:t xml:space="preserve"> </w:t>
      </w:r>
      <w:r>
        <w:rPr>
          <w:color w:val="231F20"/>
          <w:w w:val="105"/>
          <w:sz w:val="17"/>
        </w:rPr>
        <w:t>the</w:t>
      </w:r>
      <w:r>
        <w:rPr>
          <w:color w:val="231F20"/>
          <w:spacing w:val="-10"/>
          <w:w w:val="105"/>
          <w:sz w:val="17"/>
        </w:rPr>
        <w:t xml:space="preserve"> </w:t>
      </w:r>
      <w:r>
        <w:rPr>
          <w:color w:val="231F20"/>
          <w:w w:val="105"/>
          <w:sz w:val="17"/>
        </w:rPr>
        <w:t>luminal</w:t>
      </w:r>
      <w:r>
        <w:rPr>
          <w:color w:val="231F20"/>
          <w:spacing w:val="-10"/>
          <w:w w:val="105"/>
          <w:sz w:val="17"/>
        </w:rPr>
        <w:t xml:space="preserve"> </w:t>
      </w:r>
      <w:r>
        <w:rPr>
          <w:color w:val="231F20"/>
          <w:w w:val="105"/>
          <w:sz w:val="17"/>
        </w:rPr>
        <w:t>diameter</w:t>
      </w:r>
      <w:r>
        <w:rPr>
          <w:color w:val="231F20"/>
          <w:spacing w:val="-10"/>
          <w:w w:val="105"/>
          <w:sz w:val="17"/>
        </w:rPr>
        <w:t xml:space="preserve"> </w:t>
      </w:r>
      <w:r>
        <w:rPr>
          <w:color w:val="231F20"/>
          <w:w w:val="105"/>
          <w:sz w:val="17"/>
        </w:rPr>
        <w:t>of</w:t>
      </w:r>
      <w:r>
        <w:rPr>
          <w:color w:val="231F20"/>
          <w:spacing w:val="8"/>
          <w:w w:val="105"/>
          <w:sz w:val="17"/>
        </w:rPr>
        <w:t xml:space="preserve"> </w:t>
      </w:r>
      <w:r>
        <w:rPr>
          <w:color w:val="231F20"/>
          <w:w w:val="105"/>
          <w:sz w:val="17"/>
        </w:rPr>
        <w:t>the</w:t>
      </w:r>
      <w:r>
        <w:rPr>
          <w:color w:val="231F20"/>
          <w:spacing w:val="-11"/>
          <w:w w:val="105"/>
          <w:sz w:val="17"/>
        </w:rPr>
        <w:t xml:space="preserve"> </w:t>
      </w:r>
      <w:r>
        <w:rPr>
          <w:color w:val="231F20"/>
          <w:w w:val="105"/>
          <w:sz w:val="17"/>
        </w:rPr>
        <w:t>abdominal</w:t>
      </w:r>
      <w:r>
        <w:rPr>
          <w:color w:val="231F20"/>
          <w:spacing w:val="-10"/>
          <w:w w:val="105"/>
          <w:sz w:val="17"/>
        </w:rPr>
        <w:t xml:space="preserve"> </w:t>
      </w:r>
      <w:r>
        <w:rPr>
          <w:color w:val="231F20"/>
          <w:w w:val="105"/>
          <w:sz w:val="17"/>
        </w:rPr>
        <w:t>aorta</w:t>
      </w:r>
      <w:r>
        <w:rPr>
          <w:color w:val="231F20"/>
          <w:spacing w:val="-10"/>
          <w:w w:val="105"/>
          <w:sz w:val="17"/>
        </w:rPr>
        <w:t xml:space="preserve"> </w:t>
      </w:r>
      <w:r>
        <w:rPr>
          <w:color w:val="231F20"/>
          <w:w w:val="105"/>
          <w:sz w:val="17"/>
        </w:rPr>
        <w:t>and</w:t>
      </w:r>
      <w:r>
        <w:rPr>
          <w:color w:val="231F20"/>
          <w:spacing w:val="-10"/>
          <w:w w:val="105"/>
          <w:sz w:val="17"/>
        </w:rPr>
        <w:t xml:space="preserve"> </w:t>
      </w:r>
      <w:r>
        <w:rPr>
          <w:color w:val="231F20"/>
          <w:w w:val="105"/>
          <w:sz w:val="17"/>
        </w:rPr>
        <w:t>iliac</w:t>
      </w:r>
      <w:r>
        <w:rPr>
          <w:color w:val="231F20"/>
          <w:spacing w:val="-10"/>
          <w:w w:val="105"/>
          <w:sz w:val="17"/>
        </w:rPr>
        <w:t xml:space="preserve"> </w:t>
      </w:r>
      <w:r>
        <w:rPr>
          <w:color w:val="231F20"/>
          <w:w w:val="105"/>
          <w:sz w:val="17"/>
        </w:rPr>
        <w:t>arteries in</w:t>
      </w:r>
      <w:r>
        <w:rPr>
          <w:color w:val="231F20"/>
          <w:spacing w:val="-24"/>
          <w:w w:val="105"/>
          <w:sz w:val="17"/>
        </w:rPr>
        <w:t xml:space="preserve"> </w:t>
      </w:r>
      <w:r>
        <w:rPr>
          <w:color w:val="231F20"/>
          <w:spacing w:val="-3"/>
          <w:w w:val="105"/>
          <w:sz w:val="17"/>
        </w:rPr>
        <w:t>patients</w:t>
      </w:r>
      <w:r>
        <w:rPr>
          <w:color w:val="231F20"/>
          <w:spacing w:val="-23"/>
          <w:w w:val="105"/>
          <w:sz w:val="17"/>
        </w:rPr>
        <w:t xml:space="preserve"> </w:t>
      </w:r>
      <w:r>
        <w:rPr>
          <w:color w:val="231F20"/>
          <w:w w:val="105"/>
          <w:sz w:val="17"/>
        </w:rPr>
        <w:t>without</w:t>
      </w:r>
      <w:r>
        <w:rPr>
          <w:color w:val="231F20"/>
          <w:spacing w:val="-23"/>
          <w:w w:val="105"/>
          <w:sz w:val="17"/>
        </w:rPr>
        <w:t xml:space="preserve"> </w:t>
      </w:r>
      <w:r>
        <w:rPr>
          <w:color w:val="231F20"/>
          <w:spacing w:val="-3"/>
          <w:w w:val="105"/>
          <w:sz w:val="17"/>
        </w:rPr>
        <w:t>vascular</w:t>
      </w:r>
      <w:r>
        <w:rPr>
          <w:color w:val="231F20"/>
          <w:spacing w:val="-23"/>
          <w:w w:val="105"/>
          <w:sz w:val="17"/>
        </w:rPr>
        <w:t xml:space="preserve"> </w:t>
      </w:r>
      <w:r>
        <w:rPr>
          <w:color w:val="231F20"/>
          <w:spacing w:val="-3"/>
          <w:w w:val="105"/>
          <w:sz w:val="17"/>
        </w:rPr>
        <w:t>disease.</w:t>
      </w:r>
      <w:r>
        <w:rPr>
          <w:color w:val="231F20"/>
          <w:spacing w:val="-23"/>
          <w:w w:val="105"/>
          <w:sz w:val="17"/>
        </w:rPr>
        <w:t xml:space="preserve"> </w:t>
      </w:r>
      <w:r>
        <w:rPr>
          <w:color w:val="231F20"/>
          <w:w w:val="105"/>
          <w:sz w:val="17"/>
        </w:rPr>
        <w:t>J</w:t>
      </w:r>
      <w:r>
        <w:rPr>
          <w:color w:val="231F20"/>
          <w:spacing w:val="-23"/>
          <w:w w:val="105"/>
          <w:sz w:val="17"/>
        </w:rPr>
        <w:t xml:space="preserve"> </w:t>
      </w:r>
      <w:r>
        <w:rPr>
          <w:color w:val="231F20"/>
          <w:spacing w:val="-5"/>
          <w:w w:val="105"/>
          <w:sz w:val="17"/>
        </w:rPr>
        <w:t>Vasc</w:t>
      </w:r>
      <w:r>
        <w:rPr>
          <w:color w:val="231F20"/>
          <w:spacing w:val="-23"/>
          <w:w w:val="105"/>
          <w:sz w:val="17"/>
        </w:rPr>
        <w:t xml:space="preserve"> </w:t>
      </w:r>
      <w:r>
        <w:rPr>
          <w:color w:val="231F20"/>
          <w:spacing w:val="-3"/>
          <w:w w:val="105"/>
          <w:sz w:val="17"/>
        </w:rPr>
        <w:t>Surg</w:t>
      </w:r>
      <w:r>
        <w:rPr>
          <w:color w:val="231F20"/>
          <w:spacing w:val="-23"/>
          <w:w w:val="105"/>
          <w:sz w:val="17"/>
        </w:rPr>
        <w:t xml:space="preserve"> </w:t>
      </w:r>
      <w:r>
        <w:rPr>
          <w:color w:val="231F20"/>
          <w:w w:val="105"/>
          <w:sz w:val="17"/>
        </w:rPr>
        <w:t>1993;17:596-601.</w:t>
      </w:r>
    </w:p>
    <w:p w14:paraId="6E3351D7" w14:textId="77777777" w:rsidR="00020C39" w:rsidRDefault="00000000">
      <w:pPr>
        <w:pStyle w:val="ListParagraph"/>
        <w:numPr>
          <w:ilvl w:val="0"/>
          <w:numId w:val="1"/>
        </w:numPr>
        <w:tabs>
          <w:tab w:val="left" w:pos="458"/>
        </w:tabs>
        <w:spacing w:before="19" w:line="259" w:lineRule="auto"/>
        <w:ind w:right="135"/>
        <w:jc w:val="both"/>
        <w:rPr>
          <w:sz w:val="17"/>
        </w:rPr>
      </w:pPr>
      <w:r>
        <w:rPr>
          <w:color w:val="231F20"/>
          <w:spacing w:val="-5"/>
          <w:w w:val="105"/>
          <w:sz w:val="17"/>
        </w:rPr>
        <w:t>Weir</w:t>
      </w:r>
      <w:r>
        <w:rPr>
          <w:color w:val="231F20"/>
          <w:spacing w:val="-14"/>
          <w:w w:val="105"/>
          <w:sz w:val="17"/>
        </w:rPr>
        <w:t xml:space="preserve"> </w:t>
      </w:r>
      <w:r>
        <w:rPr>
          <w:color w:val="231F20"/>
          <w:spacing w:val="-3"/>
          <w:w w:val="105"/>
          <w:sz w:val="17"/>
        </w:rPr>
        <w:t>CB,</w:t>
      </w:r>
      <w:r>
        <w:rPr>
          <w:color w:val="231F20"/>
          <w:spacing w:val="-14"/>
          <w:w w:val="105"/>
          <w:sz w:val="17"/>
        </w:rPr>
        <w:t xml:space="preserve"> </w:t>
      </w:r>
      <w:r>
        <w:rPr>
          <w:color w:val="231F20"/>
          <w:spacing w:val="-4"/>
          <w:w w:val="105"/>
          <w:sz w:val="17"/>
        </w:rPr>
        <w:t>Jan</w:t>
      </w:r>
      <w:r>
        <w:rPr>
          <w:color w:val="231F20"/>
          <w:spacing w:val="-14"/>
          <w:w w:val="105"/>
          <w:sz w:val="17"/>
        </w:rPr>
        <w:t xml:space="preserve"> </w:t>
      </w:r>
      <w:r>
        <w:rPr>
          <w:color w:val="231F20"/>
          <w:w w:val="105"/>
          <w:sz w:val="17"/>
        </w:rPr>
        <w:t>A,</w:t>
      </w:r>
      <w:r>
        <w:rPr>
          <w:color w:val="231F20"/>
          <w:spacing w:val="-14"/>
          <w:w w:val="105"/>
          <w:sz w:val="17"/>
        </w:rPr>
        <w:t xml:space="preserve"> </w:t>
      </w:r>
      <w:r>
        <w:rPr>
          <w:color w:val="231F20"/>
          <w:spacing w:val="-3"/>
          <w:w w:val="105"/>
          <w:sz w:val="17"/>
        </w:rPr>
        <w:t>editors.</w:t>
      </w:r>
      <w:r>
        <w:rPr>
          <w:color w:val="231F20"/>
          <w:spacing w:val="-14"/>
          <w:w w:val="105"/>
          <w:sz w:val="17"/>
        </w:rPr>
        <w:t xml:space="preserve"> </w:t>
      </w:r>
      <w:r>
        <w:rPr>
          <w:color w:val="231F20"/>
          <w:w w:val="105"/>
          <w:sz w:val="17"/>
        </w:rPr>
        <w:t>BMI</w:t>
      </w:r>
      <w:r>
        <w:rPr>
          <w:color w:val="231F20"/>
          <w:spacing w:val="-14"/>
          <w:w w:val="105"/>
          <w:sz w:val="17"/>
        </w:rPr>
        <w:t xml:space="preserve"> </w:t>
      </w:r>
      <w:r>
        <w:rPr>
          <w:color w:val="231F20"/>
          <w:w w:val="105"/>
          <w:sz w:val="17"/>
        </w:rPr>
        <w:t>classification</w:t>
      </w:r>
      <w:r>
        <w:rPr>
          <w:color w:val="231F20"/>
          <w:spacing w:val="-14"/>
          <w:w w:val="105"/>
          <w:sz w:val="17"/>
        </w:rPr>
        <w:t xml:space="preserve"> </w:t>
      </w:r>
      <w:r>
        <w:rPr>
          <w:color w:val="231F20"/>
          <w:w w:val="105"/>
          <w:sz w:val="17"/>
        </w:rPr>
        <w:t>percentile</w:t>
      </w:r>
      <w:r>
        <w:rPr>
          <w:color w:val="231F20"/>
          <w:spacing w:val="-14"/>
          <w:w w:val="105"/>
          <w:sz w:val="17"/>
        </w:rPr>
        <w:t xml:space="preserve"> </w:t>
      </w:r>
      <w:r>
        <w:rPr>
          <w:color w:val="231F20"/>
          <w:w w:val="105"/>
          <w:sz w:val="17"/>
        </w:rPr>
        <w:t>and</w:t>
      </w:r>
      <w:r>
        <w:rPr>
          <w:color w:val="231F20"/>
          <w:spacing w:val="-14"/>
          <w:w w:val="105"/>
          <w:sz w:val="17"/>
        </w:rPr>
        <w:t xml:space="preserve"> </w:t>
      </w:r>
      <w:r>
        <w:rPr>
          <w:color w:val="231F20"/>
          <w:w w:val="105"/>
          <w:sz w:val="17"/>
        </w:rPr>
        <w:t>cut</w:t>
      </w:r>
      <w:r>
        <w:rPr>
          <w:color w:val="231F20"/>
          <w:spacing w:val="-14"/>
          <w:w w:val="105"/>
          <w:sz w:val="17"/>
        </w:rPr>
        <w:t xml:space="preserve"> </w:t>
      </w:r>
      <w:r>
        <w:rPr>
          <w:color w:val="231F20"/>
          <w:spacing w:val="-3"/>
          <w:w w:val="105"/>
          <w:sz w:val="17"/>
        </w:rPr>
        <w:t xml:space="preserve">off </w:t>
      </w:r>
      <w:r>
        <w:rPr>
          <w:color w:val="231F20"/>
          <w:w w:val="105"/>
          <w:sz w:val="17"/>
        </w:rPr>
        <w:t xml:space="preserve">points [Internet]. In: StatPearls. </w:t>
      </w:r>
      <w:r>
        <w:rPr>
          <w:color w:val="231F20"/>
          <w:spacing w:val="-3"/>
          <w:w w:val="105"/>
          <w:sz w:val="17"/>
        </w:rPr>
        <w:t xml:space="preserve">Treasure </w:t>
      </w:r>
      <w:r>
        <w:rPr>
          <w:color w:val="231F20"/>
          <w:w w:val="105"/>
          <w:sz w:val="17"/>
        </w:rPr>
        <w:t>Island, FL: StatPearls Publishing;</w:t>
      </w:r>
      <w:r>
        <w:rPr>
          <w:color w:val="231F20"/>
          <w:spacing w:val="-21"/>
          <w:w w:val="105"/>
          <w:sz w:val="17"/>
        </w:rPr>
        <w:t xml:space="preserve"> </w:t>
      </w:r>
      <w:r>
        <w:rPr>
          <w:color w:val="231F20"/>
          <w:w w:val="105"/>
          <w:sz w:val="17"/>
        </w:rPr>
        <w:t>2021</w:t>
      </w:r>
      <w:r>
        <w:rPr>
          <w:color w:val="231F20"/>
          <w:spacing w:val="-21"/>
          <w:w w:val="105"/>
          <w:sz w:val="17"/>
        </w:rPr>
        <w:t xml:space="preserve"> </w:t>
      </w:r>
      <w:r>
        <w:rPr>
          <w:color w:val="231F20"/>
          <w:w w:val="105"/>
          <w:sz w:val="17"/>
        </w:rPr>
        <w:t>.</w:t>
      </w:r>
      <w:r>
        <w:rPr>
          <w:color w:val="231F20"/>
          <w:spacing w:val="-21"/>
          <w:w w:val="105"/>
          <w:sz w:val="17"/>
        </w:rPr>
        <w:t xml:space="preserve"> </w:t>
      </w:r>
      <w:r>
        <w:rPr>
          <w:color w:val="231F20"/>
          <w:spacing w:val="-4"/>
          <w:w w:val="105"/>
          <w:sz w:val="17"/>
        </w:rPr>
        <w:t>Available</w:t>
      </w:r>
      <w:r>
        <w:rPr>
          <w:color w:val="231F20"/>
          <w:spacing w:val="-20"/>
          <w:w w:val="105"/>
          <w:sz w:val="17"/>
        </w:rPr>
        <w:t xml:space="preserve"> </w:t>
      </w:r>
      <w:r>
        <w:rPr>
          <w:color w:val="231F20"/>
          <w:w w:val="105"/>
          <w:sz w:val="17"/>
        </w:rPr>
        <w:t>from:</w:t>
      </w:r>
      <w:r>
        <w:rPr>
          <w:color w:val="231F20"/>
          <w:spacing w:val="-21"/>
          <w:w w:val="105"/>
          <w:sz w:val="17"/>
        </w:rPr>
        <w:t xml:space="preserve"> </w:t>
      </w:r>
      <w:hyperlink r:id="rId15">
        <w:r>
          <w:rPr>
            <w:color w:val="231F20"/>
            <w:w w:val="105"/>
            <w:sz w:val="17"/>
          </w:rPr>
          <w:t>http://www.ncbi.nlm.nih.gov/</w:t>
        </w:r>
      </w:hyperlink>
      <w:r>
        <w:rPr>
          <w:color w:val="231F20"/>
          <w:w w:val="105"/>
          <w:sz w:val="17"/>
        </w:rPr>
        <w:t xml:space="preserve"> books/NBK541070/. [Last accessed on 2021 </w:t>
      </w:r>
      <w:r>
        <w:rPr>
          <w:color w:val="231F20"/>
          <w:spacing w:val="-3"/>
          <w:w w:val="105"/>
          <w:sz w:val="17"/>
        </w:rPr>
        <w:t>May</w:t>
      </w:r>
      <w:r>
        <w:rPr>
          <w:color w:val="231F20"/>
          <w:spacing w:val="-21"/>
          <w:w w:val="105"/>
          <w:sz w:val="17"/>
        </w:rPr>
        <w:t xml:space="preserve"> </w:t>
      </w:r>
      <w:r>
        <w:rPr>
          <w:color w:val="231F20"/>
          <w:w w:val="105"/>
          <w:sz w:val="17"/>
        </w:rPr>
        <w:t>15].</w:t>
      </w:r>
    </w:p>
    <w:p w14:paraId="41D79AAB" w14:textId="77777777" w:rsidR="00020C39" w:rsidRDefault="00000000">
      <w:pPr>
        <w:pStyle w:val="ListParagraph"/>
        <w:numPr>
          <w:ilvl w:val="0"/>
          <w:numId w:val="1"/>
        </w:numPr>
        <w:tabs>
          <w:tab w:val="left" w:pos="458"/>
        </w:tabs>
        <w:spacing w:line="259" w:lineRule="auto"/>
        <w:ind w:right="132"/>
        <w:jc w:val="both"/>
        <w:rPr>
          <w:sz w:val="17"/>
        </w:rPr>
      </w:pPr>
      <w:r>
        <w:rPr>
          <w:color w:val="231F20"/>
          <w:spacing w:val="4"/>
          <w:w w:val="110"/>
          <w:sz w:val="17"/>
        </w:rPr>
        <w:t xml:space="preserve">Unger </w:t>
      </w:r>
      <w:r>
        <w:rPr>
          <w:color w:val="231F20"/>
          <w:spacing w:val="-6"/>
          <w:w w:val="110"/>
          <w:sz w:val="17"/>
        </w:rPr>
        <w:t xml:space="preserve">T, </w:t>
      </w:r>
      <w:r>
        <w:rPr>
          <w:color w:val="231F20"/>
          <w:spacing w:val="4"/>
          <w:w w:val="110"/>
          <w:sz w:val="17"/>
        </w:rPr>
        <w:t xml:space="preserve">Borghi </w:t>
      </w:r>
      <w:r>
        <w:rPr>
          <w:color w:val="231F20"/>
          <w:w w:val="110"/>
          <w:sz w:val="17"/>
        </w:rPr>
        <w:t xml:space="preserve">C, </w:t>
      </w:r>
      <w:r>
        <w:rPr>
          <w:color w:val="231F20"/>
          <w:spacing w:val="4"/>
          <w:w w:val="110"/>
          <w:sz w:val="17"/>
        </w:rPr>
        <w:t xml:space="preserve">Charchar </w:t>
      </w:r>
      <w:r>
        <w:rPr>
          <w:color w:val="231F20"/>
          <w:spacing w:val="-8"/>
          <w:w w:val="110"/>
          <w:sz w:val="17"/>
        </w:rPr>
        <w:t xml:space="preserve">F, </w:t>
      </w:r>
      <w:r>
        <w:rPr>
          <w:color w:val="231F20"/>
          <w:spacing w:val="4"/>
          <w:w w:val="110"/>
          <w:sz w:val="17"/>
        </w:rPr>
        <w:t xml:space="preserve">Khan </w:t>
      </w:r>
      <w:r>
        <w:rPr>
          <w:color w:val="231F20"/>
          <w:spacing w:val="2"/>
          <w:w w:val="110"/>
          <w:sz w:val="17"/>
        </w:rPr>
        <w:t xml:space="preserve">NA, </w:t>
      </w:r>
      <w:r>
        <w:rPr>
          <w:color w:val="231F20"/>
          <w:spacing w:val="4"/>
          <w:w w:val="110"/>
          <w:sz w:val="17"/>
        </w:rPr>
        <w:t xml:space="preserve">Poulter NR, </w:t>
      </w:r>
      <w:r>
        <w:rPr>
          <w:color w:val="231F20"/>
          <w:w w:val="110"/>
          <w:sz w:val="17"/>
        </w:rPr>
        <w:t>Prabhakaran</w:t>
      </w:r>
      <w:r>
        <w:rPr>
          <w:color w:val="231F20"/>
          <w:spacing w:val="-35"/>
          <w:w w:val="110"/>
          <w:sz w:val="17"/>
        </w:rPr>
        <w:t xml:space="preserve"> </w:t>
      </w:r>
      <w:r>
        <w:rPr>
          <w:color w:val="231F20"/>
          <w:spacing w:val="-5"/>
          <w:w w:val="110"/>
          <w:sz w:val="17"/>
        </w:rPr>
        <w:t>D,</w:t>
      </w:r>
      <w:r>
        <w:rPr>
          <w:color w:val="231F20"/>
          <w:spacing w:val="-34"/>
          <w:w w:val="110"/>
          <w:sz w:val="17"/>
        </w:rPr>
        <w:t xml:space="preserve"> </w:t>
      </w:r>
      <w:r>
        <w:rPr>
          <w:i/>
          <w:color w:val="231F20"/>
          <w:w w:val="110"/>
          <w:sz w:val="17"/>
        </w:rPr>
        <w:t>et</w:t>
      </w:r>
      <w:r>
        <w:rPr>
          <w:i/>
          <w:color w:val="231F20"/>
          <w:spacing w:val="-34"/>
          <w:w w:val="110"/>
          <w:sz w:val="17"/>
        </w:rPr>
        <w:t xml:space="preserve"> </w:t>
      </w:r>
      <w:r>
        <w:rPr>
          <w:i/>
          <w:color w:val="231F20"/>
          <w:w w:val="110"/>
          <w:sz w:val="17"/>
        </w:rPr>
        <w:t>al</w:t>
      </w:r>
      <w:r>
        <w:rPr>
          <w:color w:val="231F20"/>
          <w:w w:val="110"/>
          <w:sz w:val="17"/>
        </w:rPr>
        <w:t>.</w:t>
      </w:r>
      <w:r>
        <w:rPr>
          <w:color w:val="231F20"/>
          <w:spacing w:val="-34"/>
          <w:w w:val="110"/>
          <w:sz w:val="17"/>
        </w:rPr>
        <w:t xml:space="preserve"> </w:t>
      </w:r>
      <w:r>
        <w:rPr>
          <w:color w:val="231F20"/>
          <w:w w:val="110"/>
          <w:sz w:val="17"/>
        </w:rPr>
        <w:t>2020</w:t>
      </w:r>
      <w:r>
        <w:rPr>
          <w:color w:val="231F20"/>
          <w:spacing w:val="-34"/>
          <w:w w:val="110"/>
          <w:sz w:val="17"/>
        </w:rPr>
        <w:t xml:space="preserve"> </w:t>
      </w:r>
      <w:r>
        <w:rPr>
          <w:color w:val="231F20"/>
          <w:w w:val="110"/>
          <w:sz w:val="17"/>
        </w:rPr>
        <w:t>international</w:t>
      </w:r>
      <w:r>
        <w:rPr>
          <w:color w:val="231F20"/>
          <w:spacing w:val="-35"/>
          <w:w w:val="110"/>
          <w:sz w:val="17"/>
        </w:rPr>
        <w:t xml:space="preserve"> </w:t>
      </w:r>
      <w:r>
        <w:rPr>
          <w:color w:val="231F20"/>
          <w:w w:val="110"/>
          <w:sz w:val="17"/>
        </w:rPr>
        <w:t>society</w:t>
      </w:r>
      <w:r>
        <w:rPr>
          <w:color w:val="231F20"/>
          <w:spacing w:val="-34"/>
          <w:w w:val="110"/>
          <w:sz w:val="17"/>
        </w:rPr>
        <w:t xml:space="preserve"> </w:t>
      </w:r>
      <w:r>
        <w:rPr>
          <w:color w:val="231F20"/>
          <w:w w:val="110"/>
          <w:sz w:val="17"/>
        </w:rPr>
        <w:t>of</w:t>
      </w:r>
      <w:r>
        <w:rPr>
          <w:color w:val="231F20"/>
          <w:spacing w:val="-28"/>
          <w:w w:val="110"/>
          <w:sz w:val="17"/>
        </w:rPr>
        <w:t xml:space="preserve"> </w:t>
      </w:r>
      <w:r>
        <w:rPr>
          <w:color w:val="231F20"/>
          <w:w w:val="110"/>
          <w:sz w:val="17"/>
        </w:rPr>
        <w:t xml:space="preserve">hypertension </w:t>
      </w:r>
      <w:r>
        <w:rPr>
          <w:color w:val="231F20"/>
          <w:spacing w:val="9"/>
          <w:w w:val="110"/>
          <w:sz w:val="17"/>
        </w:rPr>
        <w:t xml:space="preserve">global hypertension practice guidelines. </w:t>
      </w:r>
      <w:r>
        <w:rPr>
          <w:color w:val="231F20"/>
          <w:spacing w:val="10"/>
          <w:w w:val="110"/>
          <w:sz w:val="17"/>
        </w:rPr>
        <w:t xml:space="preserve">Hypertension </w:t>
      </w:r>
      <w:r>
        <w:rPr>
          <w:color w:val="231F20"/>
          <w:w w:val="110"/>
          <w:sz w:val="17"/>
        </w:rPr>
        <w:t>2020;75:1334-57.</w:t>
      </w:r>
    </w:p>
    <w:p w14:paraId="07556BD0" w14:textId="77777777" w:rsidR="00020C39" w:rsidRDefault="00000000">
      <w:pPr>
        <w:pStyle w:val="ListParagraph"/>
        <w:numPr>
          <w:ilvl w:val="0"/>
          <w:numId w:val="1"/>
        </w:numPr>
        <w:tabs>
          <w:tab w:val="left" w:pos="458"/>
        </w:tabs>
        <w:spacing w:line="259" w:lineRule="auto"/>
        <w:ind w:right="139"/>
        <w:jc w:val="both"/>
        <w:rPr>
          <w:sz w:val="17"/>
        </w:rPr>
      </w:pPr>
      <w:r>
        <w:rPr>
          <w:color w:val="231F20"/>
          <w:spacing w:val="-8"/>
          <w:w w:val="105"/>
          <w:sz w:val="17"/>
        </w:rPr>
        <w:t xml:space="preserve">Patolia </w:t>
      </w:r>
      <w:r>
        <w:rPr>
          <w:color w:val="231F20"/>
          <w:spacing w:val="-5"/>
          <w:w w:val="105"/>
          <w:sz w:val="17"/>
        </w:rPr>
        <w:t xml:space="preserve">SK, </w:t>
      </w:r>
      <w:r>
        <w:rPr>
          <w:color w:val="231F20"/>
          <w:spacing w:val="-6"/>
          <w:w w:val="105"/>
          <w:sz w:val="17"/>
        </w:rPr>
        <w:t xml:space="preserve">Mahmood </w:t>
      </w:r>
      <w:r>
        <w:rPr>
          <w:color w:val="231F20"/>
          <w:spacing w:val="-4"/>
          <w:w w:val="105"/>
          <w:sz w:val="17"/>
        </w:rPr>
        <w:t xml:space="preserve">E, </w:t>
      </w:r>
      <w:r>
        <w:rPr>
          <w:color w:val="231F20"/>
          <w:spacing w:val="-7"/>
          <w:w w:val="105"/>
          <w:sz w:val="17"/>
        </w:rPr>
        <w:t xml:space="preserve">Anastasopoulou </w:t>
      </w:r>
      <w:r>
        <w:rPr>
          <w:color w:val="231F20"/>
          <w:spacing w:val="-6"/>
          <w:w w:val="105"/>
          <w:sz w:val="17"/>
        </w:rPr>
        <w:t xml:space="preserve">C, </w:t>
      </w:r>
      <w:r>
        <w:rPr>
          <w:color w:val="231F20"/>
          <w:spacing w:val="-7"/>
          <w:w w:val="105"/>
          <w:sz w:val="17"/>
        </w:rPr>
        <w:t xml:space="preserve">Staros </w:t>
      </w:r>
      <w:r>
        <w:rPr>
          <w:color w:val="231F20"/>
          <w:spacing w:val="-8"/>
          <w:w w:val="105"/>
          <w:sz w:val="17"/>
        </w:rPr>
        <w:t xml:space="preserve">EB. </w:t>
      </w:r>
      <w:r>
        <w:rPr>
          <w:color w:val="231F20"/>
          <w:spacing w:val="-7"/>
          <w:w w:val="105"/>
          <w:sz w:val="17"/>
        </w:rPr>
        <w:t xml:space="preserve">Glucose: Reference </w:t>
      </w:r>
      <w:r>
        <w:rPr>
          <w:color w:val="231F20"/>
          <w:spacing w:val="-8"/>
          <w:w w:val="105"/>
          <w:sz w:val="17"/>
        </w:rPr>
        <w:t xml:space="preserve">Range, </w:t>
      </w:r>
      <w:r>
        <w:rPr>
          <w:color w:val="231F20"/>
          <w:spacing w:val="-7"/>
          <w:w w:val="105"/>
          <w:sz w:val="17"/>
        </w:rPr>
        <w:t xml:space="preserve">Interpretation, </w:t>
      </w:r>
      <w:r>
        <w:rPr>
          <w:color w:val="231F20"/>
          <w:spacing w:val="-6"/>
          <w:w w:val="105"/>
          <w:sz w:val="17"/>
        </w:rPr>
        <w:t xml:space="preserve">Collection </w:t>
      </w:r>
      <w:r>
        <w:rPr>
          <w:color w:val="231F20"/>
          <w:spacing w:val="-4"/>
          <w:w w:val="105"/>
          <w:sz w:val="17"/>
        </w:rPr>
        <w:t xml:space="preserve">and </w:t>
      </w:r>
      <w:r>
        <w:rPr>
          <w:color w:val="231F20"/>
          <w:spacing w:val="-6"/>
          <w:w w:val="105"/>
          <w:sz w:val="17"/>
        </w:rPr>
        <w:t xml:space="preserve">Panels [Internet]. </w:t>
      </w:r>
      <w:r>
        <w:rPr>
          <w:color w:val="231F20"/>
          <w:spacing w:val="-9"/>
          <w:w w:val="105"/>
          <w:sz w:val="17"/>
        </w:rPr>
        <w:t>Medscape</w:t>
      </w:r>
      <w:r>
        <w:rPr>
          <w:color w:val="231F20"/>
          <w:spacing w:val="-28"/>
          <w:w w:val="105"/>
          <w:sz w:val="17"/>
        </w:rPr>
        <w:t xml:space="preserve"> </w:t>
      </w:r>
      <w:r>
        <w:rPr>
          <w:color w:val="231F20"/>
          <w:spacing w:val="-10"/>
          <w:w w:val="105"/>
          <w:sz w:val="17"/>
        </w:rPr>
        <w:t>Emedicine.</w:t>
      </w:r>
      <w:r>
        <w:rPr>
          <w:color w:val="231F20"/>
          <w:spacing w:val="-28"/>
          <w:w w:val="105"/>
          <w:sz w:val="17"/>
        </w:rPr>
        <w:t xml:space="preserve"> </w:t>
      </w:r>
      <w:r>
        <w:rPr>
          <w:color w:val="231F20"/>
          <w:spacing w:val="-8"/>
          <w:w w:val="105"/>
          <w:sz w:val="17"/>
        </w:rPr>
        <w:t>2020.</w:t>
      </w:r>
      <w:r>
        <w:rPr>
          <w:color w:val="231F20"/>
          <w:spacing w:val="-28"/>
          <w:w w:val="105"/>
          <w:sz w:val="17"/>
        </w:rPr>
        <w:t xml:space="preserve"> </w:t>
      </w:r>
      <w:r>
        <w:rPr>
          <w:color w:val="231F20"/>
          <w:spacing w:val="-12"/>
          <w:w w:val="105"/>
          <w:sz w:val="17"/>
        </w:rPr>
        <w:t>Available</w:t>
      </w:r>
      <w:r>
        <w:rPr>
          <w:color w:val="231F20"/>
          <w:spacing w:val="-28"/>
          <w:w w:val="105"/>
          <w:sz w:val="17"/>
        </w:rPr>
        <w:t xml:space="preserve"> </w:t>
      </w:r>
      <w:r>
        <w:rPr>
          <w:color w:val="231F20"/>
          <w:spacing w:val="-9"/>
          <w:w w:val="105"/>
          <w:sz w:val="17"/>
        </w:rPr>
        <w:t>from:</w:t>
      </w:r>
      <w:r>
        <w:rPr>
          <w:color w:val="231F20"/>
          <w:spacing w:val="-27"/>
          <w:w w:val="105"/>
          <w:sz w:val="17"/>
        </w:rPr>
        <w:t xml:space="preserve"> </w:t>
      </w:r>
      <w:r>
        <w:rPr>
          <w:color w:val="231F20"/>
          <w:spacing w:val="-10"/>
          <w:w w:val="105"/>
          <w:sz w:val="17"/>
        </w:rPr>
        <w:t xml:space="preserve">https://emedicine.medscape. </w:t>
      </w:r>
      <w:r>
        <w:rPr>
          <w:color w:val="231F20"/>
          <w:spacing w:val="-9"/>
          <w:w w:val="105"/>
          <w:sz w:val="17"/>
        </w:rPr>
        <w:t>com/article/2087913-overview.</w:t>
      </w:r>
      <w:r>
        <w:rPr>
          <w:color w:val="231F20"/>
          <w:spacing w:val="-21"/>
          <w:w w:val="105"/>
          <w:sz w:val="17"/>
        </w:rPr>
        <w:t xml:space="preserve"> </w:t>
      </w:r>
      <w:r>
        <w:rPr>
          <w:color w:val="231F20"/>
          <w:spacing w:val="-7"/>
          <w:w w:val="105"/>
          <w:sz w:val="17"/>
        </w:rPr>
        <w:t>[Last</w:t>
      </w:r>
      <w:r>
        <w:rPr>
          <w:color w:val="231F20"/>
          <w:spacing w:val="-21"/>
          <w:w w:val="105"/>
          <w:sz w:val="17"/>
        </w:rPr>
        <w:t xml:space="preserve"> </w:t>
      </w:r>
      <w:r>
        <w:rPr>
          <w:color w:val="231F20"/>
          <w:spacing w:val="-7"/>
          <w:w w:val="105"/>
          <w:sz w:val="17"/>
        </w:rPr>
        <w:t>accessed</w:t>
      </w:r>
      <w:r>
        <w:rPr>
          <w:color w:val="231F20"/>
          <w:spacing w:val="-21"/>
          <w:w w:val="105"/>
          <w:sz w:val="17"/>
        </w:rPr>
        <w:t xml:space="preserve"> </w:t>
      </w:r>
      <w:r>
        <w:rPr>
          <w:color w:val="231F20"/>
          <w:spacing w:val="-4"/>
          <w:w w:val="105"/>
          <w:sz w:val="17"/>
        </w:rPr>
        <w:t>on</w:t>
      </w:r>
      <w:r>
        <w:rPr>
          <w:color w:val="231F20"/>
          <w:spacing w:val="-21"/>
          <w:w w:val="105"/>
          <w:sz w:val="17"/>
        </w:rPr>
        <w:t xml:space="preserve"> </w:t>
      </w:r>
      <w:r>
        <w:rPr>
          <w:color w:val="231F20"/>
          <w:spacing w:val="-6"/>
          <w:w w:val="105"/>
          <w:sz w:val="17"/>
        </w:rPr>
        <w:t>2021</w:t>
      </w:r>
      <w:r>
        <w:rPr>
          <w:color w:val="231F20"/>
          <w:spacing w:val="-20"/>
          <w:w w:val="105"/>
          <w:sz w:val="17"/>
        </w:rPr>
        <w:t xml:space="preserve"> </w:t>
      </w:r>
      <w:r>
        <w:rPr>
          <w:color w:val="231F20"/>
          <w:spacing w:val="-7"/>
          <w:w w:val="105"/>
          <w:sz w:val="17"/>
        </w:rPr>
        <w:t>Apr</w:t>
      </w:r>
      <w:r>
        <w:rPr>
          <w:color w:val="231F20"/>
          <w:spacing w:val="-21"/>
          <w:w w:val="105"/>
          <w:sz w:val="17"/>
        </w:rPr>
        <w:t xml:space="preserve"> </w:t>
      </w:r>
      <w:r>
        <w:rPr>
          <w:color w:val="231F20"/>
          <w:spacing w:val="-8"/>
          <w:w w:val="105"/>
          <w:sz w:val="17"/>
        </w:rPr>
        <w:t>26].</w:t>
      </w:r>
    </w:p>
    <w:p w14:paraId="7315CE4B" w14:textId="77777777" w:rsidR="00020C39" w:rsidRDefault="00000000">
      <w:pPr>
        <w:pStyle w:val="ListParagraph"/>
        <w:numPr>
          <w:ilvl w:val="0"/>
          <w:numId w:val="1"/>
        </w:numPr>
        <w:tabs>
          <w:tab w:val="left" w:pos="458"/>
        </w:tabs>
        <w:spacing w:line="259" w:lineRule="auto"/>
        <w:jc w:val="both"/>
        <w:rPr>
          <w:sz w:val="17"/>
        </w:rPr>
      </w:pPr>
      <w:r>
        <w:rPr>
          <w:color w:val="231F20"/>
          <w:spacing w:val="-4"/>
          <w:w w:val="105"/>
          <w:sz w:val="17"/>
        </w:rPr>
        <w:t>Krishnaveni</w:t>
      </w:r>
      <w:r>
        <w:rPr>
          <w:color w:val="231F20"/>
          <w:spacing w:val="-14"/>
          <w:w w:val="105"/>
          <w:sz w:val="17"/>
        </w:rPr>
        <w:t xml:space="preserve"> </w:t>
      </w:r>
      <w:r>
        <w:rPr>
          <w:color w:val="231F20"/>
          <w:spacing w:val="-11"/>
          <w:w w:val="105"/>
          <w:sz w:val="17"/>
        </w:rPr>
        <w:t>P,</w:t>
      </w:r>
      <w:r>
        <w:rPr>
          <w:color w:val="231F20"/>
          <w:spacing w:val="-14"/>
          <w:w w:val="105"/>
          <w:sz w:val="17"/>
        </w:rPr>
        <w:t xml:space="preserve"> </w:t>
      </w:r>
      <w:r>
        <w:rPr>
          <w:color w:val="231F20"/>
          <w:spacing w:val="-4"/>
          <w:w w:val="105"/>
          <w:sz w:val="17"/>
        </w:rPr>
        <w:t>Gowda</w:t>
      </w:r>
      <w:r>
        <w:rPr>
          <w:color w:val="231F20"/>
          <w:spacing w:val="-14"/>
          <w:w w:val="105"/>
          <w:sz w:val="17"/>
        </w:rPr>
        <w:t xml:space="preserve"> </w:t>
      </w:r>
      <w:r>
        <w:rPr>
          <w:color w:val="231F20"/>
          <w:w w:val="105"/>
          <w:sz w:val="17"/>
        </w:rPr>
        <w:t>VM.</w:t>
      </w:r>
      <w:r>
        <w:rPr>
          <w:color w:val="231F20"/>
          <w:spacing w:val="-14"/>
          <w:w w:val="105"/>
          <w:sz w:val="17"/>
        </w:rPr>
        <w:t xml:space="preserve"> </w:t>
      </w:r>
      <w:r>
        <w:rPr>
          <w:color w:val="231F20"/>
          <w:w w:val="105"/>
          <w:sz w:val="17"/>
        </w:rPr>
        <w:t>Assessing</w:t>
      </w:r>
      <w:r>
        <w:rPr>
          <w:color w:val="231F20"/>
          <w:spacing w:val="-14"/>
          <w:w w:val="105"/>
          <w:sz w:val="17"/>
        </w:rPr>
        <w:t xml:space="preserve"> </w:t>
      </w:r>
      <w:r>
        <w:rPr>
          <w:color w:val="231F20"/>
          <w:w w:val="105"/>
          <w:sz w:val="17"/>
        </w:rPr>
        <w:t>the</w:t>
      </w:r>
      <w:r>
        <w:rPr>
          <w:color w:val="231F20"/>
          <w:spacing w:val="-14"/>
          <w:w w:val="105"/>
          <w:sz w:val="17"/>
        </w:rPr>
        <w:t xml:space="preserve"> </w:t>
      </w:r>
      <w:r>
        <w:rPr>
          <w:color w:val="231F20"/>
          <w:spacing w:val="-3"/>
          <w:w w:val="105"/>
          <w:sz w:val="17"/>
        </w:rPr>
        <w:t>validity</w:t>
      </w:r>
      <w:r>
        <w:rPr>
          <w:color w:val="231F20"/>
          <w:spacing w:val="-14"/>
          <w:w w:val="105"/>
          <w:sz w:val="17"/>
        </w:rPr>
        <w:t xml:space="preserve"> </w:t>
      </w:r>
      <w:r>
        <w:rPr>
          <w:color w:val="231F20"/>
          <w:w w:val="105"/>
          <w:sz w:val="17"/>
        </w:rPr>
        <w:t>of</w:t>
      </w:r>
      <w:r>
        <w:rPr>
          <w:color w:val="231F20"/>
          <w:spacing w:val="1"/>
          <w:w w:val="105"/>
          <w:sz w:val="17"/>
        </w:rPr>
        <w:t xml:space="preserve"> </w:t>
      </w:r>
      <w:r>
        <w:rPr>
          <w:color w:val="231F20"/>
          <w:spacing w:val="-4"/>
          <w:w w:val="105"/>
          <w:sz w:val="17"/>
        </w:rPr>
        <w:t xml:space="preserve">friedewald’s </w:t>
      </w:r>
      <w:r>
        <w:rPr>
          <w:color w:val="231F20"/>
          <w:w w:val="105"/>
          <w:sz w:val="17"/>
        </w:rPr>
        <w:t xml:space="preserve">formula and anandraja’s formula for serum Ldl-cholesterol calculation. J Clin Diagn </w:t>
      </w:r>
      <w:r>
        <w:rPr>
          <w:color w:val="231F20"/>
          <w:spacing w:val="-4"/>
          <w:w w:val="105"/>
          <w:sz w:val="17"/>
        </w:rPr>
        <w:t>Res</w:t>
      </w:r>
      <w:r>
        <w:rPr>
          <w:color w:val="231F20"/>
          <w:spacing w:val="-13"/>
          <w:w w:val="105"/>
          <w:sz w:val="17"/>
        </w:rPr>
        <w:t xml:space="preserve"> </w:t>
      </w:r>
      <w:r>
        <w:rPr>
          <w:color w:val="231F20"/>
          <w:w w:val="105"/>
          <w:sz w:val="17"/>
        </w:rPr>
        <w:t>2015;9:BC01-4.</w:t>
      </w:r>
    </w:p>
    <w:p w14:paraId="26981B3E" w14:textId="77777777" w:rsidR="00020C39" w:rsidRDefault="00000000">
      <w:pPr>
        <w:pStyle w:val="ListParagraph"/>
        <w:numPr>
          <w:ilvl w:val="0"/>
          <w:numId w:val="1"/>
        </w:numPr>
        <w:tabs>
          <w:tab w:val="left" w:pos="458"/>
        </w:tabs>
        <w:spacing w:before="19" w:line="259" w:lineRule="auto"/>
        <w:jc w:val="both"/>
        <w:rPr>
          <w:sz w:val="17"/>
        </w:rPr>
      </w:pPr>
      <w:r>
        <w:rPr>
          <w:color w:val="231F20"/>
          <w:spacing w:val="-3"/>
          <w:w w:val="105"/>
          <w:sz w:val="17"/>
        </w:rPr>
        <w:t>Vujovic</w:t>
      </w:r>
      <w:r>
        <w:rPr>
          <w:color w:val="231F20"/>
          <w:spacing w:val="-19"/>
          <w:w w:val="105"/>
          <w:sz w:val="17"/>
        </w:rPr>
        <w:t xml:space="preserve"> </w:t>
      </w:r>
      <w:r>
        <w:rPr>
          <w:color w:val="231F20"/>
          <w:w w:val="105"/>
          <w:sz w:val="17"/>
        </w:rPr>
        <w:t>A,</w:t>
      </w:r>
      <w:r>
        <w:rPr>
          <w:color w:val="231F20"/>
          <w:spacing w:val="-19"/>
          <w:w w:val="105"/>
          <w:sz w:val="17"/>
        </w:rPr>
        <w:t xml:space="preserve"> </w:t>
      </w:r>
      <w:r>
        <w:rPr>
          <w:color w:val="231F20"/>
          <w:w w:val="105"/>
          <w:sz w:val="17"/>
        </w:rPr>
        <w:t>Kotur-Stevuljevic</w:t>
      </w:r>
      <w:r>
        <w:rPr>
          <w:color w:val="231F20"/>
          <w:spacing w:val="-19"/>
          <w:w w:val="105"/>
          <w:sz w:val="17"/>
        </w:rPr>
        <w:t xml:space="preserve"> </w:t>
      </w:r>
      <w:r>
        <w:rPr>
          <w:color w:val="231F20"/>
          <w:spacing w:val="-8"/>
          <w:w w:val="105"/>
          <w:sz w:val="17"/>
        </w:rPr>
        <w:t>J,</w:t>
      </w:r>
      <w:r>
        <w:rPr>
          <w:color w:val="231F20"/>
          <w:spacing w:val="-19"/>
          <w:w w:val="105"/>
          <w:sz w:val="17"/>
        </w:rPr>
        <w:t xml:space="preserve"> </w:t>
      </w:r>
      <w:r>
        <w:rPr>
          <w:color w:val="231F20"/>
          <w:w w:val="105"/>
          <w:sz w:val="17"/>
        </w:rPr>
        <w:t>Spasic</w:t>
      </w:r>
      <w:r>
        <w:rPr>
          <w:color w:val="231F20"/>
          <w:spacing w:val="-19"/>
          <w:w w:val="105"/>
          <w:sz w:val="17"/>
        </w:rPr>
        <w:t xml:space="preserve"> </w:t>
      </w:r>
      <w:r>
        <w:rPr>
          <w:color w:val="231F20"/>
          <w:spacing w:val="-4"/>
          <w:w w:val="105"/>
          <w:sz w:val="17"/>
        </w:rPr>
        <w:t>S,</w:t>
      </w:r>
      <w:r>
        <w:rPr>
          <w:color w:val="231F20"/>
          <w:spacing w:val="-19"/>
          <w:w w:val="105"/>
          <w:sz w:val="17"/>
        </w:rPr>
        <w:t xml:space="preserve"> </w:t>
      </w:r>
      <w:r>
        <w:rPr>
          <w:color w:val="231F20"/>
          <w:w w:val="105"/>
          <w:sz w:val="17"/>
        </w:rPr>
        <w:t>Bujisic</w:t>
      </w:r>
      <w:r>
        <w:rPr>
          <w:color w:val="231F20"/>
          <w:spacing w:val="-19"/>
          <w:w w:val="105"/>
          <w:sz w:val="17"/>
        </w:rPr>
        <w:t xml:space="preserve"> </w:t>
      </w:r>
      <w:r>
        <w:rPr>
          <w:color w:val="231F20"/>
          <w:spacing w:val="-6"/>
          <w:w w:val="105"/>
          <w:sz w:val="17"/>
        </w:rPr>
        <w:t>N,</w:t>
      </w:r>
      <w:r>
        <w:rPr>
          <w:color w:val="231F20"/>
          <w:spacing w:val="-19"/>
          <w:w w:val="105"/>
          <w:sz w:val="17"/>
        </w:rPr>
        <w:t xml:space="preserve"> </w:t>
      </w:r>
      <w:r>
        <w:rPr>
          <w:color w:val="231F20"/>
          <w:w w:val="105"/>
          <w:sz w:val="17"/>
        </w:rPr>
        <w:t>Martinovic</w:t>
      </w:r>
      <w:r>
        <w:rPr>
          <w:color w:val="231F20"/>
          <w:spacing w:val="-19"/>
          <w:w w:val="105"/>
          <w:sz w:val="17"/>
        </w:rPr>
        <w:t xml:space="preserve"> </w:t>
      </w:r>
      <w:r>
        <w:rPr>
          <w:color w:val="231F20"/>
          <w:spacing w:val="-8"/>
          <w:w w:val="105"/>
          <w:sz w:val="17"/>
        </w:rPr>
        <w:t xml:space="preserve">J, </w:t>
      </w:r>
      <w:r>
        <w:rPr>
          <w:color w:val="231F20"/>
          <w:w w:val="105"/>
          <w:sz w:val="17"/>
        </w:rPr>
        <w:t xml:space="preserve">Vujovic M, </w:t>
      </w:r>
      <w:r>
        <w:rPr>
          <w:i/>
          <w:color w:val="231F20"/>
          <w:w w:val="105"/>
          <w:sz w:val="17"/>
        </w:rPr>
        <w:t>et al</w:t>
      </w:r>
      <w:r>
        <w:rPr>
          <w:color w:val="231F20"/>
          <w:w w:val="105"/>
          <w:sz w:val="17"/>
        </w:rPr>
        <w:t xml:space="preserve">. Evaluation of different formulas </w:t>
      </w:r>
      <w:r>
        <w:rPr>
          <w:color w:val="231F20"/>
          <w:spacing w:val="-3"/>
          <w:w w:val="105"/>
          <w:sz w:val="17"/>
        </w:rPr>
        <w:t xml:space="preserve">for </w:t>
      </w:r>
      <w:r>
        <w:rPr>
          <w:color w:val="231F20"/>
          <w:w w:val="105"/>
          <w:sz w:val="17"/>
        </w:rPr>
        <w:t>Ldl-C calculation. Lipids Health Dis</w:t>
      </w:r>
      <w:r>
        <w:rPr>
          <w:color w:val="231F20"/>
          <w:spacing w:val="-9"/>
          <w:w w:val="105"/>
          <w:sz w:val="17"/>
        </w:rPr>
        <w:t xml:space="preserve"> </w:t>
      </w:r>
      <w:r>
        <w:rPr>
          <w:color w:val="231F20"/>
          <w:w w:val="105"/>
          <w:sz w:val="17"/>
        </w:rPr>
        <w:t>2010;9:27.</w:t>
      </w:r>
    </w:p>
    <w:p w14:paraId="3459E713" w14:textId="77777777" w:rsidR="00020C39" w:rsidRDefault="00000000">
      <w:pPr>
        <w:pStyle w:val="ListParagraph"/>
        <w:numPr>
          <w:ilvl w:val="0"/>
          <w:numId w:val="1"/>
        </w:numPr>
        <w:tabs>
          <w:tab w:val="left" w:pos="458"/>
        </w:tabs>
        <w:spacing w:line="259" w:lineRule="auto"/>
        <w:ind w:right="132"/>
        <w:jc w:val="both"/>
        <w:rPr>
          <w:sz w:val="17"/>
        </w:rPr>
      </w:pPr>
      <w:r>
        <w:rPr>
          <w:color w:val="231F20"/>
          <w:w w:val="110"/>
          <w:sz w:val="17"/>
        </w:rPr>
        <w:t xml:space="preserve">Lema PC, Kim JH, James ES. Overview of common errors and pitfalls to </w:t>
      </w:r>
      <w:r>
        <w:rPr>
          <w:color w:val="231F20"/>
          <w:spacing w:val="-4"/>
          <w:w w:val="110"/>
          <w:sz w:val="17"/>
        </w:rPr>
        <w:t xml:space="preserve">avoid </w:t>
      </w:r>
      <w:r>
        <w:rPr>
          <w:color w:val="231F20"/>
          <w:w w:val="110"/>
          <w:sz w:val="17"/>
        </w:rPr>
        <w:t>in the acquisition and interpretation of ultrasound</w:t>
      </w:r>
      <w:r>
        <w:rPr>
          <w:color w:val="231F20"/>
          <w:spacing w:val="-29"/>
          <w:w w:val="110"/>
          <w:sz w:val="17"/>
        </w:rPr>
        <w:t xml:space="preserve"> </w:t>
      </w:r>
      <w:r>
        <w:rPr>
          <w:color w:val="231F20"/>
          <w:w w:val="110"/>
          <w:sz w:val="17"/>
        </w:rPr>
        <w:t>imaging</w:t>
      </w:r>
      <w:r>
        <w:rPr>
          <w:color w:val="231F20"/>
          <w:spacing w:val="-29"/>
          <w:w w:val="110"/>
          <w:sz w:val="17"/>
        </w:rPr>
        <w:t xml:space="preserve"> </w:t>
      </w:r>
      <w:r>
        <w:rPr>
          <w:color w:val="231F20"/>
          <w:w w:val="110"/>
          <w:sz w:val="17"/>
        </w:rPr>
        <w:t>of</w:t>
      </w:r>
      <w:r>
        <w:rPr>
          <w:color w:val="231F20"/>
          <w:spacing w:val="-19"/>
          <w:w w:val="110"/>
          <w:sz w:val="17"/>
        </w:rPr>
        <w:t xml:space="preserve"> </w:t>
      </w:r>
      <w:r>
        <w:rPr>
          <w:color w:val="231F20"/>
          <w:w w:val="110"/>
          <w:sz w:val="17"/>
        </w:rPr>
        <w:t>the</w:t>
      </w:r>
      <w:r>
        <w:rPr>
          <w:color w:val="231F20"/>
          <w:spacing w:val="-29"/>
          <w:w w:val="110"/>
          <w:sz w:val="17"/>
        </w:rPr>
        <w:t xml:space="preserve"> </w:t>
      </w:r>
      <w:r>
        <w:rPr>
          <w:color w:val="231F20"/>
          <w:w w:val="110"/>
          <w:sz w:val="17"/>
        </w:rPr>
        <w:t>abdominal</w:t>
      </w:r>
      <w:r>
        <w:rPr>
          <w:color w:val="231F20"/>
          <w:spacing w:val="-28"/>
          <w:w w:val="110"/>
          <w:sz w:val="17"/>
        </w:rPr>
        <w:t xml:space="preserve"> </w:t>
      </w:r>
      <w:r>
        <w:rPr>
          <w:color w:val="231F20"/>
          <w:w w:val="110"/>
          <w:sz w:val="17"/>
        </w:rPr>
        <w:t>aorta.</w:t>
      </w:r>
      <w:r>
        <w:rPr>
          <w:color w:val="231F20"/>
          <w:spacing w:val="-29"/>
          <w:w w:val="110"/>
          <w:sz w:val="17"/>
        </w:rPr>
        <w:t xml:space="preserve"> </w:t>
      </w:r>
      <w:r>
        <w:rPr>
          <w:color w:val="231F20"/>
          <w:w w:val="110"/>
          <w:sz w:val="17"/>
        </w:rPr>
        <w:t>J</w:t>
      </w:r>
      <w:r>
        <w:rPr>
          <w:color w:val="231F20"/>
          <w:spacing w:val="-29"/>
          <w:w w:val="110"/>
          <w:sz w:val="17"/>
        </w:rPr>
        <w:t xml:space="preserve"> </w:t>
      </w:r>
      <w:r>
        <w:rPr>
          <w:color w:val="231F20"/>
          <w:spacing w:val="-4"/>
          <w:w w:val="110"/>
          <w:sz w:val="17"/>
        </w:rPr>
        <w:t>Vasc</w:t>
      </w:r>
      <w:r>
        <w:rPr>
          <w:color w:val="231F20"/>
          <w:spacing w:val="-29"/>
          <w:w w:val="110"/>
          <w:sz w:val="17"/>
        </w:rPr>
        <w:t xml:space="preserve"> </w:t>
      </w:r>
      <w:r>
        <w:rPr>
          <w:color w:val="231F20"/>
          <w:w w:val="110"/>
          <w:sz w:val="17"/>
        </w:rPr>
        <w:t>Diagn</w:t>
      </w:r>
      <w:r>
        <w:rPr>
          <w:color w:val="231F20"/>
          <w:spacing w:val="-28"/>
          <w:w w:val="110"/>
          <w:sz w:val="17"/>
        </w:rPr>
        <w:t xml:space="preserve"> </w:t>
      </w:r>
      <w:r>
        <w:rPr>
          <w:color w:val="231F20"/>
          <w:w w:val="110"/>
          <w:sz w:val="17"/>
        </w:rPr>
        <w:t>Interv 2017;5:41-6.</w:t>
      </w:r>
    </w:p>
    <w:p w14:paraId="78029DAA" w14:textId="77777777" w:rsidR="00020C39" w:rsidRDefault="00000000">
      <w:pPr>
        <w:pStyle w:val="ListParagraph"/>
        <w:numPr>
          <w:ilvl w:val="0"/>
          <w:numId w:val="1"/>
        </w:numPr>
        <w:tabs>
          <w:tab w:val="left" w:pos="458"/>
        </w:tabs>
        <w:spacing w:before="19" w:line="259" w:lineRule="auto"/>
        <w:ind w:right="135"/>
        <w:jc w:val="both"/>
        <w:rPr>
          <w:sz w:val="17"/>
        </w:rPr>
      </w:pPr>
      <w:r>
        <w:rPr>
          <w:color w:val="231F20"/>
          <w:w w:val="110"/>
          <w:sz w:val="17"/>
        </w:rPr>
        <w:t>Sconfienza</w:t>
      </w:r>
      <w:r>
        <w:rPr>
          <w:color w:val="231F20"/>
          <w:spacing w:val="-12"/>
          <w:w w:val="110"/>
          <w:sz w:val="17"/>
        </w:rPr>
        <w:t xml:space="preserve"> </w:t>
      </w:r>
      <w:r>
        <w:rPr>
          <w:color w:val="231F20"/>
          <w:w w:val="110"/>
          <w:sz w:val="17"/>
        </w:rPr>
        <w:t>LM,</w:t>
      </w:r>
      <w:r>
        <w:rPr>
          <w:color w:val="231F20"/>
          <w:spacing w:val="-12"/>
          <w:w w:val="110"/>
          <w:sz w:val="17"/>
        </w:rPr>
        <w:t xml:space="preserve"> </w:t>
      </w:r>
      <w:r>
        <w:rPr>
          <w:color w:val="231F20"/>
          <w:w w:val="110"/>
          <w:sz w:val="17"/>
        </w:rPr>
        <w:t>Santagostino</w:t>
      </w:r>
      <w:r>
        <w:rPr>
          <w:color w:val="231F20"/>
          <w:spacing w:val="-11"/>
          <w:w w:val="110"/>
          <w:sz w:val="17"/>
        </w:rPr>
        <w:t xml:space="preserve"> </w:t>
      </w:r>
      <w:r>
        <w:rPr>
          <w:color w:val="231F20"/>
          <w:w w:val="110"/>
          <w:sz w:val="17"/>
        </w:rPr>
        <w:t>I,</w:t>
      </w:r>
      <w:r>
        <w:rPr>
          <w:color w:val="231F20"/>
          <w:spacing w:val="-12"/>
          <w:w w:val="110"/>
          <w:sz w:val="17"/>
        </w:rPr>
        <w:t xml:space="preserve"> </w:t>
      </w:r>
      <w:r>
        <w:rPr>
          <w:color w:val="231F20"/>
          <w:w w:val="110"/>
          <w:sz w:val="17"/>
        </w:rPr>
        <w:t>Di</w:t>
      </w:r>
      <w:r>
        <w:rPr>
          <w:color w:val="231F20"/>
          <w:spacing w:val="-11"/>
          <w:w w:val="110"/>
          <w:sz w:val="17"/>
        </w:rPr>
        <w:t xml:space="preserve"> </w:t>
      </w:r>
      <w:r>
        <w:rPr>
          <w:color w:val="231F20"/>
          <w:w w:val="110"/>
          <w:sz w:val="17"/>
        </w:rPr>
        <w:t>Leo</w:t>
      </w:r>
      <w:r>
        <w:rPr>
          <w:color w:val="231F20"/>
          <w:spacing w:val="-12"/>
          <w:w w:val="110"/>
          <w:sz w:val="17"/>
        </w:rPr>
        <w:t xml:space="preserve"> </w:t>
      </w:r>
      <w:r>
        <w:rPr>
          <w:color w:val="231F20"/>
          <w:spacing w:val="-4"/>
          <w:w w:val="110"/>
          <w:sz w:val="17"/>
        </w:rPr>
        <w:t>G,</w:t>
      </w:r>
      <w:r>
        <w:rPr>
          <w:color w:val="231F20"/>
          <w:spacing w:val="-11"/>
          <w:w w:val="110"/>
          <w:sz w:val="17"/>
        </w:rPr>
        <w:t xml:space="preserve"> </w:t>
      </w:r>
      <w:r>
        <w:rPr>
          <w:color w:val="231F20"/>
          <w:w w:val="110"/>
          <w:sz w:val="17"/>
        </w:rPr>
        <w:t>Piazza</w:t>
      </w:r>
      <w:r>
        <w:rPr>
          <w:color w:val="231F20"/>
          <w:spacing w:val="-12"/>
          <w:w w:val="110"/>
          <w:sz w:val="17"/>
        </w:rPr>
        <w:t xml:space="preserve"> </w:t>
      </w:r>
      <w:r>
        <w:rPr>
          <w:color w:val="231F20"/>
          <w:w w:val="110"/>
          <w:sz w:val="17"/>
        </w:rPr>
        <w:t>R,</w:t>
      </w:r>
      <w:r>
        <w:rPr>
          <w:color w:val="231F20"/>
          <w:spacing w:val="-11"/>
          <w:w w:val="110"/>
          <w:sz w:val="17"/>
        </w:rPr>
        <w:t xml:space="preserve"> </w:t>
      </w:r>
      <w:r>
        <w:rPr>
          <w:color w:val="231F20"/>
          <w:w w:val="110"/>
          <w:sz w:val="17"/>
        </w:rPr>
        <w:t>Gozzi</w:t>
      </w:r>
      <w:r>
        <w:rPr>
          <w:color w:val="231F20"/>
          <w:spacing w:val="-12"/>
          <w:w w:val="110"/>
          <w:sz w:val="17"/>
        </w:rPr>
        <w:t xml:space="preserve"> </w:t>
      </w:r>
      <w:r>
        <w:rPr>
          <w:color w:val="231F20"/>
          <w:spacing w:val="-4"/>
          <w:w w:val="110"/>
          <w:sz w:val="17"/>
        </w:rPr>
        <w:t xml:space="preserve">G, </w:t>
      </w:r>
      <w:r>
        <w:rPr>
          <w:color w:val="231F20"/>
          <w:w w:val="110"/>
          <w:sz w:val="17"/>
        </w:rPr>
        <w:t xml:space="preserve">Trimarchi </w:t>
      </w:r>
      <w:r>
        <w:rPr>
          <w:color w:val="231F20"/>
          <w:spacing w:val="-4"/>
          <w:w w:val="110"/>
          <w:sz w:val="17"/>
        </w:rPr>
        <w:t xml:space="preserve">S, </w:t>
      </w:r>
      <w:r>
        <w:rPr>
          <w:i/>
          <w:color w:val="231F20"/>
          <w:w w:val="110"/>
          <w:sz w:val="17"/>
        </w:rPr>
        <w:t>et al</w:t>
      </w:r>
      <w:r>
        <w:rPr>
          <w:color w:val="231F20"/>
          <w:w w:val="110"/>
          <w:sz w:val="17"/>
        </w:rPr>
        <w:t>. When the diameter of the abdominal</w:t>
      </w:r>
      <w:r>
        <w:rPr>
          <w:color w:val="231F20"/>
          <w:spacing w:val="-33"/>
          <w:w w:val="110"/>
          <w:sz w:val="17"/>
        </w:rPr>
        <w:t xml:space="preserve"> </w:t>
      </w:r>
      <w:r>
        <w:rPr>
          <w:color w:val="231F20"/>
          <w:spacing w:val="-3"/>
          <w:w w:val="110"/>
          <w:sz w:val="17"/>
        </w:rPr>
        <w:t xml:space="preserve">aorta </w:t>
      </w:r>
      <w:r>
        <w:rPr>
          <w:color w:val="231F20"/>
          <w:w w:val="110"/>
          <w:sz w:val="17"/>
        </w:rPr>
        <w:t>should</w:t>
      </w:r>
      <w:r>
        <w:rPr>
          <w:color w:val="231F20"/>
          <w:spacing w:val="-35"/>
          <w:w w:val="110"/>
          <w:sz w:val="17"/>
        </w:rPr>
        <w:t xml:space="preserve"> </w:t>
      </w:r>
      <w:r>
        <w:rPr>
          <w:color w:val="231F20"/>
          <w:w w:val="110"/>
          <w:sz w:val="17"/>
        </w:rPr>
        <w:t>be</w:t>
      </w:r>
      <w:r>
        <w:rPr>
          <w:color w:val="231F20"/>
          <w:spacing w:val="-35"/>
          <w:w w:val="110"/>
          <w:sz w:val="17"/>
        </w:rPr>
        <w:t xml:space="preserve"> </w:t>
      </w:r>
      <w:r>
        <w:rPr>
          <w:color w:val="231F20"/>
          <w:spacing w:val="-3"/>
          <w:w w:val="110"/>
          <w:sz w:val="17"/>
        </w:rPr>
        <w:t>considered</w:t>
      </w:r>
      <w:r>
        <w:rPr>
          <w:color w:val="231F20"/>
          <w:spacing w:val="-34"/>
          <w:w w:val="110"/>
          <w:sz w:val="17"/>
        </w:rPr>
        <w:t xml:space="preserve"> </w:t>
      </w:r>
      <w:r>
        <w:rPr>
          <w:color w:val="231F20"/>
          <w:w w:val="110"/>
          <w:sz w:val="17"/>
        </w:rPr>
        <w:t>as</w:t>
      </w:r>
      <w:r>
        <w:rPr>
          <w:color w:val="231F20"/>
          <w:spacing w:val="-35"/>
          <w:w w:val="110"/>
          <w:sz w:val="17"/>
        </w:rPr>
        <w:t xml:space="preserve"> </w:t>
      </w:r>
      <w:r>
        <w:rPr>
          <w:color w:val="231F20"/>
          <w:spacing w:val="-3"/>
          <w:w w:val="110"/>
          <w:sz w:val="17"/>
        </w:rPr>
        <w:t>abnormal?</w:t>
      </w:r>
      <w:r>
        <w:rPr>
          <w:color w:val="231F20"/>
          <w:spacing w:val="-34"/>
          <w:w w:val="110"/>
          <w:sz w:val="17"/>
        </w:rPr>
        <w:t xml:space="preserve"> </w:t>
      </w:r>
      <w:r>
        <w:rPr>
          <w:color w:val="231F20"/>
          <w:w w:val="110"/>
          <w:sz w:val="17"/>
        </w:rPr>
        <w:t>A</w:t>
      </w:r>
      <w:r>
        <w:rPr>
          <w:color w:val="231F20"/>
          <w:spacing w:val="-35"/>
          <w:w w:val="110"/>
          <w:sz w:val="17"/>
        </w:rPr>
        <w:t xml:space="preserve"> </w:t>
      </w:r>
      <w:r>
        <w:rPr>
          <w:color w:val="231F20"/>
          <w:spacing w:val="-3"/>
          <w:w w:val="110"/>
          <w:sz w:val="17"/>
        </w:rPr>
        <w:t>new</w:t>
      </w:r>
      <w:r>
        <w:rPr>
          <w:color w:val="231F20"/>
          <w:spacing w:val="-35"/>
          <w:w w:val="110"/>
          <w:sz w:val="17"/>
        </w:rPr>
        <w:t xml:space="preserve"> </w:t>
      </w:r>
      <w:r>
        <w:rPr>
          <w:color w:val="231F20"/>
          <w:spacing w:val="-3"/>
          <w:w w:val="110"/>
          <w:sz w:val="17"/>
        </w:rPr>
        <w:t>ultrasonographic</w:t>
      </w:r>
      <w:r>
        <w:rPr>
          <w:color w:val="231F20"/>
          <w:spacing w:val="-34"/>
          <w:w w:val="110"/>
          <w:sz w:val="17"/>
        </w:rPr>
        <w:t xml:space="preserve"> </w:t>
      </w:r>
      <w:r>
        <w:rPr>
          <w:color w:val="231F20"/>
          <w:spacing w:val="-3"/>
          <w:w w:val="110"/>
          <w:sz w:val="17"/>
        </w:rPr>
        <w:t xml:space="preserve">index </w:t>
      </w:r>
      <w:r>
        <w:rPr>
          <w:color w:val="231F20"/>
          <w:w w:val="110"/>
          <w:sz w:val="17"/>
        </w:rPr>
        <w:t>using</w:t>
      </w:r>
      <w:r>
        <w:rPr>
          <w:color w:val="231F20"/>
          <w:spacing w:val="-12"/>
          <w:w w:val="110"/>
          <w:sz w:val="17"/>
        </w:rPr>
        <w:t xml:space="preserve"> </w:t>
      </w:r>
      <w:r>
        <w:rPr>
          <w:color w:val="231F20"/>
          <w:w w:val="110"/>
          <w:sz w:val="17"/>
        </w:rPr>
        <w:t>the</w:t>
      </w:r>
      <w:r>
        <w:rPr>
          <w:color w:val="231F20"/>
          <w:spacing w:val="-11"/>
          <w:w w:val="110"/>
          <w:sz w:val="17"/>
        </w:rPr>
        <w:t xml:space="preserve"> </w:t>
      </w:r>
      <w:r>
        <w:rPr>
          <w:color w:val="231F20"/>
          <w:w w:val="110"/>
          <w:sz w:val="17"/>
        </w:rPr>
        <w:t>wrist</w:t>
      </w:r>
      <w:r>
        <w:rPr>
          <w:color w:val="231F20"/>
          <w:spacing w:val="-11"/>
          <w:w w:val="110"/>
          <w:sz w:val="17"/>
        </w:rPr>
        <w:t xml:space="preserve"> </w:t>
      </w:r>
      <w:r>
        <w:rPr>
          <w:color w:val="231F20"/>
          <w:w w:val="110"/>
          <w:sz w:val="17"/>
        </w:rPr>
        <w:t>circumference</w:t>
      </w:r>
      <w:r>
        <w:rPr>
          <w:color w:val="231F20"/>
          <w:spacing w:val="-11"/>
          <w:w w:val="110"/>
          <w:sz w:val="17"/>
        </w:rPr>
        <w:t xml:space="preserve"> </w:t>
      </w:r>
      <w:r>
        <w:rPr>
          <w:color w:val="231F20"/>
          <w:w w:val="110"/>
          <w:sz w:val="17"/>
        </w:rPr>
        <w:t>as</w:t>
      </w:r>
      <w:r>
        <w:rPr>
          <w:color w:val="231F20"/>
          <w:spacing w:val="-11"/>
          <w:w w:val="110"/>
          <w:sz w:val="17"/>
        </w:rPr>
        <w:t xml:space="preserve"> </w:t>
      </w:r>
      <w:r>
        <w:rPr>
          <w:color w:val="231F20"/>
          <w:w w:val="110"/>
          <w:sz w:val="17"/>
        </w:rPr>
        <w:t>a</w:t>
      </w:r>
      <w:r>
        <w:rPr>
          <w:color w:val="231F20"/>
          <w:spacing w:val="-11"/>
          <w:w w:val="110"/>
          <w:sz w:val="17"/>
        </w:rPr>
        <w:t xml:space="preserve"> </w:t>
      </w:r>
      <w:r>
        <w:rPr>
          <w:color w:val="231F20"/>
          <w:w w:val="110"/>
          <w:sz w:val="17"/>
        </w:rPr>
        <w:t>body</w:t>
      </w:r>
      <w:r>
        <w:rPr>
          <w:color w:val="231F20"/>
          <w:spacing w:val="-11"/>
          <w:w w:val="110"/>
          <w:sz w:val="17"/>
        </w:rPr>
        <w:t xml:space="preserve"> </w:t>
      </w:r>
      <w:r>
        <w:rPr>
          <w:color w:val="231F20"/>
          <w:w w:val="110"/>
          <w:sz w:val="17"/>
        </w:rPr>
        <w:t>build</w:t>
      </w:r>
      <w:r>
        <w:rPr>
          <w:color w:val="231F20"/>
          <w:spacing w:val="-12"/>
          <w:w w:val="110"/>
          <w:sz w:val="17"/>
        </w:rPr>
        <w:t xml:space="preserve"> </w:t>
      </w:r>
      <w:r>
        <w:rPr>
          <w:color w:val="231F20"/>
          <w:w w:val="110"/>
          <w:sz w:val="17"/>
        </w:rPr>
        <w:t>reference.</w:t>
      </w:r>
      <w:r>
        <w:rPr>
          <w:color w:val="231F20"/>
          <w:spacing w:val="-11"/>
          <w:w w:val="110"/>
          <w:sz w:val="17"/>
        </w:rPr>
        <w:t xml:space="preserve"> </w:t>
      </w:r>
      <w:r>
        <w:rPr>
          <w:color w:val="231F20"/>
          <w:w w:val="110"/>
          <w:sz w:val="17"/>
        </w:rPr>
        <w:t>Eur</w:t>
      </w:r>
      <w:r>
        <w:rPr>
          <w:color w:val="231F20"/>
          <w:spacing w:val="-11"/>
          <w:w w:val="110"/>
          <w:sz w:val="17"/>
        </w:rPr>
        <w:t xml:space="preserve"> </w:t>
      </w:r>
      <w:r>
        <w:rPr>
          <w:color w:val="231F20"/>
          <w:w w:val="110"/>
          <w:sz w:val="17"/>
        </w:rPr>
        <w:t>J Radiol</w:t>
      </w:r>
      <w:r>
        <w:rPr>
          <w:color w:val="231F20"/>
          <w:spacing w:val="-7"/>
          <w:w w:val="110"/>
          <w:sz w:val="17"/>
        </w:rPr>
        <w:t xml:space="preserve"> </w:t>
      </w:r>
      <w:r>
        <w:rPr>
          <w:color w:val="231F20"/>
          <w:w w:val="110"/>
          <w:sz w:val="17"/>
        </w:rPr>
        <w:t>2013;82:e532-6.</w:t>
      </w:r>
    </w:p>
    <w:p w14:paraId="176773D4" w14:textId="77777777" w:rsidR="00020C39" w:rsidRDefault="00000000">
      <w:pPr>
        <w:pStyle w:val="ListParagraph"/>
        <w:numPr>
          <w:ilvl w:val="0"/>
          <w:numId w:val="1"/>
        </w:numPr>
        <w:tabs>
          <w:tab w:val="left" w:pos="458"/>
        </w:tabs>
        <w:spacing w:before="17" w:line="259" w:lineRule="auto"/>
        <w:jc w:val="both"/>
        <w:rPr>
          <w:sz w:val="17"/>
        </w:rPr>
      </w:pPr>
      <w:r>
        <w:rPr>
          <w:color w:val="231F20"/>
          <w:w w:val="110"/>
          <w:sz w:val="17"/>
        </w:rPr>
        <w:t>Wanhainen</w:t>
      </w:r>
      <w:r>
        <w:rPr>
          <w:color w:val="231F20"/>
          <w:spacing w:val="-23"/>
          <w:w w:val="110"/>
          <w:sz w:val="17"/>
        </w:rPr>
        <w:t xml:space="preserve"> </w:t>
      </w:r>
      <w:r>
        <w:rPr>
          <w:color w:val="231F20"/>
          <w:w w:val="110"/>
          <w:sz w:val="17"/>
        </w:rPr>
        <w:t>A,</w:t>
      </w:r>
      <w:r>
        <w:rPr>
          <w:color w:val="231F20"/>
          <w:spacing w:val="-23"/>
          <w:w w:val="110"/>
          <w:sz w:val="17"/>
        </w:rPr>
        <w:t xml:space="preserve"> </w:t>
      </w:r>
      <w:r>
        <w:rPr>
          <w:color w:val="231F20"/>
          <w:w w:val="110"/>
          <w:sz w:val="17"/>
        </w:rPr>
        <w:t>Bergqvist</w:t>
      </w:r>
      <w:r>
        <w:rPr>
          <w:color w:val="231F20"/>
          <w:spacing w:val="-23"/>
          <w:w w:val="110"/>
          <w:sz w:val="17"/>
        </w:rPr>
        <w:t xml:space="preserve"> </w:t>
      </w:r>
      <w:r>
        <w:rPr>
          <w:color w:val="231F20"/>
          <w:spacing w:val="-5"/>
          <w:w w:val="110"/>
          <w:sz w:val="17"/>
        </w:rPr>
        <w:t>D,</w:t>
      </w:r>
      <w:r>
        <w:rPr>
          <w:color w:val="231F20"/>
          <w:spacing w:val="-22"/>
          <w:w w:val="110"/>
          <w:sz w:val="17"/>
        </w:rPr>
        <w:t xml:space="preserve"> </w:t>
      </w:r>
      <w:r>
        <w:rPr>
          <w:color w:val="231F20"/>
          <w:w w:val="110"/>
          <w:sz w:val="17"/>
        </w:rPr>
        <w:t>Boman</w:t>
      </w:r>
      <w:r>
        <w:rPr>
          <w:color w:val="231F20"/>
          <w:spacing w:val="-23"/>
          <w:w w:val="110"/>
          <w:sz w:val="17"/>
        </w:rPr>
        <w:t xml:space="preserve"> </w:t>
      </w:r>
      <w:r>
        <w:rPr>
          <w:color w:val="231F20"/>
          <w:w w:val="110"/>
          <w:sz w:val="17"/>
        </w:rPr>
        <w:t>K,</w:t>
      </w:r>
      <w:r>
        <w:rPr>
          <w:color w:val="231F20"/>
          <w:spacing w:val="-23"/>
          <w:w w:val="110"/>
          <w:sz w:val="17"/>
        </w:rPr>
        <w:t xml:space="preserve"> </w:t>
      </w:r>
      <w:r>
        <w:rPr>
          <w:color w:val="231F20"/>
          <w:w w:val="110"/>
          <w:sz w:val="17"/>
        </w:rPr>
        <w:t>Nilsson</w:t>
      </w:r>
      <w:r>
        <w:rPr>
          <w:color w:val="231F20"/>
          <w:spacing w:val="-23"/>
          <w:w w:val="110"/>
          <w:sz w:val="17"/>
        </w:rPr>
        <w:t xml:space="preserve"> </w:t>
      </w:r>
      <w:r>
        <w:rPr>
          <w:color w:val="231F20"/>
          <w:w w:val="110"/>
          <w:sz w:val="17"/>
        </w:rPr>
        <w:t>TK,</w:t>
      </w:r>
      <w:r>
        <w:rPr>
          <w:color w:val="231F20"/>
          <w:spacing w:val="-22"/>
          <w:w w:val="110"/>
          <w:sz w:val="17"/>
        </w:rPr>
        <w:t xml:space="preserve"> </w:t>
      </w:r>
      <w:r>
        <w:rPr>
          <w:color w:val="231F20"/>
          <w:w w:val="110"/>
          <w:sz w:val="17"/>
        </w:rPr>
        <w:t>Rutegård</w:t>
      </w:r>
      <w:r>
        <w:rPr>
          <w:color w:val="231F20"/>
          <w:spacing w:val="-23"/>
          <w:w w:val="110"/>
          <w:sz w:val="17"/>
        </w:rPr>
        <w:t xml:space="preserve"> </w:t>
      </w:r>
      <w:r>
        <w:rPr>
          <w:color w:val="231F20"/>
          <w:spacing w:val="-14"/>
          <w:w w:val="110"/>
          <w:sz w:val="17"/>
        </w:rPr>
        <w:t xml:space="preserve">J, </w:t>
      </w:r>
      <w:r>
        <w:rPr>
          <w:color w:val="231F20"/>
          <w:spacing w:val="3"/>
          <w:w w:val="110"/>
          <w:sz w:val="17"/>
        </w:rPr>
        <w:t xml:space="preserve">Björck </w:t>
      </w:r>
      <w:r>
        <w:rPr>
          <w:color w:val="231F20"/>
          <w:spacing w:val="2"/>
          <w:w w:val="110"/>
          <w:sz w:val="17"/>
        </w:rPr>
        <w:t xml:space="preserve">M. </w:t>
      </w:r>
      <w:r>
        <w:rPr>
          <w:color w:val="231F20"/>
          <w:spacing w:val="3"/>
          <w:w w:val="110"/>
          <w:sz w:val="17"/>
        </w:rPr>
        <w:t xml:space="preserve">Risk </w:t>
      </w:r>
      <w:r>
        <w:rPr>
          <w:color w:val="231F20"/>
          <w:spacing w:val="4"/>
          <w:w w:val="110"/>
          <w:sz w:val="17"/>
        </w:rPr>
        <w:t xml:space="preserve">factors associated </w:t>
      </w:r>
      <w:r>
        <w:rPr>
          <w:color w:val="231F20"/>
          <w:spacing w:val="3"/>
          <w:w w:val="110"/>
          <w:sz w:val="17"/>
        </w:rPr>
        <w:t xml:space="preserve">with abdominal </w:t>
      </w:r>
      <w:r>
        <w:rPr>
          <w:color w:val="231F20"/>
          <w:spacing w:val="5"/>
          <w:w w:val="110"/>
          <w:sz w:val="17"/>
        </w:rPr>
        <w:t xml:space="preserve">aortic </w:t>
      </w:r>
      <w:r>
        <w:rPr>
          <w:color w:val="231F20"/>
          <w:w w:val="110"/>
          <w:sz w:val="17"/>
        </w:rPr>
        <w:t>aneurysm:</w:t>
      </w:r>
      <w:r>
        <w:rPr>
          <w:color w:val="231F20"/>
          <w:spacing w:val="-36"/>
          <w:w w:val="110"/>
          <w:sz w:val="17"/>
        </w:rPr>
        <w:t xml:space="preserve"> </w:t>
      </w:r>
      <w:r>
        <w:rPr>
          <w:color w:val="231F20"/>
          <w:w w:val="110"/>
          <w:sz w:val="17"/>
        </w:rPr>
        <w:t>A</w:t>
      </w:r>
      <w:r>
        <w:rPr>
          <w:color w:val="231F20"/>
          <w:spacing w:val="-36"/>
          <w:w w:val="110"/>
          <w:sz w:val="17"/>
        </w:rPr>
        <w:t xml:space="preserve"> </w:t>
      </w:r>
      <w:r>
        <w:rPr>
          <w:color w:val="231F20"/>
          <w:w w:val="110"/>
          <w:sz w:val="17"/>
        </w:rPr>
        <w:t>population-based</w:t>
      </w:r>
      <w:r>
        <w:rPr>
          <w:color w:val="231F20"/>
          <w:spacing w:val="-36"/>
          <w:w w:val="110"/>
          <w:sz w:val="17"/>
        </w:rPr>
        <w:t xml:space="preserve"> </w:t>
      </w:r>
      <w:r>
        <w:rPr>
          <w:color w:val="231F20"/>
          <w:w w:val="110"/>
          <w:sz w:val="17"/>
        </w:rPr>
        <w:t>study</w:t>
      </w:r>
      <w:r>
        <w:rPr>
          <w:color w:val="231F20"/>
          <w:spacing w:val="-36"/>
          <w:w w:val="110"/>
          <w:sz w:val="17"/>
        </w:rPr>
        <w:t xml:space="preserve"> </w:t>
      </w:r>
      <w:r>
        <w:rPr>
          <w:color w:val="231F20"/>
          <w:w w:val="110"/>
          <w:sz w:val="17"/>
        </w:rPr>
        <w:t>with</w:t>
      </w:r>
      <w:r>
        <w:rPr>
          <w:color w:val="231F20"/>
          <w:spacing w:val="-35"/>
          <w:w w:val="110"/>
          <w:sz w:val="17"/>
        </w:rPr>
        <w:t xml:space="preserve"> </w:t>
      </w:r>
      <w:r>
        <w:rPr>
          <w:color w:val="231F20"/>
          <w:w w:val="110"/>
          <w:sz w:val="17"/>
        </w:rPr>
        <w:t>historical</w:t>
      </w:r>
      <w:r>
        <w:rPr>
          <w:color w:val="231F20"/>
          <w:spacing w:val="-36"/>
          <w:w w:val="110"/>
          <w:sz w:val="17"/>
        </w:rPr>
        <w:t xml:space="preserve"> </w:t>
      </w:r>
      <w:r>
        <w:rPr>
          <w:color w:val="231F20"/>
          <w:w w:val="110"/>
          <w:sz w:val="17"/>
        </w:rPr>
        <w:t>and</w:t>
      </w:r>
      <w:r>
        <w:rPr>
          <w:color w:val="231F20"/>
          <w:spacing w:val="-36"/>
          <w:w w:val="110"/>
          <w:sz w:val="17"/>
        </w:rPr>
        <w:t xml:space="preserve"> </w:t>
      </w:r>
      <w:r>
        <w:rPr>
          <w:color w:val="231F20"/>
          <w:w w:val="110"/>
          <w:sz w:val="17"/>
        </w:rPr>
        <w:t xml:space="preserve">current data. J </w:t>
      </w:r>
      <w:r>
        <w:rPr>
          <w:color w:val="231F20"/>
          <w:spacing w:val="-4"/>
          <w:w w:val="110"/>
          <w:sz w:val="17"/>
        </w:rPr>
        <w:t xml:space="preserve">Vasc </w:t>
      </w:r>
      <w:r>
        <w:rPr>
          <w:color w:val="231F20"/>
          <w:w w:val="110"/>
          <w:sz w:val="17"/>
        </w:rPr>
        <w:t>Surg</w:t>
      </w:r>
      <w:r>
        <w:rPr>
          <w:color w:val="231F20"/>
          <w:spacing w:val="-24"/>
          <w:w w:val="110"/>
          <w:sz w:val="17"/>
        </w:rPr>
        <w:t xml:space="preserve"> </w:t>
      </w:r>
      <w:r>
        <w:rPr>
          <w:color w:val="231F20"/>
          <w:w w:val="110"/>
          <w:sz w:val="17"/>
        </w:rPr>
        <w:t>2005;41:390-6.</w:t>
      </w:r>
    </w:p>
    <w:p w14:paraId="76D3433C" w14:textId="77777777" w:rsidR="00020C39" w:rsidRDefault="00000000">
      <w:pPr>
        <w:pStyle w:val="ListParagraph"/>
        <w:numPr>
          <w:ilvl w:val="0"/>
          <w:numId w:val="1"/>
        </w:numPr>
        <w:tabs>
          <w:tab w:val="left" w:pos="458"/>
        </w:tabs>
        <w:spacing w:line="259" w:lineRule="auto"/>
        <w:ind w:right="130"/>
        <w:jc w:val="both"/>
        <w:rPr>
          <w:sz w:val="17"/>
        </w:rPr>
      </w:pPr>
      <w:r>
        <w:rPr>
          <w:color w:val="231F20"/>
          <w:spacing w:val="3"/>
          <w:w w:val="105"/>
          <w:sz w:val="17"/>
        </w:rPr>
        <w:t xml:space="preserve">Santos </w:t>
      </w:r>
      <w:r>
        <w:rPr>
          <w:color w:val="231F20"/>
          <w:w w:val="105"/>
          <w:sz w:val="17"/>
        </w:rPr>
        <w:t xml:space="preserve">SND, </w:t>
      </w:r>
      <w:r>
        <w:rPr>
          <w:color w:val="231F20"/>
          <w:spacing w:val="3"/>
          <w:w w:val="105"/>
          <w:sz w:val="17"/>
        </w:rPr>
        <w:t xml:space="preserve">Alcantara </w:t>
      </w:r>
      <w:r>
        <w:rPr>
          <w:color w:val="231F20"/>
          <w:spacing w:val="2"/>
          <w:w w:val="105"/>
          <w:sz w:val="17"/>
        </w:rPr>
        <w:t xml:space="preserve">ML, </w:t>
      </w:r>
      <w:r>
        <w:rPr>
          <w:color w:val="231F20"/>
          <w:w w:val="105"/>
          <w:sz w:val="17"/>
        </w:rPr>
        <w:t xml:space="preserve">Freire </w:t>
      </w:r>
      <w:r>
        <w:rPr>
          <w:color w:val="231F20"/>
          <w:spacing w:val="-3"/>
          <w:w w:val="105"/>
          <w:sz w:val="17"/>
        </w:rPr>
        <w:t xml:space="preserve">CMV, </w:t>
      </w:r>
      <w:r>
        <w:rPr>
          <w:color w:val="231F20"/>
          <w:spacing w:val="3"/>
          <w:w w:val="105"/>
          <w:sz w:val="17"/>
        </w:rPr>
        <w:t xml:space="preserve">Cantisano </w:t>
      </w:r>
      <w:r>
        <w:rPr>
          <w:color w:val="231F20"/>
          <w:spacing w:val="4"/>
          <w:w w:val="105"/>
          <w:sz w:val="17"/>
        </w:rPr>
        <w:t xml:space="preserve">AL, </w:t>
      </w:r>
      <w:r>
        <w:rPr>
          <w:color w:val="231F20"/>
          <w:spacing w:val="-3"/>
          <w:w w:val="105"/>
          <w:sz w:val="17"/>
        </w:rPr>
        <w:t xml:space="preserve">Teodoro JAR, </w:t>
      </w:r>
      <w:r>
        <w:rPr>
          <w:color w:val="231F20"/>
          <w:w w:val="105"/>
          <w:sz w:val="17"/>
        </w:rPr>
        <w:t xml:space="preserve">Porto CLL, </w:t>
      </w:r>
      <w:r>
        <w:rPr>
          <w:i/>
          <w:color w:val="231F20"/>
          <w:w w:val="105"/>
          <w:sz w:val="17"/>
        </w:rPr>
        <w:t>et al</w:t>
      </w:r>
      <w:r>
        <w:rPr>
          <w:color w:val="231F20"/>
          <w:w w:val="105"/>
          <w:sz w:val="17"/>
        </w:rPr>
        <w:t>. Vascular ultrasound statement from the department of cardiovascular imaging of the brazilian society</w:t>
      </w:r>
      <w:r>
        <w:rPr>
          <w:color w:val="231F20"/>
          <w:spacing w:val="-19"/>
          <w:w w:val="105"/>
          <w:sz w:val="17"/>
        </w:rPr>
        <w:t xml:space="preserve"> </w:t>
      </w:r>
      <w:r>
        <w:rPr>
          <w:color w:val="231F20"/>
          <w:w w:val="105"/>
          <w:sz w:val="17"/>
        </w:rPr>
        <w:t>of</w:t>
      </w:r>
      <w:r>
        <w:rPr>
          <w:color w:val="231F20"/>
          <w:spacing w:val="-5"/>
          <w:w w:val="105"/>
          <w:sz w:val="17"/>
        </w:rPr>
        <w:t xml:space="preserve"> </w:t>
      </w:r>
      <w:r>
        <w:rPr>
          <w:color w:val="231F20"/>
          <w:w w:val="105"/>
          <w:sz w:val="17"/>
        </w:rPr>
        <w:t>cardiology</w:t>
      </w:r>
      <w:r>
        <w:rPr>
          <w:color w:val="231F20"/>
          <w:spacing w:val="-18"/>
          <w:w w:val="105"/>
          <w:sz w:val="17"/>
        </w:rPr>
        <w:t xml:space="preserve"> </w:t>
      </w:r>
      <w:r>
        <w:rPr>
          <w:color w:val="231F20"/>
          <w:w w:val="105"/>
          <w:sz w:val="17"/>
        </w:rPr>
        <w:t>-</w:t>
      </w:r>
      <w:r>
        <w:rPr>
          <w:color w:val="231F20"/>
          <w:spacing w:val="-19"/>
          <w:w w:val="105"/>
          <w:sz w:val="17"/>
        </w:rPr>
        <w:t xml:space="preserve"> </w:t>
      </w:r>
      <w:r>
        <w:rPr>
          <w:color w:val="231F20"/>
          <w:w w:val="105"/>
          <w:sz w:val="17"/>
        </w:rPr>
        <w:t>2019.</w:t>
      </w:r>
      <w:r>
        <w:rPr>
          <w:color w:val="231F20"/>
          <w:spacing w:val="-18"/>
          <w:w w:val="105"/>
          <w:sz w:val="17"/>
        </w:rPr>
        <w:t xml:space="preserve"> </w:t>
      </w:r>
      <w:r>
        <w:rPr>
          <w:color w:val="231F20"/>
          <w:w w:val="105"/>
          <w:sz w:val="17"/>
        </w:rPr>
        <w:t>Arq</w:t>
      </w:r>
      <w:r>
        <w:rPr>
          <w:color w:val="231F20"/>
          <w:spacing w:val="-18"/>
          <w:w w:val="105"/>
          <w:sz w:val="17"/>
        </w:rPr>
        <w:t xml:space="preserve"> </w:t>
      </w:r>
      <w:r>
        <w:rPr>
          <w:color w:val="231F20"/>
          <w:w w:val="105"/>
          <w:sz w:val="17"/>
        </w:rPr>
        <w:t>Bras</w:t>
      </w:r>
      <w:r>
        <w:rPr>
          <w:color w:val="231F20"/>
          <w:spacing w:val="-18"/>
          <w:w w:val="105"/>
          <w:sz w:val="17"/>
        </w:rPr>
        <w:t xml:space="preserve"> </w:t>
      </w:r>
      <w:r>
        <w:rPr>
          <w:color w:val="231F20"/>
          <w:w w:val="105"/>
          <w:sz w:val="17"/>
        </w:rPr>
        <w:t>Cardiol</w:t>
      </w:r>
      <w:r>
        <w:rPr>
          <w:color w:val="231F20"/>
          <w:spacing w:val="-18"/>
          <w:w w:val="105"/>
          <w:sz w:val="17"/>
        </w:rPr>
        <w:t xml:space="preserve"> </w:t>
      </w:r>
      <w:r>
        <w:rPr>
          <w:color w:val="231F20"/>
          <w:w w:val="105"/>
          <w:sz w:val="17"/>
        </w:rPr>
        <w:t>2019;112:809-49.</w:t>
      </w:r>
    </w:p>
    <w:p w14:paraId="21C74FFB" w14:textId="77777777" w:rsidR="00020C39" w:rsidRDefault="00000000">
      <w:pPr>
        <w:pStyle w:val="ListParagraph"/>
        <w:numPr>
          <w:ilvl w:val="0"/>
          <w:numId w:val="1"/>
        </w:numPr>
        <w:tabs>
          <w:tab w:val="left" w:pos="458"/>
        </w:tabs>
        <w:spacing w:line="259" w:lineRule="auto"/>
        <w:ind w:right="131"/>
        <w:jc w:val="both"/>
        <w:rPr>
          <w:sz w:val="17"/>
        </w:rPr>
      </w:pPr>
      <w:r>
        <w:rPr>
          <w:color w:val="231F20"/>
          <w:w w:val="105"/>
          <w:sz w:val="17"/>
        </w:rPr>
        <w:t xml:space="preserve">Petrini </w:t>
      </w:r>
      <w:r>
        <w:rPr>
          <w:color w:val="231F20"/>
          <w:spacing w:val="-7"/>
          <w:w w:val="105"/>
          <w:sz w:val="17"/>
        </w:rPr>
        <w:t xml:space="preserve">J, </w:t>
      </w:r>
      <w:r>
        <w:rPr>
          <w:color w:val="231F20"/>
          <w:spacing w:val="-4"/>
          <w:w w:val="105"/>
          <w:sz w:val="17"/>
        </w:rPr>
        <w:t xml:space="preserve">Yousry </w:t>
      </w:r>
      <w:r>
        <w:rPr>
          <w:color w:val="231F20"/>
          <w:w w:val="105"/>
          <w:sz w:val="17"/>
        </w:rPr>
        <w:t xml:space="preserve">M, Eriksson </w:t>
      </w:r>
      <w:r>
        <w:rPr>
          <w:color w:val="231F20"/>
          <w:spacing w:val="-10"/>
          <w:w w:val="105"/>
          <w:sz w:val="17"/>
        </w:rPr>
        <w:t xml:space="preserve">P, </w:t>
      </w:r>
      <w:r>
        <w:rPr>
          <w:color w:val="231F20"/>
          <w:w w:val="105"/>
          <w:sz w:val="17"/>
        </w:rPr>
        <w:t xml:space="preserve">Björk HM, Rickenlund A, </w:t>
      </w:r>
      <w:r>
        <w:rPr>
          <w:color w:val="231F20"/>
          <w:spacing w:val="4"/>
          <w:w w:val="105"/>
          <w:sz w:val="17"/>
        </w:rPr>
        <w:t xml:space="preserve">Franco-Cereceda </w:t>
      </w:r>
      <w:r>
        <w:rPr>
          <w:color w:val="231F20"/>
          <w:spacing w:val="2"/>
          <w:w w:val="105"/>
          <w:sz w:val="17"/>
        </w:rPr>
        <w:t xml:space="preserve">A, </w:t>
      </w:r>
      <w:r>
        <w:rPr>
          <w:i/>
          <w:color w:val="231F20"/>
          <w:spacing w:val="2"/>
          <w:w w:val="105"/>
          <w:sz w:val="17"/>
        </w:rPr>
        <w:t xml:space="preserve">et </w:t>
      </w:r>
      <w:r>
        <w:rPr>
          <w:i/>
          <w:color w:val="231F20"/>
          <w:spacing w:val="3"/>
          <w:w w:val="105"/>
          <w:sz w:val="17"/>
        </w:rPr>
        <w:t>al</w:t>
      </w:r>
      <w:r>
        <w:rPr>
          <w:color w:val="231F20"/>
          <w:spacing w:val="3"/>
          <w:w w:val="105"/>
          <w:sz w:val="17"/>
        </w:rPr>
        <w:t xml:space="preserve">. </w:t>
      </w:r>
      <w:r>
        <w:rPr>
          <w:color w:val="231F20"/>
          <w:spacing w:val="4"/>
          <w:w w:val="105"/>
          <w:sz w:val="17"/>
        </w:rPr>
        <w:t xml:space="preserve">Intima-media thickness </w:t>
      </w:r>
      <w:r>
        <w:rPr>
          <w:color w:val="231F20"/>
          <w:spacing w:val="2"/>
          <w:w w:val="105"/>
          <w:sz w:val="17"/>
        </w:rPr>
        <w:t xml:space="preserve">of </w:t>
      </w:r>
      <w:r>
        <w:rPr>
          <w:color w:val="231F20"/>
          <w:spacing w:val="5"/>
          <w:w w:val="105"/>
          <w:sz w:val="17"/>
        </w:rPr>
        <w:t xml:space="preserve">the </w:t>
      </w:r>
      <w:r>
        <w:rPr>
          <w:color w:val="231F20"/>
          <w:w w:val="105"/>
          <w:sz w:val="17"/>
        </w:rPr>
        <w:t xml:space="preserve">descending aorta in patients with bicuspid aortic </w:t>
      </w:r>
      <w:r>
        <w:rPr>
          <w:color w:val="231F20"/>
          <w:spacing w:val="-3"/>
          <w:w w:val="105"/>
          <w:sz w:val="17"/>
        </w:rPr>
        <w:t xml:space="preserve">valve. </w:t>
      </w:r>
      <w:r>
        <w:rPr>
          <w:color w:val="231F20"/>
          <w:w w:val="105"/>
          <w:sz w:val="17"/>
        </w:rPr>
        <w:t xml:space="preserve">Int J Cardiol Heart </w:t>
      </w:r>
      <w:r>
        <w:rPr>
          <w:color w:val="231F20"/>
          <w:spacing w:val="-4"/>
          <w:w w:val="105"/>
          <w:sz w:val="17"/>
        </w:rPr>
        <w:t>Vasc</w:t>
      </w:r>
      <w:r>
        <w:rPr>
          <w:color w:val="231F20"/>
          <w:spacing w:val="-8"/>
          <w:w w:val="105"/>
          <w:sz w:val="17"/>
        </w:rPr>
        <w:t xml:space="preserve"> </w:t>
      </w:r>
      <w:r>
        <w:rPr>
          <w:color w:val="231F20"/>
          <w:w w:val="105"/>
          <w:sz w:val="17"/>
        </w:rPr>
        <w:t>2016;11:74-9.</w:t>
      </w:r>
    </w:p>
    <w:p w14:paraId="76541B55" w14:textId="77777777" w:rsidR="00020C39" w:rsidRDefault="00000000">
      <w:pPr>
        <w:pStyle w:val="ListParagraph"/>
        <w:numPr>
          <w:ilvl w:val="0"/>
          <w:numId w:val="1"/>
        </w:numPr>
        <w:tabs>
          <w:tab w:val="left" w:pos="458"/>
        </w:tabs>
        <w:spacing w:line="259" w:lineRule="auto"/>
        <w:jc w:val="both"/>
        <w:rPr>
          <w:sz w:val="17"/>
        </w:rPr>
      </w:pPr>
      <w:r>
        <w:rPr>
          <w:color w:val="231F20"/>
          <w:spacing w:val="-3"/>
          <w:w w:val="110"/>
          <w:sz w:val="17"/>
        </w:rPr>
        <w:t>Dahlén</w:t>
      </w:r>
      <w:r>
        <w:rPr>
          <w:color w:val="231F20"/>
          <w:spacing w:val="-26"/>
          <w:w w:val="110"/>
          <w:sz w:val="17"/>
        </w:rPr>
        <w:t xml:space="preserve"> </w:t>
      </w:r>
      <w:r>
        <w:rPr>
          <w:color w:val="231F20"/>
          <w:w w:val="110"/>
          <w:sz w:val="17"/>
        </w:rPr>
        <w:t>EM,</w:t>
      </w:r>
      <w:r>
        <w:rPr>
          <w:color w:val="231F20"/>
          <w:spacing w:val="-25"/>
          <w:w w:val="110"/>
          <w:sz w:val="17"/>
        </w:rPr>
        <w:t xml:space="preserve"> </w:t>
      </w:r>
      <w:r>
        <w:rPr>
          <w:color w:val="231F20"/>
          <w:spacing w:val="-3"/>
          <w:w w:val="110"/>
          <w:sz w:val="17"/>
        </w:rPr>
        <w:t>Andreasson</w:t>
      </w:r>
      <w:r>
        <w:rPr>
          <w:color w:val="231F20"/>
          <w:spacing w:val="-25"/>
          <w:w w:val="110"/>
          <w:sz w:val="17"/>
        </w:rPr>
        <w:t xml:space="preserve"> </w:t>
      </w:r>
      <w:r>
        <w:rPr>
          <w:color w:val="231F20"/>
          <w:spacing w:val="-10"/>
          <w:w w:val="110"/>
          <w:sz w:val="17"/>
        </w:rPr>
        <w:t>T,</w:t>
      </w:r>
      <w:r>
        <w:rPr>
          <w:color w:val="231F20"/>
          <w:spacing w:val="-26"/>
          <w:w w:val="110"/>
          <w:sz w:val="17"/>
        </w:rPr>
        <w:t xml:space="preserve"> </w:t>
      </w:r>
      <w:r>
        <w:rPr>
          <w:color w:val="231F20"/>
          <w:spacing w:val="-3"/>
          <w:w w:val="110"/>
          <w:sz w:val="17"/>
        </w:rPr>
        <w:t>Cinthio</w:t>
      </w:r>
      <w:r>
        <w:rPr>
          <w:color w:val="231F20"/>
          <w:spacing w:val="-25"/>
          <w:w w:val="110"/>
          <w:sz w:val="17"/>
        </w:rPr>
        <w:t xml:space="preserve"> </w:t>
      </w:r>
      <w:r>
        <w:rPr>
          <w:color w:val="231F20"/>
          <w:w w:val="110"/>
          <w:sz w:val="17"/>
        </w:rPr>
        <w:t>M,</w:t>
      </w:r>
      <w:r>
        <w:rPr>
          <w:color w:val="231F20"/>
          <w:spacing w:val="-25"/>
          <w:w w:val="110"/>
          <w:sz w:val="17"/>
        </w:rPr>
        <w:t xml:space="preserve"> </w:t>
      </w:r>
      <w:r>
        <w:rPr>
          <w:color w:val="231F20"/>
          <w:spacing w:val="-4"/>
          <w:w w:val="110"/>
          <w:sz w:val="17"/>
        </w:rPr>
        <w:t>Nystrom</w:t>
      </w:r>
      <w:r>
        <w:rPr>
          <w:color w:val="231F20"/>
          <w:spacing w:val="-26"/>
          <w:w w:val="110"/>
          <w:sz w:val="17"/>
        </w:rPr>
        <w:t xml:space="preserve"> </w:t>
      </w:r>
      <w:r>
        <w:rPr>
          <w:color w:val="231F20"/>
          <w:w w:val="110"/>
          <w:sz w:val="17"/>
        </w:rPr>
        <w:t>FH,</w:t>
      </w:r>
      <w:r>
        <w:rPr>
          <w:color w:val="231F20"/>
          <w:spacing w:val="-25"/>
          <w:w w:val="110"/>
          <w:sz w:val="17"/>
        </w:rPr>
        <w:t xml:space="preserve"> </w:t>
      </w:r>
      <w:r>
        <w:rPr>
          <w:color w:val="231F20"/>
          <w:spacing w:val="-3"/>
          <w:w w:val="110"/>
          <w:sz w:val="17"/>
        </w:rPr>
        <w:t>Östgren</w:t>
      </w:r>
      <w:r>
        <w:rPr>
          <w:color w:val="231F20"/>
          <w:spacing w:val="-25"/>
          <w:w w:val="110"/>
          <w:sz w:val="17"/>
        </w:rPr>
        <w:t xml:space="preserve"> </w:t>
      </w:r>
      <w:r>
        <w:rPr>
          <w:color w:val="231F20"/>
          <w:spacing w:val="-7"/>
          <w:w w:val="110"/>
          <w:sz w:val="17"/>
        </w:rPr>
        <w:t xml:space="preserve">CJ, </w:t>
      </w:r>
      <w:r>
        <w:rPr>
          <w:color w:val="231F20"/>
          <w:w w:val="110"/>
          <w:sz w:val="17"/>
        </w:rPr>
        <w:t>Länne</w:t>
      </w:r>
      <w:r>
        <w:rPr>
          <w:color w:val="231F20"/>
          <w:spacing w:val="-27"/>
          <w:w w:val="110"/>
          <w:sz w:val="17"/>
        </w:rPr>
        <w:t xml:space="preserve"> </w:t>
      </w:r>
      <w:r>
        <w:rPr>
          <w:color w:val="231F20"/>
          <w:spacing w:val="-10"/>
          <w:w w:val="110"/>
          <w:sz w:val="17"/>
        </w:rPr>
        <w:t>T.</w:t>
      </w:r>
      <w:r>
        <w:rPr>
          <w:color w:val="231F20"/>
          <w:spacing w:val="-26"/>
          <w:w w:val="110"/>
          <w:sz w:val="17"/>
        </w:rPr>
        <w:t xml:space="preserve"> </w:t>
      </w:r>
      <w:r>
        <w:rPr>
          <w:color w:val="231F20"/>
          <w:w w:val="110"/>
          <w:sz w:val="17"/>
        </w:rPr>
        <w:t>Is</w:t>
      </w:r>
      <w:r>
        <w:rPr>
          <w:color w:val="231F20"/>
          <w:spacing w:val="-27"/>
          <w:w w:val="110"/>
          <w:sz w:val="17"/>
        </w:rPr>
        <w:t xml:space="preserve"> </w:t>
      </w:r>
      <w:r>
        <w:rPr>
          <w:color w:val="231F20"/>
          <w:w w:val="110"/>
          <w:sz w:val="17"/>
        </w:rPr>
        <w:t>there</w:t>
      </w:r>
      <w:r>
        <w:rPr>
          <w:color w:val="231F20"/>
          <w:spacing w:val="-26"/>
          <w:w w:val="110"/>
          <w:sz w:val="17"/>
        </w:rPr>
        <w:t xml:space="preserve"> </w:t>
      </w:r>
      <w:r>
        <w:rPr>
          <w:color w:val="231F20"/>
          <w:w w:val="110"/>
          <w:sz w:val="17"/>
        </w:rPr>
        <w:t>an</w:t>
      </w:r>
      <w:r>
        <w:rPr>
          <w:color w:val="231F20"/>
          <w:spacing w:val="-26"/>
          <w:w w:val="110"/>
          <w:sz w:val="17"/>
        </w:rPr>
        <w:t xml:space="preserve"> </w:t>
      </w:r>
      <w:r>
        <w:rPr>
          <w:color w:val="231F20"/>
          <w:w w:val="110"/>
          <w:sz w:val="17"/>
        </w:rPr>
        <w:t>underestimation</w:t>
      </w:r>
      <w:r>
        <w:rPr>
          <w:color w:val="231F20"/>
          <w:spacing w:val="-27"/>
          <w:w w:val="110"/>
          <w:sz w:val="17"/>
        </w:rPr>
        <w:t xml:space="preserve"> </w:t>
      </w:r>
      <w:r>
        <w:rPr>
          <w:color w:val="231F20"/>
          <w:w w:val="110"/>
          <w:sz w:val="17"/>
        </w:rPr>
        <w:t>of</w:t>
      </w:r>
      <w:r>
        <w:rPr>
          <w:color w:val="231F20"/>
          <w:spacing w:val="-17"/>
          <w:w w:val="110"/>
          <w:sz w:val="17"/>
        </w:rPr>
        <w:t xml:space="preserve"> </w:t>
      </w:r>
      <w:r>
        <w:rPr>
          <w:color w:val="231F20"/>
          <w:w w:val="110"/>
          <w:sz w:val="17"/>
        </w:rPr>
        <w:t>intima-media</w:t>
      </w:r>
      <w:r>
        <w:rPr>
          <w:color w:val="231F20"/>
          <w:spacing w:val="-26"/>
          <w:w w:val="110"/>
          <w:sz w:val="17"/>
        </w:rPr>
        <w:t xml:space="preserve"> </w:t>
      </w:r>
      <w:r>
        <w:rPr>
          <w:color w:val="231F20"/>
          <w:w w:val="110"/>
          <w:sz w:val="17"/>
        </w:rPr>
        <w:t>thickness based</w:t>
      </w:r>
      <w:r>
        <w:rPr>
          <w:color w:val="231F20"/>
          <w:spacing w:val="-32"/>
          <w:w w:val="110"/>
          <w:sz w:val="17"/>
        </w:rPr>
        <w:t xml:space="preserve"> </w:t>
      </w:r>
      <w:r>
        <w:rPr>
          <w:color w:val="231F20"/>
          <w:w w:val="110"/>
          <w:sz w:val="17"/>
        </w:rPr>
        <w:t>on</w:t>
      </w:r>
      <w:r>
        <w:rPr>
          <w:color w:val="231F20"/>
          <w:spacing w:val="-32"/>
          <w:w w:val="110"/>
          <w:sz w:val="17"/>
        </w:rPr>
        <w:t xml:space="preserve"> </w:t>
      </w:r>
      <w:r>
        <w:rPr>
          <w:color w:val="231F20"/>
          <w:w w:val="110"/>
          <w:sz w:val="17"/>
        </w:rPr>
        <w:t>M-mode</w:t>
      </w:r>
      <w:r>
        <w:rPr>
          <w:color w:val="231F20"/>
          <w:spacing w:val="-31"/>
          <w:w w:val="110"/>
          <w:sz w:val="17"/>
        </w:rPr>
        <w:t xml:space="preserve"> </w:t>
      </w:r>
      <w:r>
        <w:rPr>
          <w:color w:val="231F20"/>
          <w:w w:val="110"/>
          <w:sz w:val="17"/>
        </w:rPr>
        <w:t>ultrasound</w:t>
      </w:r>
      <w:r>
        <w:rPr>
          <w:color w:val="231F20"/>
          <w:spacing w:val="-32"/>
          <w:w w:val="110"/>
          <w:sz w:val="17"/>
        </w:rPr>
        <w:t xml:space="preserve"> </w:t>
      </w:r>
      <w:r>
        <w:rPr>
          <w:color w:val="231F20"/>
          <w:w w:val="110"/>
          <w:sz w:val="17"/>
        </w:rPr>
        <w:t>technique</w:t>
      </w:r>
      <w:r>
        <w:rPr>
          <w:color w:val="231F20"/>
          <w:spacing w:val="-31"/>
          <w:w w:val="110"/>
          <w:sz w:val="17"/>
        </w:rPr>
        <w:t xml:space="preserve"> </w:t>
      </w:r>
      <w:r>
        <w:rPr>
          <w:color w:val="231F20"/>
          <w:w w:val="110"/>
          <w:sz w:val="17"/>
        </w:rPr>
        <w:t>in</w:t>
      </w:r>
      <w:r>
        <w:rPr>
          <w:color w:val="231F20"/>
          <w:spacing w:val="-32"/>
          <w:w w:val="110"/>
          <w:sz w:val="17"/>
        </w:rPr>
        <w:t xml:space="preserve"> </w:t>
      </w:r>
      <w:r>
        <w:rPr>
          <w:color w:val="231F20"/>
          <w:w w:val="110"/>
          <w:sz w:val="17"/>
        </w:rPr>
        <w:t>the</w:t>
      </w:r>
      <w:r>
        <w:rPr>
          <w:color w:val="231F20"/>
          <w:spacing w:val="-31"/>
          <w:w w:val="110"/>
          <w:sz w:val="17"/>
        </w:rPr>
        <w:t xml:space="preserve"> </w:t>
      </w:r>
      <w:r>
        <w:rPr>
          <w:color w:val="231F20"/>
          <w:w w:val="110"/>
          <w:sz w:val="17"/>
        </w:rPr>
        <w:t>abdominal</w:t>
      </w:r>
      <w:r>
        <w:rPr>
          <w:color w:val="231F20"/>
          <w:spacing w:val="-32"/>
          <w:w w:val="110"/>
          <w:sz w:val="17"/>
        </w:rPr>
        <w:t xml:space="preserve"> </w:t>
      </w:r>
      <w:r>
        <w:rPr>
          <w:color w:val="231F20"/>
          <w:w w:val="110"/>
          <w:sz w:val="17"/>
        </w:rPr>
        <w:t>aorta? Clin Physiol Funct Imaging</w:t>
      </w:r>
      <w:r>
        <w:rPr>
          <w:color w:val="231F20"/>
          <w:spacing w:val="-33"/>
          <w:w w:val="110"/>
          <w:sz w:val="17"/>
        </w:rPr>
        <w:t xml:space="preserve"> </w:t>
      </w:r>
      <w:r>
        <w:rPr>
          <w:color w:val="231F20"/>
          <w:w w:val="110"/>
          <w:sz w:val="17"/>
        </w:rPr>
        <w:t>2012;32:1-4.</w:t>
      </w:r>
    </w:p>
    <w:p w14:paraId="13A99334" w14:textId="77777777" w:rsidR="00020C39" w:rsidRDefault="00000000">
      <w:pPr>
        <w:pStyle w:val="ListParagraph"/>
        <w:numPr>
          <w:ilvl w:val="0"/>
          <w:numId w:val="1"/>
        </w:numPr>
        <w:tabs>
          <w:tab w:val="left" w:pos="458"/>
        </w:tabs>
        <w:spacing w:before="19" w:line="259" w:lineRule="auto"/>
        <w:ind w:right="131"/>
        <w:jc w:val="both"/>
        <w:rPr>
          <w:sz w:val="17"/>
        </w:rPr>
      </w:pPr>
      <w:r>
        <w:rPr>
          <w:color w:val="231F20"/>
          <w:w w:val="105"/>
          <w:sz w:val="17"/>
        </w:rPr>
        <w:t xml:space="preserve">Ayoola OO, </w:t>
      </w:r>
      <w:r>
        <w:rPr>
          <w:color w:val="231F20"/>
          <w:spacing w:val="4"/>
          <w:w w:val="105"/>
          <w:sz w:val="17"/>
        </w:rPr>
        <w:t xml:space="preserve">Bolarinwa RA, Onakpoya </w:t>
      </w:r>
      <w:r>
        <w:rPr>
          <w:color w:val="231F20"/>
          <w:w w:val="105"/>
          <w:sz w:val="17"/>
        </w:rPr>
        <w:t xml:space="preserve">UU, </w:t>
      </w:r>
      <w:r>
        <w:rPr>
          <w:color w:val="231F20"/>
          <w:spacing w:val="5"/>
          <w:w w:val="105"/>
          <w:sz w:val="17"/>
        </w:rPr>
        <w:t xml:space="preserve">Adedeji </w:t>
      </w:r>
      <w:r>
        <w:rPr>
          <w:color w:val="231F20"/>
          <w:spacing w:val="2"/>
          <w:w w:val="105"/>
          <w:sz w:val="17"/>
        </w:rPr>
        <w:t xml:space="preserve">TA, </w:t>
      </w:r>
      <w:r>
        <w:rPr>
          <w:color w:val="231F20"/>
          <w:w w:val="105"/>
          <w:sz w:val="17"/>
        </w:rPr>
        <w:t>Onwuka</w:t>
      </w:r>
      <w:r>
        <w:rPr>
          <w:color w:val="231F20"/>
          <w:spacing w:val="-15"/>
          <w:w w:val="105"/>
          <w:sz w:val="17"/>
        </w:rPr>
        <w:t xml:space="preserve"> </w:t>
      </w:r>
      <w:r>
        <w:rPr>
          <w:color w:val="231F20"/>
          <w:spacing w:val="-3"/>
          <w:w w:val="105"/>
          <w:sz w:val="17"/>
        </w:rPr>
        <w:t>CC,</w:t>
      </w:r>
      <w:r>
        <w:rPr>
          <w:color w:val="231F20"/>
          <w:spacing w:val="-14"/>
          <w:w w:val="105"/>
          <w:sz w:val="17"/>
        </w:rPr>
        <w:t xml:space="preserve"> </w:t>
      </w:r>
      <w:r>
        <w:rPr>
          <w:color w:val="231F20"/>
          <w:spacing w:val="-3"/>
          <w:w w:val="105"/>
          <w:sz w:val="17"/>
        </w:rPr>
        <w:t>Idowu</w:t>
      </w:r>
      <w:r>
        <w:rPr>
          <w:color w:val="231F20"/>
          <w:spacing w:val="-15"/>
          <w:w w:val="105"/>
          <w:sz w:val="17"/>
        </w:rPr>
        <w:t xml:space="preserve"> </w:t>
      </w:r>
      <w:r>
        <w:rPr>
          <w:color w:val="231F20"/>
          <w:w w:val="105"/>
          <w:sz w:val="17"/>
        </w:rPr>
        <w:t>BM.</w:t>
      </w:r>
      <w:r>
        <w:rPr>
          <w:color w:val="231F20"/>
          <w:spacing w:val="-14"/>
          <w:w w:val="105"/>
          <w:sz w:val="17"/>
        </w:rPr>
        <w:t xml:space="preserve"> </w:t>
      </w:r>
      <w:r>
        <w:rPr>
          <w:color w:val="231F20"/>
          <w:w w:val="105"/>
          <w:sz w:val="17"/>
        </w:rPr>
        <w:t>Intima-media</w:t>
      </w:r>
      <w:r>
        <w:rPr>
          <w:color w:val="231F20"/>
          <w:spacing w:val="-14"/>
          <w:w w:val="105"/>
          <w:sz w:val="17"/>
        </w:rPr>
        <w:t xml:space="preserve"> </w:t>
      </w:r>
      <w:r>
        <w:rPr>
          <w:color w:val="231F20"/>
          <w:w w:val="105"/>
          <w:sz w:val="17"/>
        </w:rPr>
        <w:t>thickness</w:t>
      </w:r>
      <w:r>
        <w:rPr>
          <w:color w:val="231F20"/>
          <w:spacing w:val="-15"/>
          <w:w w:val="105"/>
          <w:sz w:val="17"/>
        </w:rPr>
        <w:t xml:space="preserve"> </w:t>
      </w:r>
      <w:r>
        <w:rPr>
          <w:color w:val="231F20"/>
          <w:w w:val="105"/>
          <w:sz w:val="17"/>
        </w:rPr>
        <w:t>of</w:t>
      </w:r>
      <w:r>
        <w:rPr>
          <w:color w:val="231F20"/>
          <w:spacing w:val="4"/>
          <w:w w:val="105"/>
          <w:sz w:val="17"/>
        </w:rPr>
        <w:t xml:space="preserve"> </w:t>
      </w:r>
      <w:r>
        <w:rPr>
          <w:color w:val="231F20"/>
          <w:w w:val="105"/>
          <w:sz w:val="17"/>
        </w:rPr>
        <w:t>the</w:t>
      </w:r>
      <w:r>
        <w:rPr>
          <w:color w:val="231F20"/>
          <w:spacing w:val="-15"/>
          <w:w w:val="105"/>
          <w:sz w:val="17"/>
        </w:rPr>
        <w:t xml:space="preserve"> </w:t>
      </w:r>
      <w:r>
        <w:rPr>
          <w:color w:val="231F20"/>
          <w:spacing w:val="-2"/>
          <w:w w:val="105"/>
          <w:sz w:val="17"/>
        </w:rPr>
        <w:t xml:space="preserve">common </w:t>
      </w:r>
      <w:r>
        <w:rPr>
          <w:color w:val="231F20"/>
          <w:w w:val="105"/>
          <w:sz w:val="17"/>
        </w:rPr>
        <w:t>femoral</w:t>
      </w:r>
      <w:r>
        <w:rPr>
          <w:color w:val="231F20"/>
          <w:spacing w:val="-10"/>
          <w:w w:val="105"/>
          <w:sz w:val="17"/>
        </w:rPr>
        <w:t xml:space="preserve"> </w:t>
      </w:r>
      <w:r>
        <w:rPr>
          <w:color w:val="231F20"/>
          <w:w w:val="105"/>
          <w:sz w:val="17"/>
        </w:rPr>
        <w:t>artery</w:t>
      </w:r>
      <w:r>
        <w:rPr>
          <w:color w:val="231F20"/>
          <w:spacing w:val="-10"/>
          <w:w w:val="105"/>
          <w:sz w:val="17"/>
        </w:rPr>
        <w:t xml:space="preserve"> </w:t>
      </w:r>
      <w:r>
        <w:rPr>
          <w:color w:val="231F20"/>
          <w:w w:val="105"/>
          <w:sz w:val="17"/>
        </w:rPr>
        <w:t>as</w:t>
      </w:r>
      <w:r>
        <w:rPr>
          <w:color w:val="231F20"/>
          <w:spacing w:val="-10"/>
          <w:w w:val="105"/>
          <w:sz w:val="17"/>
        </w:rPr>
        <w:t xml:space="preserve"> </w:t>
      </w:r>
      <w:r>
        <w:rPr>
          <w:color w:val="231F20"/>
          <w:w w:val="105"/>
          <w:sz w:val="17"/>
        </w:rPr>
        <w:t>a</w:t>
      </w:r>
      <w:r>
        <w:rPr>
          <w:color w:val="231F20"/>
          <w:spacing w:val="-9"/>
          <w:w w:val="105"/>
          <w:sz w:val="17"/>
        </w:rPr>
        <w:t xml:space="preserve"> </w:t>
      </w:r>
      <w:r>
        <w:rPr>
          <w:color w:val="231F20"/>
          <w:w w:val="105"/>
          <w:sz w:val="17"/>
        </w:rPr>
        <w:t>marker</w:t>
      </w:r>
      <w:r>
        <w:rPr>
          <w:color w:val="231F20"/>
          <w:spacing w:val="-10"/>
          <w:w w:val="105"/>
          <w:sz w:val="17"/>
        </w:rPr>
        <w:t xml:space="preserve"> </w:t>
      </w:r>
      <w:r>
        <w:rPr>
          <w:color w:val="231F20"/>
          <w:w w:val="105"/>
          <w:sz w:val="17"/>
        </w:rPr>
        <w:t>of</w:t>
      </w:r>
      <w:r>
        <w:rPr>
          <w:color w:val="231F20"/>
          <w:spacing w:val="6"/>
          <w:w w:val="105"/>
          <w:sz w:val="17"/>
        </w:rPr>
        <w:t xml:space="preserve"> </w:t>
      </w:r>
      <w:r>
        <w:rPr>
          <w:color w:val="231F20"/>
          <w:w w:val="105"/>
          <w:sz w:val="17"/>
        </w:rPr>
        <w:t>leg</w:t>
      </w:r>
      <w:r>
        <w:rPr>
          <w:color w:val="231F20"/>
          <w:spacing w:val="-10"/>
          <w:w w:val="105"/>
          <w:sz w:val="17"/>
        </w:rPr>
        <w:t xml:space="preserve"> </w:t>
      </w:r>
      <w:r>
        <w:rPr>
          <w:color w:val="231F20"/>
          <w:w w:val="105"/>
          <w:sz w:val="17"/>
        </w:rPr>
        <w:t>ulceration</w:t>
      </w:r>
      <w:r>
        <w:rPr>
          <w:color w:val="231F20"/>
          <w:spacing w:val="-9"/>
          <w:w w:val="105"/>
          <w:sz w:val="17"/>
        </w:rPr>
        <w:t xml:space="preserve"> </w:t>
      </w:r>
      <w:r>
        <w:rPr>
          <w:color w:val="231F20"/>
          <w:w w:val="105"/>
          <w:sz w:val="17"/>
        </w:rPr>
        <w:t>in</w:t>
      </w:r>
      <w:r>
        <w:rPr>
          <w:color w:val="231F20"/>
          <w:spacing w:val="-10"/>
          <w:w w:val="105"/>
          <w:sz w:val="17"/>
        </w:rPr>
        <w:t xml:space="preserve"> </w:t>
      </w:r>
      <w:r>
        <w:rPr>
          <w:color w:val="231F20"/>
          <w:w w:val="105"/>
          <w:sz w:val="17"/>
        </w:rPr>
        <w:t>sickle</w:t>
      </w:r>
      <w:r>
        <w:rPr>
          <w:color w:val="231F20"/>
          <w:spacing w:val="-10"/>
          <w:w w:val="105"/>
          <w:sz w:val="17"/>
        </w:rPr>
        <w:t xml:space="preserve"> </w:t>
      </w:r>
      <w:r>
        <w:rPr>
          <w:color w:val="231F20"/>
          <w:w w:val="105"/>
          <w:sz w:val="17"/>
        </w:rPr>
        <w:t>cell</w:t>
      </w:r>
      <w:r>
        <w:rPr>
          <w:color w:val="231F20"/>
          <w:spacing w:val="-9"/>
          <w:w w:val="105"/>
          <w:sz w:val="17"/>
        </w:rPr>
        <w:t xml:space="preserve"> </w:t>
      </w:r>
      <w:r>
        <w:rPr>
          <w:color w:val="231F20"/>
          <w:w w:val="105"/>
          <w:sz w:val="17"/>
        </w:rPr>
        <w:t>disease patients. Blood Adv</w:t>
      </w:r>
      <w:r>
        <w:rPr>
          <w:color w:val="231F20"/>
          <w:spacing w:val="-10"/>
          <w:w w:val="105"/>
          <w:sz w:val="17"/>
        </w:rPr>
        <w:t xml:space="preserve"> </w:t>
      </w:r>
      <w:r>
        <w:rPr>
          <w:color w:val="231F20"/>
          <w:w w:val="105"/>
          <w:sz w:val="17"/>
        </w:rPr>
        <w:t>2018;2:3112-7.</w:t>
      </w:r>
    </w:p>
    <w:p w14:paraId="6B80E72A" w14:textId="77777777" w:rsidR="00020C39" w:rsidRDefault="00000000">
      <w:pPr>
        <w:pStyle w:val="ListParagraph"/>
        <w:numPr>
          <w:ilvl w:val="0"/>
          <w:numId w:val="1"/>
        </w:numPr>
        <w:tabs>
          <w:tab w:val="left" w:pos="458"/>
        </w:tabs>
        <w:spacing w:line="259" w:lineRule="auto"/>
        <w:jc w:val="both"/>
        <w:rPr>
          <w:sz w:val="17"/>
        </w:rPr>
      </w:pPr>
      <w:r>
        <w:rPr>
          <w:color w:val="231F20"/>
          <w:w w:val="105"/>
          <w:sz w:val="17"/>
        </w:rPr>
        <w:t xml:space="preserve">Laughlin GA, Allison MA, </w:t>
      </w:r>
      <w:r>
        <w:rPr>
          <w:color w:val="231F20"/>
          <w:spacing w:val="-3"/>
          <w:w w:val="105"/>
          <w:sz w:val="17"/>
        </w:rPr>
        <w:t xml:space="preserve">Jensky </w:t>
      </w:r>
      <w:r>
        <w:rPr>
          <w:color w:val="231F20"/>
          <w:w w:val="105"/>
          <w:sz w:val="17"/>
        </w:rPr>
        <w:t xml:space="preserve">NE, Aboyans </w:t>
      </w:r>
      <w:r>
        <w:rPr>
          <w:color w:val="231F20"/>
          <w:spacing w:val="-11"/>
          <w:w w:val="105"/>
          <w:sz w:val="17"/>
        </w:rPr>
        <w:t xml:space="preserve">V, </w:t>
      </w:r>
      <w:r>
        <w:rPr>
          <w:color w:val="231F20"/>
          <w:spacing w:val="-5"/>
          <w:w w:val="105"/>
          <w:sz w:val="17"/>
        </w:rPr>
        <w:t xml:space="preserve">Wong </w:t>
      </w:r>
      <w:r>
        <w:rPr>
          <w:color w:val="231F20"/>
          <w:spacing w:val="-7"/>
          <w:w w:val="105"/>
          <w:sz w:val="17"/>
        </w:rPr>
        <w:t xml:space="preserve">ND, </w:t>
      </w:r>
      <w:r>
        <w:rPr>
          <w:color w:val="231F20"/>
          <w:spacing w:val="2"/>
          <w:w w:val="105"/>
          <w:sz w:val="17"/>
        </w:rPr>
        <w:t xml:space="preserve">Detrano </w:t>
      </w:r>
      <w:r>
        <w:rPr>
          <w:color w:val="231F20"/>
          <w:w w:val="105"/>
          <w:sz w:val="17"/>
        </w:rPr>
        <w:t xml:space="preserve">R, </w:t>
      </w:r>
      <w:r>
        <w:rPr>
          <w:i/>
          <w:color w:val="231F20"/>
          <w:w w:val="105"/>
          <w:sz w:val="17"/>
        </w:rPr>
        <w:t>et al</w:t>
      </w:r>
      <w:r>
        <w:rPr>
          <w:color w:val="231F20"/>
          <w:w w:val="105"/>
          <w:sz w:val="17"/>
        </w:rPr>
        <w:t xml:space="preserve">. </w:t>
      </w:r>
      <w:r>
        <w:rPr>
          <w:color w:val="231F20"/>
          <w:spacing w:val="2"/>
          <w:w w:val="105"/>
          <w:sz w:val="17"/>
        </w:rPr>
        <w:t xml:space="preserve">Abdominal aortic diameter </w:t>
      </w:r>
      <w:r>
        <w:rPr>
          <w:color w:val="231F20"/>
          <w:w w:val="105"/>
          <w:sz w:val="17"/>
        </w:rPr>
        <w:t xml:space="preserve">and </w:t>
      </w:r>
      <w:r>
        <w:rPr>
          <w:color w:val="231F20"/>
          <w:spacing w:val="2"/>
          <w:w w:val="105"/>
          <w:sz w:val="17"/>
        </w:rPr>
        <w:t xml:space="preserve">vascular </w:t>
      </w:r>
      <w:r>
        <w:rPr>
          <w:color w:val="231F20"/>
          <w:w w:val="105"/>
          <w:sz w:val="17"/>
        </w:rPr>
        <w:t>atherosclerosis: The multi-ethnic study of atherosclerosis. Eur</w:t>
      </w:r>
      <w:r>
        <w:rPr>
          <w:color w:val="231F20"/>
          <w:spacing w:val="-26"/>
          <w:w w:val="105"/>
          <w:sz w:val="17"/>
        </w:rPr>
        <w:t xml:space="preserve"> </w:t>
      </w:r>
      <w:r>
        <w:rPr>
          <w:color w:val="231F20"/>
          <w:w w:val="105"/>
          <w:sz w:val="17"/>
        </w:rPr>
        <w:t xml:space="preserve">J </w:t>
      </w:r>
      <w:r>
        <w:rPr>
          <w:color w:val="231F20"/>
          <w:spacing w:val="-4"/>
          <w:w w:val="105"/>
          <w:sz w:val="17"/>
        </w:rPr>
        <w:t xml:space="preserve">Vasc </w:t>
      </w:r>
      <w:r>
        <w:rPr>
          <w:color w:val="231F20"/>
          <w:w w:val="105"/>
          <w:sz w:val="17"/>
        </w:rPr>
        <w:t>Endovasc Surg</w:t>
      </w:r>
      <w:r>
        <w:rPr>
          <w:color w:val="231F20"/>
          <w:spacing w:val="-7"/>
          <w:w w:val="105"/>
          <w:sz w:val="17"/>
        </w:rPr>
        <w:t xml:space="preserve"> </w:t>
      </w:r>
      <w:r>
        <w:rPr>
          <w:color w:val="231F20"/>
          <w:w w:val="105"/>
          <w:sz w:val="17"/>
        </w:rPr>
        <w:t>2011;41:481-7.</w:t>
      </w:r>
    </w:p>
    <w:p w14:paraId="4B3115B7" w14:textId="77777777" w:rsidR="00020C39" w:rsidRDefault="00000000">
      <w:pPr>
        <w:pStyle w:val="ListParagraph"/>
        <w:numPr>
          <w:ilvl w:val="0"/>
          <w:numId w:val="1"/>
        </w:numPr>
        <w:tabs>
          <w:tab w:val="left" w:pos="458"/>
        </w:tabs>
        <w:spacing w:line="259" w:lineRule="auto"/>
        <w:ind w:right="135"/>
        <w:jc w:val="both"/>
        <w:rPr>
          <w:sz w:val="17"/>
        </w:rPr>
      </w:pPr>
      <w:r>
        <w:rPr>
          <w:color w:val="231F20"/>
          <w:spacing w:val="-5"/>
          <w:w w:val="110"/>
          <w:sz w:val="17"/>
        </w:rPr>
        <w:t>Joh</w:t>
      </w:r>
      <w:r>
        <w:rPr>
          <w:color w:val="231F20"/>
          <w:spacing w:val="-27"/>
          <w:w w:val="110"/>
          <w:sz w:val="17"/>
        </w:rPr>
        <w:t xml:space="preserve"> </w:t>
      </w:r>
      <w:r>
        <w:rPr>
          <w:color w:val="231F20"/>
          <w:w w:val="110"/>
          <w:sz w:val="17"/>
        </w:rPr>
        <w:t>JH,</w:t>
      </w:r>
      <w:r>
        <w:rPr>
          <w:color w:val="231F20"/>
          <w:spacing w:val="-26"/>
          <w:w w:val="110"/>
          <w:sz w:val="17"/>
        </w:rPr>
        <w:t xml:space="preserve"> </w:t>
      </w:r>
      <w:r>
        <w:rPr>
          <w:color w:val="231F20"/>
          <w:w w:val="110"/>
          <w:sz w:val="17"/>
        </w:rPr>
        <w:t>Ahn</w:t>
      </w:r>
      <w:r>
        <w:rPr>
          <w:color w:val="231F20"/>
          <w:spacing w:val="-26"/>
          <w:w w:val="110"/>
          <w:sz w:val="17"/>
        </w:rPr>
        <w:t xml:space="preserve"> </w:t>
      </w:r>
      <w:r>
        <w:rPr>
          <w:color w:val="231F20"/>
          <w:spacing w:val="-7"/>
          <w:w w:val="110"/>
          <w:sz w:val="17"/>
        </w:rPr>
        <w:t>HJ,</w:t>
      </w:r>
      <w:r>
        <w:rPr>
          <w:color w:val="231F20"/>
          <w:spacing w:val="-26"/>
          <w:w w:val="110"/>
          <w:sz w:val="17"/>
        </w:rPr>
        <w:t xml:space="preserve"> </w:t>
      </w:r>
      <w:r>
        <w:rPr>
          <w:color w:val="231F20"/>
          <w:spacing w:val="-3"/>
          <w:w w:val="110"/>
          <w:sz w:val="17"/>
        </w:rPr>
        <w:t>Park</w:t>
      </w:r>
      <w:r>
        <w:rPr>
          <w:color w:val="231F20"/>
          <w:spacing w:val="-26"/>
          <w:w w:val="110"/>
          <w:sz w:val="17"/>
        </w:rPr>
        <w:t xml:space="preserve"> </w:t>
      </w:r>
      <w:r>
        <w:rPr>
          <w:color w:val="231F20"/>
          <w:spacing w:val="-3"/>
          <w:w w:val="110"/>
          <w:sz w:val="17"/>
        </w:rPr>
        <w:t>HC.</w:t>
      </w:r>
      <w:r>
        <w:rPr>
          <w:color w:val="231F20"/>
          <w:spacing w:val="-26"/>
          <w:w w:val="110"/>
          <w:sz w:val="17"/>
        </w:rPr>
        <w:t xml:space="preserve"> </w:t>
      </w:r>
      <w:r>
        <w:rPr>
          <w:color w:val="231F20"/>
          <w:spacing w:val="-3"/>
          <w:w w:val="110"/>
          <w:sz w:val="17"/>
        </w:rPr>
        <w:t>Reference</w:t>
      </w:r>
      <w:r>
        <w:rPr>
          <w:color w:val="231F20"/>
          <w:spacing w:val="-26"/>
          <w:w w:val="110"/>
          <w:sz w:val="17"/>
        </w:rPr>
        <w:t xml:space="preserve"> </w:t>
      </w:r>
      <w:r>
        <w:rPr>
          <w:color w:val="231F20"/>
          <w:w w:val="110"/>
          <w:sz w:val="17"/>
        </w:rPr>
        <w:t>diameters</w:t>
      </w:r>
      <w:r>
        <w:rPr>
          <w:color w:val="231F20"/>
          <w:spacing w:val="-26"/>
          <w:w w:val="110"/>
          <w:sz w:val="17"/>
        </w:rPr>
        <w:t xml:space="preserve"> </w:t>
      </w:r>
      <w:r>
        <w:rPr>
          <w:color w:val="231F20"/>
          <w:w w:val="110"/>
          <w:sz w:val="17"/>
        </w:rPr>
        <w:t>of</w:t>
      </w:r>
      <w:r>
        <w:rPr>
          <w:color w:val="231F20"/>
          <w:spacing w:val="-15"/>
          <w:w w:val="110"/>
          <w:sz w:val="17"/>
        </w:rPr>
        <w:t xml:space="preserve"> </w:t>
      </w:r>
      <w:r>
        <w:rPr>
          <w:color w:val="231F20"/>
          <w:w w:val="110"/>
          <w:sz w:val="17"/>
        </w:rPr>
        <w:t>the</w:t>
      </w:r>
      <w:r>
        <w:rPr>
          <w:color w:val="231F20"/>
          <w:spacing w:val="-26"/>
          <w:w w:val="110"/>
          <w:sz w:val="17"/>
        </w:rPr>
        <w:t xml:space="preserve"> </w:t>
      </w:r>
      <w:r>
        <w:rPr>
          <w:color w:val="231F20"/>
          <w:spacing w:val="-3"/>
          <w:w w:val="110"/>
          <w:sz w:val="17"/>
        </w:rPr>
        <w:t xml:space="preserve">abdominal </w:t>
      </w:r>
      <w:r>
        <w:rPr>
          <w:color w:val="231F20"/>
          <w:w w:val="110"/>
          <w:sz w:val="17"/>
        </w:rPr>
        <w:t>aorta</w:t>
      </w:r>
      <w:r>
        <w:rPr>
          <w:color w:val="231F20"/>
          <w:spacing w:val="-12"/>
          <w:w w:val="110"/>
          <w:sz w:val="17"/>
        </w:rPr>
        <w:t xml:space="preserve"> </w:t>
      </w:r>
      <w:r>
        <w:rPr>
          <w:color w:val="231F20"/>
          <w:w w:val="110"/>
          <w:sz w:val="17"/>
        </w:rPr>
        <w:t>and</w:t>
      </w:r>
      <w:r>
        <w:rPr>
          <w:color w:val="231F20"/>
          <w:spacing w:val="-11"/>
          <w:w w:val="110"/>
          <w:sz w:val="17"/>
        </w:rPr>
        <w:t xml:space="preserve"> </w:t>
      </w:r>
      <w:r>
        <w:rPr>
          <w:color w:val="231F20"/>
          <w:w w:val="110"/>
          <w:sz w:val="17"/>
        </w:rPr>
        <w:t>iliac</w:t>
      </w:r>
      <w:r>
        <w:rPr>
          <w:color w:val="231F20"/>
          <w:spacing w:val="-11"/>
          <w:w w:val="110"/>
          <w:sz w:val="17"/>
        </w:rPr>
        <w:t xml:space="preserve"> </w:t>
      </w:r>
      <w:r>
        <w:rPr>
          <w:color w:val="231F20"/>
          <w:w w:val="110"/>
          <w:sz w:val="17"/>
        </w:rPr>
        <w:t>arteries</w:t>
      </w:r>
      <w:r>
        <w:rPr>
          <w:color w:val="231F20"/>
          <w:spacing w:val="-12"/>
          <w:w w:val="110"/>
          <w:sz w:val="17"/>
        </w:rPr>
        <w:t xml:space="preserve"> </w:t>
      </w:r>
      <w:r>
        <w:rPr>
          <w:color w:val="231F20"/>
          <w:w w:val="110"/>
          <w:sz w:val="17"/>
        </w:rPr>
        <w:t>in</w:t>
      </w:r>
      <w:r>
        <w:rPr>
          <w:color w:val="231F20"/>
          <w:spacing w:val="-11"/>
          <w:w w:val="110"/>
          <w:sz w:val="17"/>
        </w:rPr>
        <w:t xml:space="preserve"> </w:t>
      </w:r>
      <w:r>
        <w:rPr>
          <w:color w:val="231F20"/>
          <w:w w:val="110"/>
          <w:sz w:val="17"/>
        </w:rPr>
        <w:t>the</w:t>
      </w:r>
      <w:r>
        <w:rPr>
          <w:color w:val="231F20"/>
          <w:spacing w:val="-11"/>
          <w:w w:val="110"/>
          <w:sz w:val="17"/>
        </w:rPr>
        <w:t xml:space="preserve"> </w:t>
      </w:r>
      <w:r>
        <w:rPr>
          <w:color w:val="231F20"/>
          <w:w w:val="110"/>
          <w:sz w:val="17"/>
        </w:rPr>
        <w:t>korean</w:t>
      </w:r>
      <w:r>
        <w:rPr>
          <w:color w:val="231F20"/>
          <w:spacing w:val="-12"/>
          <w:w w:val="110"/>
          <w:sz w:val="17"/>
        </w:rPr>
        <w:t xml:space="preserve"> </w:t>
      </w:r>
      <w:r>
        <w:rPr>
          <w:color w:val="231F20"/>
          <w:w w:val="110"/>
          <w:sz w:val="17"/>
        </w:rPr>
        <w:t>population.</w:t>
      </w:r>
      <w:r>
        <w:rPr>
          <w:color w:val="231F20"/>
          <w:spacing w:val="-11"/>
          <w:w w:val="110"/>
          <w:sz w:val="17"/>
        </w:rPr>
        <w:t xml:space="preserve"> </w:t>
      </w:r>
      <w:r>
        <w:rPr>
          <w:color w:val="231F20"/>
          <w:spacing w:val="-5"/>
          <w:w w:val="110"/>
          <w:sz w:val="17"/>
        </w:rPr>
        <w:t>Yonsei</w:t>
      </w:r>
      <w:r>
        <w:rPr>
          <w:color w:val="231F20"/>
          <w:spacing w:val="-11"/>
          <w:w w:val="110"/>
          <w:sz w:val="17"/>
        </w:rPr>
        <w:t xml:space="preserve"> </w:t>
      </w:r>
      <w:r>
        <w:rPr>
          <w:color w:val="231F20"/>
          <w:w w:val="110"/>
          <w:sz w:val="17"/>
        </w:rPr>
        <w:t>Med</w:t>
      </w:r>
      <w:r>
        <w:rPr>
          <w:color w:val="231F20"/>
          <w:spacing w:val="-12"/>
          <w:w w:val="110"/>
          <w:sz w:val="17"/>
        </w:rPr>
        <w:t xml:space="preserve"> </w:t>
      </w:r>
      <w:r>
        <w:rPr>
          <w:color w:val="231F20"/>
          <w:w w:val="110"/>
          <w:sz w:val="17"/>
        </w:rPr>
        <w:t>J 2013;54:48-54.</w:t>
      </w:r>
    </w:p>
    <w:p w14:paraId="351AF735" w14:textId="77777777" w:rsidR="00020C39" w:rsidRDefault="00020C39">
      <w:pPr>
        <w:spacing w:line="259" w:lineRule="auto"/>
        <w:jc w:val="both"/>
        <w:rPr>
          <w:sz w:val="17"/>
        </w:rPr>
        <w:sectPr w:rsidR="00020C39">
          <w:pgSz w:w="12240" w:h="15840"/>
          <w:pgMar w:top="900" w:right="940" w:bottom="280" w:left="960" w:header="215" w:footer="0" w:gutter="0"/>
          <w:cols w:num="2" w:space="720" w:equalWidth="0">
            <w:col w:w="5029" w:space="193"/>
            <w:col w:w="5118"/>
          </w:cols>
        </w:sectPr>
      </w:pPr>
    </w:p>
    <w:p w14:paraId="668A6B0B" w14:textId="77777777" w:rsidR="00020C39" w:rsidRDefault="00020C39">
      <w:pPr>
        <w:pStyle w:val="BodyText"/>
        <w:spacing w:before="11"/>
        <w:rPr>
          <w:sz w:val="19"/>
        </w:rPr>
      </w:pPr>
    </w:p>
    <w:p w14:paraId="67396713" w14:textId="77777777" w:rsidR="00020C39" w:rsidRDefault="00000000">
      <w:pPr>
        <w:tabs>
          <w:tab w:val="left" w:pos="3763"/>
        </w:tabs>
        <w:spacing w:before="93"/>
        <w:ind w:left="115"/>
        <w:rPr>
          <w:rFonts w:ascii="BPG Sans Modern GPL&amp;GNU" w:hAnsi="BPG Sans Modern GPL&amp;GNU"/>
          <w:sz w:val="16"/>
        </w:rPr>
      </w:pPr>
      <w:r>
        <w:rPr>
          <w:rFonts w:ascii="BPG Sans Modern GPL&amp;GNU" w:hAnsi="BPG Sans Modern GPL&amp;GNU"/>
          <w:color w:val="231F20"/>
          <w:sz w:val="16"/>
        </w:rPr>
        <w:t>94</w:t>
      </w:r>
      <w:r>
        <w:rPr>
          <w:rFonts w:ascii="BPG Sans Modern GPL&amp;GNU" w:hAnsi="BPG Sans Modern GPL&amp;GNU"/>
          <w:color w:val="231F20"/>
          <w:sz w:val="16"/>
        </w:rPr>
        <w:tab/>
        <w:t>Journal</w:t>
      </w:r>
      <w:r>
        <w:rPr>
          <w:rFonts w:ascii="BPG Sans Modern GPL&amp;GNU" w:hAnsi="BPG Sans Modern GPL&amp;GNU"/>
          <w:color w:val="231F20"/>
          <w:spacing w:val="-33"/>
          <w:sz w:val="16"/>
        </w:rPr>
        <w:t xml:space="preserve"> </w:t>
      </w:r>
      <w:r>
        <w:rPr>
          <w:rFonts w:ascii="BPG Sans Modern GPL&amp;GNU" w:hAnsi="BPG Sans Modern GPL&amp;GNU"/>
          <w:color w:val="231F20"/>
          <w:sz w:val="16"/>
        </w:rPr>
        <w:t>of</w:t>
      </w:r>
      <w:r>
        <w:rPr>
          <w:rFonts w:ascii="BPG Sans Modern GPL&amp;GNU" w:hAnsi="BPG Sans Modern GPL&amp;GNU"/>
          <w:color w:val="231F20"/>
          <w:spacing w:val="-32"/>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3"/>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5"/>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3"/>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2"/>
          <w:sz w:val="16"/>
        </w:rPr>
        <w:t xml:space="preserve"> </w:t>
      </w:r>
      <w:r>
        <w:rPr>
          <w:rFonts w:ascii="BPG Sans Modern GPL&amp;GNU" w:hAnsi="BPG Sans Modern GPL&amp;GNU"/>
          <w:color w:val="231F20"/>
          <w:sz w:val="16"/>
        </w:rPr>
        <w:t>of</w:t>
      </w:r>
      <w:r>
        <w:rPr>
          <w:rFonts w:ascii="BPG Sans Modern GPL&amp;GNU" w:hAnsi="BPG Sans Modern GPL&amp;GNU"/>
          <w:color w:val="231F20"/>
          <w:spacing w:val="-32"/>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2"/>
          <w:sz w:val="16"/>
        </w:rPr>
        <w:t xml:space="preserve"> </w:t>
      </w:r>
      <w:r>
        <w:rPr>
          <w:rFonts w:ascii="BPG Sans Modern GPL&amp;GNU" w:hAnsi="BPG Sans Modern GPL&amp;GNU"/>
          <w:color w:val="231F20"/>
          <w:sz w:val="16"/>
        </w:rPr>
        <w:t>12</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2"/>
          <w:sz w:val="16"/>
        </w:rPr>
        <w:t xml:space="preserve"> </w:t>
      </w:r>
      <w:r>
        <w:rPr>
          <w:rFonts w:ascii="BPG Sans Modern GPL&amp;GNU" w:hAnsi="BPG Sans Modern GPL&amp;GNU"/>
          <w:color w:val="231F20"/>
          <w:sz w:val="16"/>
        </w:rPr>
        <w:t>2</w:t>
      </w:r>
      <w:r>
        <w:rPr>
          <w:rFonts w:ascii="BPG Sans Modern GPL&amp;GNU" w:hAnsi="BPG Sans Modern GPL&amp;GNU"/>
          <w:color w:val="231F20"/>
          <w:spacing w:val="-17"/>
          <w:sz w:val="16"/>
        </w:rPr>
        <w:t xml:space="preserve"> </w:t>
      </w:r>
      <w:r>
        <w:rPr>
          <w:rFonts w:ascii="BPG Sans Modern GPL&amp;GNU" w:hAnsi="BPG Sans Modern GPL&amp;GNU"/>
          <w:color w:val="231F20"/>
          <w:sz w:val="16"/>
        </w:rPr>
        <w:t>|</w:t>
      </w:r>
      <w:r>
        <w:rPr>
          <w:rFonts w:ascii="BPG Sans Modern GPL&amp;GNU" w:hAnsi="BPG Sans Modern GPL&amp;GNU"/>
          <w:color w:val="231F20"/>
          <w:spacing w:val="-20"/>
          <w:sz w:val="16"/>
        </w:rPr>
        <w:t xml:space="preserve"> </w:t>
      </w:r>
      <w:r>
        <w:rPr>
          <w:rFonts w:ascii="BPG Sans Modern GPL&amp;GNU" w:hAnsi="BPG Sans Modern GPL&amp;GNU"/>
          <w:color w:val="231F20"/>
          <w:sz w:val="16"/>
        </w:rPr>
        <w:t>April‑June</w:t>
      </w:r>
      <w:r>
        <w:rPr>
          <w:rFonts w:ascii="BPG Sans Modern GPL&amp;GNU" w:hAnsi="BPG Sans Modern GPL&amp;GNU"/>
          <w:color w:val="231F20"/>
          <w:spacing w:val="-32"/>
          <w:sz w:val="16"/>
        </w:rPr>
        <w:t xml:space="preserve"> </w:t>
      </w:r>
      <w:r>
        <w:rPr>
          <w:rFonts w:ascii="BPG Sans Modern GPL&amp;GNU" w:hAnsi="BPG Sans Modern GPL&amp;GNU"/>
          <w:color w:val="231F20"/>
          <w:sz w:val="16"/>
        </w:rPr>
        <w:t>2022</w:t>
      </w:r>
    </w:p>
    <w:p w14:paraId="20343B31" w14:textId="77777777" w:rsidR="00020C39" w:rsidRDefault="00020C39">
      <w:pPr>
        <w:rPr>
          <w:rFonts w:ascii="BPG Sans Modern GPL&amp;GNU" w:hAnsi="BPG Sans Modern GPL&amp;GNU"/>
          <w:sz w:val="16"/>
        </w:rPr>
        <w:sectPr w:rsidR="00020C39">
          <w:type w:val="continuous"/>
          <w:pgSz w:w="12240" w:h="15840"/>
          <w:pgMar w:top="900" w:right="940" w:bottom="280" w:left="960" w:header="720" w:footer="720" w:gutter="0"/>
          <w:cols w:space="720"/>
        </w:sectPr>
      </w:pPr>
    </w:p>
    <w:p w14:paraId="0ECF80E0" w14:textId="77777777" w:rsidR="00020C39" w:rsidRDefault="00020C39">
      <w:pPr>
        <w:pStyle w:val="BodyText"/>
        <w:spacing w:before="4"/>
        <w:rPr>
          <w:rFonts w:ascii="BPG Sans Modern GPL&amp;GNU"/>
          <w:sz w:val="14"/>
        </w:rPr>
      </w:pPr>
    </w:p>
    <w:p w14:paraId="498FBC15" w14:textId="77777777" w:rsidR="00020C39" w:rsidRDefault="00020C39">
      <w:pPr>
        <w:rPr>
          <w:rFonts w:ascii="BPG Sans Modern GPL&amp;GNU"/>
          <w:sz w:val="14"/>
        </w:rPr>
        <w:sectPr w:rsidR="00020C39">
          <w:pgSz w:w="12240" w:h="15840"/>
          <w:pgMar w:top="900" w:right="940" w:bottom="280" w:left="960" w:header="215" w:footer="0" w:gutter="0"/>
          <w:cols w:space="720"/>
        </w:sectPr>
      </w:pPr>
    </w:p>
    <w:p w14:paraId="2A2F6000" w14:textId="77777777" w:rsidR="00020C39" w:rsidRDefault="00000000">
      <w:pPr>
        <w:pStyle w:val="ListParagraph"/>
        <w:numPr>
          <w:ilvl w:val="0"/>
          <w:numId w:val="1"/>
        </w:numPr>
        <w:tabs>
          <w:tab w:val="left" w:pos="459"/>
        </w:tabs>
        <w:spacing w:before="98" w:line="256" w:lineRule="auto"/>
        <w:ind w:left="458" w:right="46"/>
        <w:jc w:val="both"/>
        <w:rPr>
          <w:sz w:val="17"/>
        </w:rPr>
      </w:pPr>
      <w:r>
        <w:rPr>
          <w:color w:val="231F20"/>
          <w:spacing w:val="-4"/>
          <w:w w:val="105"/>
          <w:sz w:val="17"/>
        </w:rPr>
        <w:t xml:space="preserve">Länne </w:t>
      </w:r>
      <w:r>
        <w:rPr>
          <w:color w:val="231F20"/>
          <w:spacing w:val="-11"/>
          <w:w w:val="105"/>
          <w:sz w:val="17"/>
        </w:rPr>
        <w:t xml:space="preserve">T, </w:t>
      </w:r>
      <w:r>
        <w:rPr>
          <w:color w:val="231F20"/>
          <w:spacing w:val="-4"/>
          <w:w w:val="105"/>
          <w:sz w:val="17"/>
        </w:rPr>
        <w:t xml:space="preserve">Sonesson </w:t>
      </w:r>
      <w:r>
        <w:rPr>
          <w:color w:val="231F20"/>
          <w:spacing w:val="-5"/>
          <w:w w:val="105"/>
          <w:sz w:val="17"/>
        </w:rPr>
        <w:t xml:space="preserve">B, </w:t>
      </w:r>
      <w:r>
        <w:rPr>
          <w:color w:val="231F20"/>
          <w:spacing w:val="-4"/>
          <w:w w:val="105"/>
          <w:sz w:val="17"/>
        </w:rPr>
        <w:t xml:space="preserve">Bergqvist </w:t>
      </w:r>
      <w:r>
        <w:rPr>
          <w:color w:val="231F20"/>
          <w:spacing w:val="-6"/>
          <w:w w:val="105"/>
          <w:sz w:val="17"/>
        </w:rPr>
        <w:t xml:space="preserve">D, </w:t>
      </w:r>
      <w:r>
        <w:rPr>
          <w:color w:val="231F20"/>
          <w:spacing w:val="-4"/>
          <w:w w:val="105"/>
          <w:sz w:val="17"/>
        </w:rPr>
        <w:t xml:space="preserve">Bengtsson </w:t>
      </w:r>
      <w:r>
        <w:rPr>
          <w:color w:val="231F20"/>
          <w:w w:val="105"/>
          <w:sz w:val="17"/>
        </w:rPr>
        <w:t xml:space="preserve">H, </w:t>
      </w:r>
      <w:r>
        <w:rPr>
          <w:color w:val="231F20"/>
          <w:spacing w:val="-4"/>
          <w:w w:val="105"/>
          <w:sz w:val="17"/>
        </w:rPr>
        <w:t xml:space="preserve">Gustafsson </w:t>
      </w:r>
      <w:r>
        <w:rPr>
          <w:color w:val="231F20"/>
          <w:spacing w:val="-7"/>
          <w:w w:val="105"/>
          <w:sz w:val="17"/>
        </w:rPr>
        <w:t xml:space="preserve">D. </w:t>
      </w:r>
      <w:r>
        <w:rPr>
          <w:color w:val="231F20"/>
          <w:spacing w:val="-3"/>
          <w:w w:val="105"/>
          <w:sz w:val="17"/>
        </w:rPr>
        <w:t xml:space="preserve">Diameter </w:t>
      </w:r>
      <w:r>
        <w:rPr>
          <w:color w:val="231F20"/>
          <w:w w:val="105"/>
          <w:sz w:val="17"/>
        </w:rPr>
        <w:t xml:space="preserve">and </w:t>
      </w:r>
      <w:r>
        <w:rPr>
          <w:color w:val="231F20"/>
          <w:spacing w:val="-3"/>
          <w:w w:val="105"/>
          <w:sz w:val="17"/>
        </w:rPr>
        <w:t xml:space="preserve">compliance </w:t>
      </w:r>
      <w:r>
        <w:rPr>
          <w:color w:val="231F20"/>
          <w:w w:val="105"/>
          <w:sz w:val="17"/>
        </w:rPr>
        <w:t xml:space="preserve">in the </w:t>
      </w:r>
      <w:r>
        <w:rPr>
          <w:color w:val="231F20"/>
          <w:spacing w:val="-3"/>
          <w:w w:val="105"/>
          <w:sz w:val="17"/>
        </w:rPr>
        <w:t xml:space="preserve">male human </w:t>
      </w:r>
      <w:r>
        <w:rPr>
          <w:color w:val="231F20"/>
          <w:spacing w:val="-4"/>
          <w:w w:val="105"/>
          <w:sz w:val="17"/>
        </w:rPr>
        <w:t xml:space="preserve">abdominal </w:t>
      </w:r>
      <w:r>
        <w:rPr>
          <w:color w:val="231F20"/>
          <w:spacing w:val="-3"/>
          <w:w w:val="105"/>
          <w:sz w:val="17"/>
        </w:rPr>
        <w:t xml:space="preserve">aorta: </w:t>
      </w:r>
      <w:r>
        <w:rPr>
          <w:color w:val="231F20"/>
          <w:spacing w:val="-4"/>
          <w:w w:val="105"/>
          <w:sz w:val="17"/>
        </w:rPr>
        <w:t>Influence</w:t>
      </w:r>
      <w:r>
        <w:rPr>
          <w:color w:val="231F20"/>
          <w:spacing w:val="-27"/>
          <w:w w:val="105"/>
          <w:sz w:val="17"/>
        </w:rPr>
        <w:t xml:space="preserve"> </w:t>
      </w:r>
      <w:r>
        <w:rPr>
          <w:color w:val="231F20"/>
          <w:spacing w:val="-3"/>
          <w:w w:val="105"/>
          <w:sz w:val="17"/>
        </w:rPr>
        <w:t>of</w:t>
      </w:r>
      <w:r>
        <w:rPr>
          <w:color w:val="231F20"/>
          <w:spacing w:val="-14"/>
          <w:w w:val="105"/>
          <w:sz w:val="17"/>
        </w:rPr>
        <w:t xml:space="preserve"> </w:t>
      </w:r>
      <w:r>
        <w:rPr>
          <w:color w:val="231F20"/>
          <w:spacing w:val="-5"/>
          <w:w w:val="105"/>
          <w:sz w:val="17"/>
        </w:rPr>
        <w:t>age</w:t>
      </w:r>
      <w:r>
        <w:rPr>
          <w:color w:val="231F20"/>
          <w:spacing w:val="-27"/>
          <w:w w:val="105"/>
          <w:sz w:val="17"/>
        </w:rPr>
        <w:t xml:space="preserve"> </w:t>
      </w:r>
      <w:r>
        <w:rPr>
          <w:color w:val="231F20"/>
          <w:spacing w:val="-4"/>
          <w:w w:val="105"/>
          <w:sz w:val="17"/>
        </w:rPr>
        <w:t>and</w:t>
      </w:r>
      <w:r>
        <w:rPr>
          <w:color w:val="231F20"/>
          <w:spacing w:val="-26"/>
          <w:w w:val="105"/>
          <w:sz w:val="17"/>
        </w:rPr>
        <w:t xml:space="preserve"> </w:t>
      </w:r>
      <w:r>
        <w:rPr>
          <w:color w:val="231F20"/>
          <w:spacing w:val="-5"/>
          <w:w w:val="105"/>
          <w:sz w:val="17"/>
        </w:rPr>
        <w:t>aortic</w:t>
      </w:r>
      <w:r>
        <w:rPr>
          <w:color w:val="231F20"/>
          <w:spacing w:val="-27"/>
          <w:w w:val="105"/>
          <w:sz w:val="17"/>
        </w:rPr>
        <w:t xml:space="preserve"> </w:t>
      </w:r>
      <w:r>
        <w:rPr>
          <w:color w:val="231F20"/>
          <w:spacing w:val="-5"/>
          <w:w w:val="105"/>
          <w:sz w:val="17"/>
        </w:rPr>
        <w:t>aneurysm.</w:t>
      </w:r>
      <w:r>
        <w:rPr>
          <w:color w:val="231F20"/>
          <w:spacing w:val="-26"/>
          <w:w w:val="105"/>
          <w:sz w:val="17"/>
        </w:rPr>
        <w:t xml:space="preserve"> </w:t>
      </w:r>
      <w:r>
        <w:rPr>
          <w:color w:val="231F20"/>
          <w:spacing w:val="-4"/>
          <w:w w:val="105"/>
          <w:sz w:val="17"/>
        </w:rPr>
        <w:t>Eur</w:t>
      </w:r>
      <w:r>
        <w:rPr>
          <w:color w:val="231F20"/>
          <w:spacing w:val="-27"/>
          <w:w w:val="105"/>
          <w:sz w:val="17"/>
        </w:rPr>
        <w:t xml:space="preserve"> </w:t>
      </w:r>
      <w:r>
        <w:rPr>
          <w:color w:val="231F20"/>
          <w:w w:val="105"/>
          <w:sz w:val="17"/>
        </w:rPr>
        <w:t>J</w:t>
      </w:r>
      <w:r>
        <w:rPr>
          <w:color w:val="231F20"/>
          <w:spacing w:val="-27"/>
          <w:w w:val="105"/>
          <w:sz w:val="17"/>
        </w:rPr>
        <w:t xml:space="preserve"> </w:t>
      </w:r>
      <w:r>
        <w:rPr>
          <w:color w:val="231F20"/>
          <w:spacing w:val="-7"/>
          <w:w w:val="105"/>
          <w:sz w:val="17"/>
        </w:rPr>
        <w:t>Vasc</w:t>
      </w:r>
      <w:r>
        <w:rPr>
          <w:color w:val="231F20"/>
          <w:spacing w:val="-26"/>
          <w:w w:val="105"/>
          <w:sz w:val="17"/>
        </w:rPr>
        <w:t xml:space="preserve"> </w:t>
      </w:r>
      <w:r>
        <w:rPr>
          <w:color w:val="231F20"/>
          <w:spacing w:val="-5"/>
          <w:w w:val="105"/>
          <w:sz w:val="17"/>
        </w:rPr>
        <w:t>Surg</w:t>
      </w:r>
      <w:r>
        <w:rPr>
          <w:color w:val="231F20"/>
          <w:spacing w:val="-27"/>
          <w:w w:val="105"/>
          <w:sz w:val="17"/>
        </w:rPr>
        <w:t xml:space="preserve"> </w:t>
      </w:r>
      <w:r>
        <w:rPr>
          <w:color w:val="231F20"/>
          <w:spacing w:val="-5"/>
          <w:w w:val="105"/>
          <w:sz w:val="17"/>
        </w:rPr>
        <w:t>1992;6:178-84.</w:t>
      </w:r>
    </w:p>
    <w:p w14:paraId="7682A8D4" w14:textId="77777777" w:rsidR="00020C39" w:rsidRDefault="00000000">
      <w:pPr>
        <w:pStyle w:val="ListParagraph"/>
        <w:numPr>
          <w:ilvl w:val="0"/>
          <w:numId w:val="1"/>
        </w:numPr>
        <w:tabs>
          <w:tab w:val="left" w:pos="459"/>
        </w:tabs>
        <w:spacing w:before="23" w:line="256" w:lineRule="auto"/>
        <w:ind w:left="458" w:right="46"/>
        <w:jc w:val="both"/>
        <w:rPr>
          <w:sz w:val="17"/>
        </w:rPr>
      </w:pPr>
      <w:r>
        <w:rPr>
          <w:color w:val="231F20"/>
          <w:spacing w:val="5"/>
          <w:w w:val="110"/>
          <w:sz w:val="17"/>
        </w:rPr>
        <w:t xml:space="preserve">Singh </w:t>
      </w:r>
      <w:r>
        <w:rPr>
          <w:color w:val="231F20"/>
          <w:spacing w:val="3"/>
          <w:w w:val="110"/>
          <w:sz w:val="17"/>
        </w:rPr>
        <w:t xml:space="preserve">K, </w:t>
      </w:r>
      <w:r>
        <w:rPr>
          <w:color w:val="231F20"/>
          <w:spacing w:val="5"/>
          <w:w w:val="110"/>
          <w:sz w:val="17"/>
        </w:rPr>
        <w:t xml:space="preserve">Bønaa </w:t>
      </w:r>
      <w:r>
        <w:rPr>
          <w:color w:val="231F20"/>
          <w:spacing w:val="4"/>
          <w:w w:val="110"/>
          <w:sz w:val="17"/>
        </w:rPr>
        <w:t xml:space="preserve">KH, </w:t>
      </w:r>
      <w:r>
        <w:rPr>
          <w:color w:val="231F20"/>
          <w:spacing w:val="5"/>
          <w:w w:val="110"/>
          <w:sz w:val="17"/>
        </w:rPr>
        <w:t xml:space="preserve">Jacobsen </w:t>
      </w:r>
      <w:r>
        <w:rPr>
          <w:color w:val="231F20"/>
          <w:spacing w:val="4"/>
          <w:w w:val="110"/>
          <w:sz w:val="17"/>
        </w:rPr>
        <w:t xml:space="preserve">BK, </w:t>
      </w:r>
      <w:r>
        <w:rPr>
          <w:color w:val="231F20"/>
          <w:spacing w:val="5"/>
          <w:w w:val="110"/>
          <w:sz w:val="17"/>
        </w:rPr>
        <w:t xml:space="preserve">Bjørk </w:t>
      </w:r>
      <w:r>
        <w:rPr>
          <w:color w:val="231F20"/>
          <w:spacing w:val="3"/>
          <w:w w:val="110"/>
          <w:sz w:val="17"/>
        </w:rPr>
        <w:t xml:space="preserve">L, </w:t>
      </w:r>
      <w:r>
        <w:rPr>
          <w:color w:val="231F20"/>
          <w:spacing w:val="5"/>
          <w:w w:val="110"/>
          <w:sz w:val="17"/>
        </w:rPr>
        <w:t xml:space="preserve">Solberg </w:t>
      </w:r>
      <w:r>
        <w:rPr>
          <w:color w:val="231F20"/>
          <w:spacing w:val="-7"/>
          <w:w w:val="110"/>
          <w:sz w:val="17"/>
        </w:rPr>
        <w:t xml:space="preserve">S. </w:t>
      </w:r>
      <w:r>
        <w:rPr>
          <w:color w:val="231F20"/>
          <w:w w:val="110"/>
          <w:sz w:val="17"/>
        </w:rPr>
        <w:t>Prevalence</w:t>
      </w:r>
      <w:r>
        <w:rPr>
          <w:color w:val="231F20"/>
          <w:spacing w:val="-16"/>
          <w:w w:val="110"/>
          <w:sz w:val="17"/>
        </w:rPr>
        <w:t xml:space="preserve"> </w:t>
      </w:r>
      <w:r>
        <w:rPr>
          <w:color w:val="231F20"/>
          <w:w w:val="110"/>
          <w:sz w:val="17"/>
        </w:rPr>
        <w:t>of</w:t>
      </w:r>
      <w:r>
        <w:rPr>
          <w:color w:val="231F20"/>
          <w:spacing w:val="-5"/>
          <w:w w:val="110"/>
          <w:sz w:val="17"/>
        </w:rPr>
        <w:t xml:space="preserve"> </w:t>
      </w:r>
      <w:r>
        <w:rPr>
          <w:color w:val="231F20"/>
          <w:w w:val="110"/>
          <w:sz w:val="17"/>
        </w:rPr>
        <w:t>and</w:t>
      </w:r>
      <w:r>
        <w:rPr>
          <w:color w:val="231F20"/>
          <w:spacing w:val="-16"/>
          <w:w w:val="110"/>
          <w:sz w:val="17"/>
        </w:rPr>
        <w:t xml:space="preserve"> </w:t>
      </w:r>
      <w:r>
        <w:rPr>
          <w:color w:val="231F20"/>
          <w:w w:val="110"/>
          <w:sz w:val="17"/>
        </w:rPr>
        <w:t>risk</w:t>
      </w:r>
      <w:r>
        <w:rPr>
          <w:color w:val="231F20"/>
          <w:spacing w:val="-16"/>
          <w:w w:val="110"/>
          <w:sz w:val="17"/>
        </w:rPr>
        <w:t xml:space="preserve"> </w:t>
      </w:r>
      <w:r>
        <w:rPr>
          <w:color w:val="231F20"/>
          <w:w w:val="110"/>
          <w:sz w:val="17"/>
        </w:rPr>
        <w:t>factors</w:t>
      </w:r>
      <w:r>
        <w:rPr>
          <w:color w:val="231F20"/>
          <w:spacing w:val="-16"/>
          <w:w w:val="110"/>
          <w:sz w:val="17"/>
        </w:rPr>
        <w:t xml:space="preserve"> </w:t>
      </w:r>
      <w:r>
        <w:rPr>
          <w:color w:val="231F20"/>
          <w:spacing w:val="-3"/>
          <w:w w:val="110"/>
          <w:sz w:val="17"/>
        </w:rPr>
        <w:t>for</w:t>
      </w:r>
      <w:r>
        <w:rPr>
          <w:color w:val="231F20"/>
          <w:spacing w:val="-16"/>
          <w:w w:val="110"/>
          <w:sz w:val="17"/>
        </w:rPr>
        <w:t xml:space="preserve"> </w:t>
      </w:r>
      <w:r>
        <w:rPr>
          <w:color w:val="231F20"/>
          <w:w w:val="110"/>
          <w:sz w:val="17"/>
        </w:rPr>
        <w:t>abdominal</w:t>
      </w:r>
      <w:r>
        <w:rPr>
          <w:color w:val="231F20"/>
          <w:spacing w:val="-16"/>
          <w:w w:val="110"/>
          <w:sz w:val="17"/>
        </w:rPr>
        <w:t xml:space="preserve"> </w:t>
      </w:r>
      <w:r>
        <w:rPr>
          <w:color w:val="231F20"/>
          <w:w w:val="110"/>
          <w:sz w:val="17"/>
        </w:rPr>
        <w:t>aortic</w:t>
      </w:r>
      <w:r>
        <w:rPr>
          <w:color w:val="231F20"/>
          <w:spacing w:val="-15"/>
          <w:w w:val="110"/>
          <w:sz w:val="17"/>
        </w:rPr>
        <w:t xml:space="preserve"> </w:t>
      </w:r>
      <w:r>
        <w:rPr>
          <w:color w:val="231F20"/>
          <w:w w:val="110"/>
          <w:sz w:val="17"/>
        </w:rPr>
        <w:t>aneurysms in</w:t>
      </w:r>
      <w:r>
        <w:rPr>
          <w:color w:val="231F20"/>
          <w:spacing w:val="-27"/>
          <w:w w:val="110"/>
          <w:sz w:val="17"/>
        </w:rPr>
        <w:t xml:space="preserve"> </w:t>
      </w:r>
      <w:r>
        <w:rPr>
          <w:color w:val="231F20"/>
          <w:w w:val="110"/>
          <w:sz w:val="17"/>
        </w:rPr>
        <w:t>a</w:t>
      </w:r>
      <w:r>
        <w:rPr>
          <w:color w:val="231F20"/>
          <w:spacing w:val="-27"/>
          <w:w w:val="110"/>
          <w:sz w:val="17"/>
        </w:rPr>
        <w:t xml:space="preserve"> </w:t>
      </w:r>
      <w:r>
        <w:rPr>
          <w:color w:val="231F20"/>
          <w:w w:val="110"/>
          <w:sz w:val="17"/>
        </w:rPr>
        <w:t>population-based</w:t>
      </w:r>
      <w:r>
        <w:rPr>
          <w:color w:val="231F20"/>
          <w:spacing w:val="-27"/>
          <w:w w:val="110"/>
          <w:sz w:val="17"/>
        </w:rPr>
        <w:t xml:space="preserve"> </w:t>
      </w:r>
      <w:r>
        <w:rPr>
          <w:color w:val="231F20"/>
          <w:w w:val="110"/>
          <w:sz w:val="17"/>
        </w:rPr>
        <w:t>study:</w:t>
      </w:r>
      <w:r>
        <w:rPr>
          <w:color w:val="231F20"/>
          <w:spacing w:val="-26"/>
          <w:w w:val="110"/>
          <w:sz w:val="17"/>
        </w:rPr>
        <w:t xml:space="preserve"> </w:t>
      </w:r>
      <w:r>
        <w:rPr>
          <w:color w:val="231F20"/>
          <w:w w:val="110"/>
          <w:sz w:val="17"/>
        </w:rPr>
        <w:t>The</w:t>
      </w:r>
      <w:r>
        <w:rPr>
          <w:color w:val="231F20"/>
          <w:spacing w:val="-27"/>
          <w:w w:val="110"/>
          <w:sz w:val="17"/>
        </w:rPr>
        <w:t xml:space="preserve"> </w:t>
      </w:r>
      <w:r>
        <w:rPr>
          <w:color w:val="231F20"/>
          <w:w w:val="110"/>
          <w:sz w:val="17"/>
        </w:rPr>
        <w:t>tromsø</w:t>
      </w:r>
      <w:r>
        <w:rPr>
          <w:color w:val="231F20"/>
          <w:spacing w:val="-27"/>
          <w:w w:val="110"/>
          <w:sz w:val="17"/>
        </w:rPr>
        <w:t xml:space="preserve"> </w:t>
      </w:r>
      <w:r>
        <w:rPr>
          <w:color w:val="231F20"/>
          <w:spacing w:val="-5"/>
          <w:w w:val="110"/>
          <w:sz w:val="17"/>
        </w:rPr>
        <w:t>study.</w:t>
      </w:r>
      <w:r>
        <w:rPr>
          <w:color w:val="231F20"/>
          <w:spacing w:val="-27"/>
          <w:w w:val="110"/>
          <w:sz w:val="17"/>
        </w:rPr>
        <w:t xml:space="preserve"> </w:t>
      </w:r>
      <w:r>
        <w:rPr>
          <w:color w:val="231F20"/>
          <w:w w:val="110"/>
          <w:sz w:val="17"/>
        </w:rPr>
        <w:t>Am</w:t>
      </w:r>
      <w:r>
        <w:rPr>
          <w:color w:val="231F20"/>
          <w:spacing w:val="-26"/>
          <w:w w:val="110"/>
          <w:sz w:val="17"/>
        </w:rPr>
        <w:t xml:space="preserve"> </w:t>
      </w:r>
      <w:r>
        <w:rPr>
          <w:color w:val="231F20"/>
          <w:w w:val="110"/>
          <w:sz w:val="17"/>
        </w:rPr>
        <w:t>J</w:t>
      </w:r>
      <w:r>
        <w:rPr>
          <w:color w:val="231F20"/>
          <w:spacing w:val="-27"/>
          <w:w w:val="110"/>
          <w:sz w:val="17"/>
        </w:rPr>
        <w:t xml:space="preserve"> </w:t>
      </w:r>
      <w:r>
        <w:rPr>
          <w:color w:val="231F20"/>
          <w:w w:val="110"/>
          <w:sz w:val="17"/>
        </w:rPr>
        <w:t>Epidemiol 2001;154:236-44.</w:t>
      </w:r>
    </w:p>
    <w:p w14:paraId="0D93BC23" w14:textId="77777777" w:rsidR="00020C39" w:rsidRDefault="00000000">
      <w:pPr>
        <w:pStyle w:val="ListParagraph"/>
        <w:numPr>
          <w:ilvl w:val="0"/>
          <w:numId w:val="1"/>
        </w:numPr>
        <w:tabs>
          <w:tab w:val="left" w:pos="459"/>
        </w:tabs>
        <w:spacing w:before="23" w:line="256" w:lineRule="auto"/>
        <w:ind w:left="458" w:right="45"/>
        <w:jc w:val="both"/>
        <w:rPr>
          <w:sz w:val="17"/>
        </w:rPr>
      </w:pPr>
      <w:r>
        <w:rPr>
          <w:color w:val="231F20"/>
          <w:w w:val="105"/>
          <w:sz w:val="17"/>
        </w:rPr>
        <w:t xml:space="preserve">Vardulaki KA, </w:t>
      </w:r>
      <w:r>
        <w:rPr>
          <w:color w:val="231F20"/>
          <w:spacing w:val="-4"/>
          <w:w w:val="105"/>
          <w:sz w:val="17"/>
        </w:rPr>
        <w:t xml:space="preserve">Walker </w:t>
      </w:r>
      <w:r>
        <w:rPr>
          <w:color w:val="231F20"/>
          <w:w w:val="105"/>
          <w:sz w:val="17"/>
        </w:rPr>
        <w:t xml:space="preserve">NM, </w:t>
      </w:r>
      <w:r>
        <w:rPr>
          <w:color w:val="231F20"/>
          <w:spacing w:val="-3"/>
          <w:w w:val="105"/>
          <w:sz w:val="17"/>
        </w:rPr>
        <w:t xml:space="preserve">Day </w:t>
      </w:r>
      <w:r>
        <w:rPr>
          <w:color w:val="231F20"/>
          <w:w w:val="105"/>
          <w:sz w:val="17"/>
        </w:rPr>
        <w:t xml:space="preserve">NE, Duffy </w:t>
      </w:r>
      <w:r>
        <w:rPr>
          <w:color w:val="231F20"/>
          <w:spacing w:val="-9"/>
          <w:w w:val="105"/>
          <w:sz w:val="17"/>
        </w:rPr>
        <w:t xml:space="preserve">SW, </w:t>
      </w:r>
      <w:r>
        <w:rPr>
          <w:color w:val="231F20"/>
          <w:w w:val="105"/>
          <w:sz w:val="17"/>
        </w:rPr>
        <w:t xml:space="preserve">Ashton </w:t>
      </w:r>
      <w:r>
        <w:rPr>
          <w:color w:val="231F20"/>
          <w:spacing w:val="-5"/>
          <w:w w:val="105"/>
          <w:sz w:val="17"/>
        </w:rPr>
        <w:t xml:space="preserve">HA, </w:t>
      </w:r>
      <w:r>
        <w:rPr>
          <w:color w:val="231F20"/>
          <w:w w:val="105"/>
          <w:sz w:val="17"/>
        </w:rPr>
        <w:t xml:space="preserve">Scott RA. Quantifying the risks of hypertension, </w:t>
      </w:r>
      <w:r>
        <w:rPr>
          <w:color w:val="231F20"/>
          <w:spacing w:val="-4"/>
          <w:w w:val="105"/>
          <w:sz w:val="17"/>
        </w:rPr>
        <w:t xml:space="preserve">age, </w:t>
      </w:r>
      <w:r>
        <w:rPr>
          <w:color w:val="231F20"/>
          <w:w w:val="105"/>
          <w:sz w:val="17"/>
        </w:rPr>
        <w:t xml:space="preserve">sex </w:t>
      </w:r>
      <w:r>
        <w:rPr>
          <w:color w:val="231F20"/>
          <w:spacing w:val="-5"/>
          <w:w w:val="105"/>
          <w:sz w:val="17"/>
        </w:rPr>
        <w:t xml:space="preserve">and </w:t>
      </w:r>
      <w:r>
        <w:rPr>
          <w:color w:val="231F20"/>
          <w:w w:val="105"/>
          <w:sz w:val="17"/>
        </w:rPr>
        <w:t xml:space="preserve">smoking in patients with abdominal aortic aneurysm. Br J </w:t>
      </w:r>
      <w:r>
        <w:rPr>
          <w:color w:val="231F20"/>
          <w:spacing w:val="-5"/>
          <w:w w:val="105"/>
          <w:sz w:val="17"/>
        </w:rPr>
        <w:t xml:space="preserve">Surg </w:t>
      </w:r>
      <w:r>
        <w:rPr>
          <w:color w:val="231F20"/>
          <w:w w:val="105"/>
          <w:sz w:val="17"/>
        </w:rPr>
        <w:t>2000;87:195-200.</w:t>
      </w:r>
    </w:p>
    <w:p w14:paraId="77A54C93" w14:textId="77777777" w:rsidR="00020C39" w:rsidRDefault="00000000">
      <w:pPr>
        <w:pStyle w:val="ListParagraph"/>
        <w:numPr>
          <w:ilvl w:val="0"/>
          <w:numId w:val="1"/>
        </w:numPr>
        <w:tabs>
          <w:tab w:val="left" w:pos="459"/>
        </w:tabs>
        <w:spacing w:before="23" w:line="256" w:lineRule="auto"/>
        <w:ind w:left="458" w:right="44"/>
        <w:jc w:val="both"/>
        <w:rPr>
          <w:sz w:val="17"/>
        </w:rPr>
      </w:pPr>
      <w:r>
        <w:rPr>
          <w:color w:val="231F20"/>
          <w:spacing w:val="-3"/>
          <w:w w:val="105"/>
          <w:sz w:val="17"/>
        </w:rPr>
        <w:t xml:space="preserve">Törnwall </w:t>
      </w:r>
      <w:r>
        <w:rPr>
          <w:color w:val="231F20"/>
          <w:w w:val="105"/>
          <w:sz w:val="17"/>
        </w:rPr>
        <w:t xml:space="preserve">ME, Virtamo </w:t>
      </w:r>
      <w:r>
        <w:rPr>
          <w:color w:val="231F20"/>
          <w:spacing w:val="-8"/>
          <w:w w:val="105"/>
          <w:sz w:val="17"/>
        </w:rPr>
        <w:t xml:space="preserve">J, </w:t>
      </w:r>
      <w:r>
        <w:rPr>
          <w:color w:val="231F20"/>
          <w:w w:val="105"/>
          <w:sz w:val="17"/>
        </w:rPr>
        <w:t xml:space="preserve">Haukka JK, Albanes </w:t>
      </w:r>
      <w:r>
        <w:rPr>
          <w:color w:val="231F20"/>
          <w:spacing w:val="-5"/>
          <w:w w:val="105"/>
          <w:sz w:val="17"/>
        </w:rPr>
        <w:t xml:space="preserve">D, </w:t>
      </w:r>
      <w:r>
        <w:rPr>
          <w:color w:val="231F20"/>
          <w:w w:val="105"/>
          <w:sz w:val="17"/>
        </w:rPr>
        <w:t>Huttunen JK. Life-style factors and risk for abdominal aortic aneurysm in a cohort</w:t>
      </w:r>
      <w:r>
        <w:rPr>
          <w:color w:val="231F20"/>
          <w:spacing w:val="-12"/>
          <w:w w:val="105"/>
          <w:sz w:val="17"/>
        </w:rPr>
        <w:t xml:space="preserve"> </w:t>
      </w:r>
      <w:r>
        <w:rPr>
          <w:color w:val="231F20"/>
          <w:w w:val="105"/>
          <w:sz w:val="17"/>
        </w:rPr>
        <w:t>of</w:t>
      </w:r>
      <w:r>
        <w:rPr>
          <w:color w:val="231F20"/>
          <w:spacing w:val="4"/>
          <w:w w:val="105"/>
          <w:sz w:val="17"/>
        </w:rPr>
        <w:t xml:space="preserve"> </w:t>
      </w:r>
      <w:r>
        <w:rPr>
          <w:color w:val="231F20"/>
          <w:w w:val="105"/>
          <w:sz w:val="17"/>
        </w:rPr>
        <w:t>finnish</w:t>
      </w:r>
      <w:r>
        <w:rPr>
          <w:color w:val="231F20"/>
          <w:spacing w:val="-12"/>
          <w:w w:val="105"/>
          <w:sz w:val="17"/>
        </w:rPr>
        <w:t xml:space="preserve"> </w:t>
      </w:r>
      <w:r>
        <w:rPr>
          <w:color w:val="231F20"/>
          <w:w w:val="105"/>
          <w:sz w:val="17"/>
        </w:rPr>
        <w:t>male</w:t>
      </w:r>
      <w:r>
        <w:rPr>
          <w:color w:val="231F20"/>
          <w:spacing w:val="-11"/>
          <w:w w:val="105"/>
          <w:sz w:val="17"/>
        </w:rPr>
        <w:t xml:space="preserve"> </w:t>
      </w:r>
      <w:r>
        <w:rPr>
          <w:color w:val="231F20"/>
          <w:w w:val="105"/>
          <w:sz w:val="17"/>
        </w:rPr>
        <w:t>smokers.</w:t>
      </w:r>
      <w:r>
        <w:rPr>
          <w:color w:val="231F20"/>
          <w:spacing w:val="-12"/>
          <w:w w:val="105"/>
          <w:sz w:val="17"/>
        </w:rPr>
        <w:t xml:space="preserve"> </w:t>
      </w:r>
      <w:r>
        <w:rPr>
          <w:color w:val="231F20"/>
          <w:w w:val="105"/>
          <w:sz w:val="17"/>
        </w:rPr>
        <w:t>Epidemiology</w:t>
      </w:r>
      <w:r>
        <w:rPr>
          <w:color w:val="231F20"/>
          <w:spacing w:val="-11"/>
          <w:w w:val="105"/>
          <w:sz w:val="17"/>
        </w:rPr>
        <w:t xml:space="preserve"> </w:t>
      </w:r>
      <w:r>
        <w:rPr>
          <w:color w:val="231F20"/>
          <w:w w:val="105"/>
          <w:sz w:val="17"/>
        </w:rPr>
        <w:t>2001;12:94-100.</w:t>
      </w:r>
    </w:p>
    <w:p w14:paraId="1B7796A5" w14:textId="77777777" w:rsidR="00020C39" w:rsidRDefault="00000000">
      <w:pPr>
        <w:pStyle w:val="ListParagraph"/>
        <w:numPr>
          <w:ilvl w:val="0"/>
          <w:numId w:val="1"/>
        </w:numPr>
        <w:tabs>
          <w:tab w:val="left" w:pos="459"/>
        </w:tabs>
        <w:spacing w:before="23" w:line="256" w:lineRule="auto"/>
        <w:ind w:left="458" w:right="38"/>
        <w:jc w:val="both"/>
        <w:rPr>
          <w:sz w:val="17"/>
        </w:rPr>
      </w:pPr>
      <w:r>
        <w:rPr>
          <w:color w:val="231F20"/>
          <w:spacing w:val="4"/>
          <w:w w:val="105"/>
          <w:sz w:val="17"/>
        </w:rPr>
        <w:t xml:space="preserve">Alhaizaey </w:t>
      </w:r>
      <w:r>
        <w:rPr>
          <w:color w:val="231F20"/>
          <w:spacing w:val="2"/>
          <w:w w:val="105"/>
          <w:sz w:val="17"/>
        </w:rPr>
        <w:t xml:space="preserve">A, </w:t>
      </w:r>
      <w:r>
        <w:rPr>
          <w:color w:val="231F20"/>
          <w:spacing w:val="4"/>
          <w:w w:val="105"/>
          <w:sz w:val="17"/>
        </w:rPr>
        <w:t xml:space="preserve">Azazy </w:t>
      </w:r>
      <w:r>
        <w:rPr>
          <w:color w:val="231F20"/>
          <w:spacing w:val="2"/>
          <w:w w:val="105"/>
          <w:sz w:val="17"/>
        </w:rPr>
        <w:t xml:space="preserve">A, </w:t>
      </w:r>
      <w:r>
        <w:rPr>
          <w:color w:val="231F20"/>
          <w:spacing w:val="4"/>
          <w:w w:val="105"/>
          <w:sz w:val="17"/>
        </w:rPr>
        <w:t xml:space="preserve">Asiry </w:t>
      </w:r>
      <w:r>
        <w:rPr>
          <w:color w:val="231F20"/>
          <w:spacing w:val="2"/>
          <w:w w:val="105"/>
          <w:sz w:val="17"/>
        </w:rPr>
        <w:t xml:space="preserve">M, </w:t>
      </w:r>
      <w:r>
        <w:rPr>
          <w:color w:val="231F20"/>
          <w:spacing w:val="3"/>
          <w:w w:val="105"/>
          <w:sz w:val="17"/>
        </w:rPr>
        <w:t xml:space="preserve">Alsayed </w:t>
      </w:r>
      <w:r>
        <w:rPr>
          <w:color w:val="231F20"/>
          <w:spacing w:val="2"/>
          <w:w w:val="105"/>
          <w:sz w:val="17"/>
        </w:rPr>
        <w:t xml:space="preserve">M, </w:t>
      </w:r>
      <w:r>
        <w:rPr>
          <w:color w:val="231F20"/>
          <w:spacing w:val="3"/>
          <w:w w:val="105"/>
          <w:sz w:val="17"/>
        </w:rPr>
        <w:t xml:space="preserve">Abbass </w:t>
      </w:r>
      <w:r>
        <w:rPr>
          <w:color w:val="231F20"/>
          <w:spacing w:val="5"/>
          <w:w w:val="105"/>
          <w:sz w:val="17"/>
        </w:rPr>
        <w:t xml:space="preserve">M, </w:t>
      </w:r>
      <w:r>
        <w:rPr>
          <w:color w:val="231F20"/>
          <w:w w:val="105"/>
          <w:sz w:val="17"/>
        </w:rPr>
        <w:t xml:space="preserve">Hassan A, </w:t>
      </w:r>
      <w:r>
        <w:rPr>
          <w:i/>
          <w:color w:val="231F20"/>
          <w:w w:val="105"/>
          <w:sz w:val="17"/>
        </w:rPr>
        <w:t>et al</w:t>
      </w:r>
      <w:r>
        <w:rPr>
          <w:color w:val="231F20"/>
          <w:w w:val="105"/>
          <w:sz w:val="17"/>
        </w:rPr>
        <w:t xml:space="preserve">. Prevalence of abdominal aorta aneurysm and associated risk factors in Abha </w:t>
      </w:r>
      <w:r>
        <w:rPr>
          <w:color w:val="231F20"/>
          <w:spacing w:val="-3"/>
          <w:w w:val="105"/>
          <w:sz w:val="17"/>
        </w:rPr>
        <w:t xml:space="preserve">city, </w:t>
      </w:r>
      <w:r>
        <w:rPr>
          <w:color w:val="231F20"/>
          <w:w w:val="105"/>
          <w:sz w:val="17"/>
        </w:rPr>
        <w:t>Saudi Arabia. Saudi Surg J 2019;</w:t>
      </w:r>
      <w:r>
        <w:rPr>
          <w:color w:val="231F20"/>
          <w:spacing w:val="-3"/>
          <w:w w:val="105"/>
          <w:sz w:val="17"/>
        </w:rPr>
        <w:t xml:space="preserve"> </w:t>
      </w:r>
      <w:r>
        <w:rPr>
          <w:color w:val="231F20"/>
          <w:w w:val="105"/>
          <w:sz w:val="17"/>
        </w:rPr>
        <w:t>7:133-7.</w:t>
      </w:r>
    </w:p>
    <w:p w14:paraId="55DAF981" w14:textId="77777777" w:rsidR="00020C39" w:rsidRDefault="00000000">
      <w:pPr>
        <w:pStyle w:val="ListParagraph"/>
        <w:numPr>
          <w:ilvl w:val="0"/>
          <w:numId w:val="1"/>
        </w:numPr>
        <w:tabs>
          <w:tab w:val="left" w:pos="459"/>
        </w:tabs>
        <w:spacing w:before="23" w:line="256" w:lineRule="auto"/>
        <w:ind w:left="458" w:right="46"/>
        <w:jc w:val="both"/>
        <w:rPr>
          <w:sz w:val="17"/>
        </w:rPr>
      </w:pPr>
      <w:r>
        <w:rPr>
          <w:color w:val="231F20"/>
          <w:spacing w:val="4"/>
          <w:w w:val="105"/>
          <w:sz w:val="17"/>
        </w:rPr>
        <w:t xml:space="preserve">Ouriel </w:t>
      </w:r>
      <w:r>
        <w:rPr>
          <w:color w:val="231F20"/>
          <w:spacing w:val="2"/>
          <w:w w:val="105"/>
          <w:sz w:val="17"/>
        </w:rPr>
        <w:t xml:space="preserve">K, </w:t>
      </w:r>
      <w:r>
        <w:rPr>
          <w:color w:val="231F20"/>
          <w:spacing w:val="3"/>
          <w:w w:val="105"/>
          <w:sz w:val="17"/>
        </w:rPr>
        <w:t xml:space="preserve">Green RM, Donayre </w:t>
      </w:r>
      <w:r>
        <w:rPr>
          <w:color w:val="231F20"/>
          <w:w w:val="105"/>
          <w:sz w:val="17"/>
        </w:rPr>
        <w:t xml:space="preserve">C, </w:t>
      </w:r>
      <w:r>
        <w:rPr>
          <w:color w:val="231F20"/>
          <w:spacing w:val="4"/>
          <w:w w:val="105"/>
          <w:sz w:val="17"/>
        </w:rPr>
        <w:t xml:space="preserve">Shortell </w:t>
      </w:r>
      <w:r>
        <w:rPr>
          <w:color w:val="231F20"/>
          <w:spacing w:val="3"/>
          <w:w w:val="105"/>
          <w:sz w:val="17"/>
        </w:rPr>
        <w:t xml:space="preserve">CK, </w:t>
      </w:r>
      <w:r>
        <w:rPr>
          <w:color w:val="231F20"/>
          <w:spacing w:val="4"/>
          <w:w w:val="105"/>
          <w:sz w:val="17"/>
        </w:rPr>
        <w:t xml:space="preserve">Elliott </w:t>
      </w:r>
      <w:r>
        <w:rPr>
          <w:color w:val="231F20"/>
          <w:spacing w:val="-5"/>
          <w:w w:val="105"/>
          <w:sz w:val="17"/>
        </w:rPr>
        <w:t xml:space="preserve">J, </w:t>
      </w:r>
      <w:r>
        <w:rPr>
          <w:color w:val="231F20"/>
          <w:spacing w:val="-4"/>
          <w:w w:val="105"/>
          <w:sz w:val="17"/>
        </w:rPr>
        <w:t>DeWeese</w:t>
      </w:r>
      <w:r>
        <w:rPr>
          <w:color w:val="231F20"/>
          <w:spacing w:val="-14"/>
          <w:w w:val="105"/>
          <w:sz w:val="17"/>
        </w:rPr>
        <w:t xml:space="preserve"> </w:t>
      </w:r>
      <w:r>
        <w:rPr>
          <w:color w:val="231F20"/>
          <w:spacing w:val="-4"/>
          <w:w w:val="105"/>
          <w:sz w:val="17"/>
        </w:rPr>
        <w:t>JA.</w:t>
      </w:r>
      <w:r>
        <w:rPr>
          <w:color w:val="231F20"/>
          <w:spacing w:val="-13"/>
          <w:w w:val="105"/>
          <w:sz w:val="17"/>
        </w:rPr>
        <w:t xml:space="preserve"> </w:t>
      </w:r>
      <w:r>
        <w:rPr>
          <w:color w:val="231F20"/>
          <w:w w:val="105"/>
          <w:sz w:val="17"/>
        </w:rPr>
        <w:t>An</w:t>
      </w:r>
      <w:r>
        <w:rPr>
          <w:color w:val="231F20"/>
          <w:spacing w:val="-13"/>
          <w:w w:val="105"/>
          <w:sz w:val="17"/>
        </w:rPr>
        <w:t xml:space="preserve"> </w:t>
      </w:r>
      <w:r>
        <w:rPr>
          <w:color w:val="231F20"/>
          <w:spacing w:val="-3"/>
          <w:w w:val="105"/>
          <w:sz w:val="17"/>
        </w:rPr>
        <w:t>evaluation</w:t>
      </w:r>
      <w:r>
        <w:rPr>
          <w:color w:val="231F20"/>
          <w:spacing w:val="-13"/>
          <w:w w:val="105"/>
          <w:sz w:val="17"/>
        </w:rPr>
        <w:t xml:space="preserve"> </w:t>
      </w:r>
      <w:r>
        <w:rPr>
          <w:color w:val="231F20"/>
          <w:w w:val="105"/>
          <w:sz w:val="17"/>
        </w:rPr>
        <w:t>of</w:t>
      </w:r>
      <w:r>
        <w:rPr>
          <w:color w:val="231F20"/>
          <w:spacing w:val="2"/>
          <w:w w:val="105"/>
          <w:sz w:val="17"/>
        </w:rPr>
        <w:t xml:space="preserve"> </w:t>
      </w:r>
      <w:r>
        <w:rPr>
          <w:color w:val="231F20"/>
          <w:w w:val="105"/>
          <w:sz w:val="17"/>
        </w:rPr>
        <w:t>new</w:t>
      </w:r>
      <w:r>
        <w:rPr>
          <w:color w:val="231F20"/>
          <w:spacing w:val="-13"/>
          <w:w w:val="105"/>
          <w:sz w:val="17"/>
        </w:rPr>
        <w:t xml:space="preserve"> </w:t>
      </w:r>
      <w:r>
        <w:rPr>
          <w:color w:val="231F20"/>
          <w:w w:val="105"/>
          <w:sz w:val="17"/>
        </w:rPr>
        <w:t>methods</w:t>
      </w:r>
      <w:r>
        <w:rPr>
          <w:color w:val="231F20"/>
          <w:spacing w:val="-13"/>
          <w:w w:val="105"/>
          <w:sz w:val="17"/>
        </w:rPr>
        <w:t xml:space="preserve"> </w:t>
      </w:r>
      <w:r>
        <w:rPr>
          <w:color w:val="231F20"/>
          <w:w w:val="105"/>
          <w:sz w:val="17"/>
        </w:rPr>
        <w:t>of</w:t>
      </w:r>
      <w:r>
        <w:rPr>
          <w:color w:val="231F20"/>
          <w:spacing w:val="3"/>
          <w:w w:val="105"/>
          <w:sz w:val="17"/>
        </w:rPr>
        <w:t xml:space="preserve"> </w:t>
      </w:r>
      <w:r>
        <w:rPr>
          <w:color w:val="231F20"/>
          <w:w w:val="105"/>
          <w:sz w:val="17"/>
        </w:rPr>
        <w:t>expressing</w:t>
      </w:r>
      <w:r>
        <w:rPr>
          <w:color w:val="231F20"/>
          <w:spacing w:val="-14"/>
          <w:w w:val="105"/>
          <w:sz w:val="17"/>
        </w:rPr>
        <w:t xml:space="preserve"> </w:t>
      </w:r>
      <w:r>
        <w:rPr>
          <w:color w:val="231F20"/>
          <w:w w:val="105"/>
          <w:sz w:val="17"/>
        </w:rPr>
        <w:t>aortic aneurysm</w:t>
      </w:r>
      <w:r>
        <w:rPr>
          <w:color w:val="231F20"/>
          <w:spacing w:val="-21"/>
          <w:w w:val="105"/>
          <w:sz w:val="17"/>
        </w:rPr>
        <w:t xml:space="preserve"> </w:t>
      </w:r>
      <w:r>
        <w:rPr>
          <w:color w:val="231F20"/>
          <w:w w:val="105"/>
          <w:sz w:val="17"/>
        </w:rPr>
        <w:t>size:</w:t>
      </w:r>
      <w:r>
        <w:rPr>
          <w:color w:val="231F20"/>
          <w:spacing w:val="-20"/>
          <w:w w:val="105"/>
          <w:sz w:val="17"/>
        </w:rPr>
        <w:t xml:space="preserve"> </w:t>
      </w:r>
      <w:r>
        <w:rPr>
          <w:color w:val="231F20"/>
          <w:spacing w:val="-3"/>
          <w:w w:val="105"/>
          <w:sz w:val="17"/>
        </w:rPr>
        <w:t>Relationship</w:t>
      </w:r>
      <w:r>
        <w:rPr>
          <w:color w:val="231F20"/>
          <w:spacing w:val="-20"/>
          <w:w w:val="105"/>
          <w:sz w:val="17"/>
        </w:rPr>
        <w:t xml:space="preserve"> </w:t>
      </w:r>
      <w:r>
        <w:rPr>
          <w:color w:val="231F20"/>
          <w:w w:val="105"/>
          <w:sz w:val="17"/>
        </w:rPr>
        <w:t>to</w:t>
      </w:r>
      <w:r>
        <w:rPr>
          <w:color w:val="231F20"/>
          <w:spacing w:val="-21"/>
          <w:w w:val="105"/>
          <w:sz w:val="17"/>
        </w:rPr>
        <w:t xml:space="preserve"> </w:t>
      </w:r>
      <w:r>
        <w:rPr>
          <w:color w:val="231F20"/>
          <w:spacing w:val="-4"/>
          <w:w w:val="105"/>
          <w:sz w:val="17"/>
        </w:rPr>
        <w:t>rupture.</w:t>
      </w:r>
      <w:r>
        <w:rPr>
          <w:color w:val="231F20"/>
          <w:spacing w:val="-20"/>
          <w:w w:val="105"/>
          <w:sz w:val="17"/>
        </w:rPr>
        <w:t xml:space="preserve"> </w:t>
      </w:r>
      <w:r>
        <w:rPr>
          <w:color w:val="231F20"/>
          <w:w w:val="105"/>
          <w:sz w:val="17"/>
        </w:rPr>
        <w:t>J</w:t>
      </w:r>
      <w:r>
        <w:rPr>
          <w:color w:val="231F20"/>
          <w:spacing w:val="-20"/>
          <w:w w:val="105"/>
          <w:sz w:val="17"/>
        </w:rPr>
        <w:t xml:space="preserve"> </w:t>
      </w:r>
      <w:r>
        <w:rPr>
          <w:color w:val="231F20"/>
          <w:spacing w:val="-5"/>
          <w:w w:val="105"/>
          <w:sz w:val="17"/>
        </w:rPr>
        <w:t>Vasc</w:t>
      </w:r>
      <w:r>
        <w:rPr>
          <w:color w:val="231F20"/>
          <w:spacing w:val="-21"/>
          <w:w w:val="105"/>
          <w:sz w:val="17"/>
        </w:rPr>
        <w:t xml:space="preserve"> </w:t>
      </w:r>
      <w:r>
        <w:rPr>
          <w:color w:val="231F20"/>
          <w:spacing w:val="-3"/>
          <w:w w:val="105"/>
          <w:sz w:val="17"/>
        </w:rPr>
        <w:t>Surg</w:t>
      </w:r>
      <w:r>
        <w:rPr>
          <w:color w:val="231F20"/>
          <w:spacing w:val="-20"/>
          <w:w w:val="105"/>
          <w:sz w:val="17"/>
        </w:rPr>
        <w:t xml:space="preserve"> </w:t>
      </w:r>
      <w:r>
        <w:rPr>
          <w:color w:val="231F20"/>
          <w:w w:val="105"/>
          <w:sz w:val="17"/>
        </w:rPr>
        <w:t>1992;15:12-8; discussion</w:t>
      </w:r>
      <w:r>
        <w:rPr>
          <w:color w:val="231F20"/>
          <w:spacing w:val="-3"/>
          <w:w w:val="105"/>
          <w:sz w:val="17"/>
        </w:rPr>
        <w:t xml:space="preserve"> </w:t>
      </w:r>
      <w:r>
        <w:rPr>
          <w:color w:val="231F20"/>
          <w:w w:val="105"/>
          <w:sz w:val="17"/>
        </w:rPr>
        <w:t>19-20.</w:t>
      </w:r>
    </w:p>
    <w:p w14:paraId="4CA2A13B" w14:textId="77777777" w:rsidR="00020C39" w:rsidRDefault="00000000">
      <w:pPr>
        <w:pStyle w:val="ListParagraph"/>
        <w:numPr>
          <w:ilvl w:val="0"/>
          <w:numId w:val="1"/>
        </w:numPr>
        <w:tabs>
          <w:tab w:val="left" w:pos="459"/>
        </w:tabs>
        <w:spacing w:before="23" w:line="256" w:lineRule="auto"/>
        <w:ind w:left="458" w:right="42"/>
        <w:jc w:val="both"/>
        <w:rPr>
          <w:sz w:val="17"/>
        </w:rPr>
      </w:pPr>
      <w:r>
        <w:rPr>
          <w:noProof/>
        </w:rPr>
        <w:drawing>
          <wp:anchor distT="0" distB="0" distL="0" distR="0" simplePos="0" relativeHeight="486253568" behindDoc="1" locked="0" layoutInCell="1" allowOverlap="1" wp14:anchorId="66211650" wp14:editId="1E61ECE2">
            <wp:simplePos x="0" y="0"/>
            <wp:positionH relativeFrom="page">
              <wp:posOffset>3200400</wp:posOffset>
            </wp:positionH>
            <wp:positionV relativeFrom="paragraph">
              <wp:posOffset>657860</wp:posOffset>
            </wp:positionV>
            <wp:extent cx="1371600" cy="1333500"/>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spacing w:val="-3"/>
          <w:w w:val="105"/>
          <w:sz w:val="17"/>
        </w:rPr>
        <w:t xml:space="preserve">Sariosmanoglu </w:t>
      </w:r>
      <w:r>
        <w:rPr>
          <w:color w:val="231F20"/>
          <w:spacing w:val="-6"/>
          <w:w w:val="105"/>
          <w:sz w:val="17"/>
        </w:rPr>
        <w:t xml:space="preserve">N, </w:t>
      </w:r>
      <w:r>
        <w:rPr>
          <w:color w:val="231F20"/>
          <w:w w:val="105"/>
          <w:sz w:val="17"/>
        </w:rPr>
        <w:t xml:space="preserve">Ugurlu </w:t>
      </w:r>
      <w:r>
        <w:rPr>
          <w:color w:val="231F20"/>
          <w:spacing w:val="-3"/>
          <w:w w:val="105"/>
          <w:sz w:val="17"/>
        </w:rPr>
        <w:t xml:space="preserve">B, Karacelik </w:t>
      </w:r>
      <w:r>
        <w:rPr>
          <w:color w:val="231F20"/>
          <w:w w:val="105"/>
          <w:sz w:val="17"/>
        </w:rPr>
        <w:t xml:space="preserve">M, </w:t>
      </w:r>
      <w:r>
        <w:rPr>
          <w:color w:val="231F20"/>
          <w:spacing w:val="-4"/>
          <w:w w:val="105"/>
          <w:sz w:val="17"/>
        </w:rPr>
        <w:t xml:space="preserve">Tuzun </w:t>
      </w:r>
      <w:r>
        <w:rPr>
          <w:color w:val="231F20"/>
          <w:w w:val="105"/>
          <w:sz w:val="17"/>
        </w:rPr>
        <w:t xml:space="preserve">E, </w:t>
      </w:r>
      <w:r>
        <w:rPr>
          <w:color w:val="231F20"/>
          <w:spacing w:val="-5"/>
          <w:w w:val="105"/>
          <w:sz w:val="17"/>
        </w:rPr>
        <w:t xml:space="preserve">Yorulmaz </w:t>
      </w:r>
      <w:r>
        <w:rPr>
          <w:color w:val="231F20"/>
          <w:w w:val="105"/>
          <w:sz w:val="17"/>
        </w:rPr>
        <w:t xml:space="preserve">I, Manisali M, </w:t>
      </w:r>
      <w:r>
        <w:rPr>
          <w:i/>
          <w:color w:val="231F20"/>
          <w:w w:val="105"/>
          <w:sz w:val="17"/>
        </w:rPr>
        <w:t>et al</w:t>
      </w:r>
      <w:r>
        <w:rPr>
          <w:color w:val="231F20"/>
          <w:w w:val="105"/>
          <w:sz w:val="17"/>
        </w:rPr>
        <w:t xml:space="preserve">. A multicentre study of abdominal aorta diameters in a turkish population. J Int Med </w:t>
      </w:r>
      <w:r>
        <w:rPr>
          <w:color w:val="231F20"/>
          <w:spacing w:val="-4"/>
          <w:w w:val="105"/>
          <w:sz w:val="17"/>
        </w:rPr>
        <w:t>Res</w:t>
      </w:r>
      <w:r>
        <w:rPr>
          <w:color w:val="231F20"/>
          <w:spacing w:val="23"/>
          <w:w w:val="105"/>
          <w:sz w:val="17"/>
        </w:rPr>
        <w:t xml:space="preserve"> </w:t>
      </w:r>
      <w:r>
        <w:rPr>
          <w:color w:val="231F20"/>
          <w:w w:val="105"/>
          <w:sz w:val="17"/>
        </w:rPr>
        <w:t>2002;30:1-8.</w:t>
      </w:r>
    </w:p>
    <w:p w14:paraId="16102655" w14:textId="77777777" w:rsidR="00020C39" w:rsidRDefault="00000000">
      <w:pPr>
        <w:pStyle w:val="ListParagraph"/>
        <w:numPr>
          <w:ilvl w:val="0"/>
          <w:numId w:val="1"/>
        </w:numPr>
        <w:tabs>
          <w:tab w:val="left" w:pos="459"/>
        </w:tabs>
        <w:spacing w:before="98" w:line="256" w:lineRule="auto"/>
        <w:ind w:left="458" w:right="118"/>
        <w:jc w:val="both"/>
        <w:rPr>
          <w:sz w:val="17"/>
        </w:rPr>
      </w:pPr>
      <w:r>
        <w:rPr>
          <w:color w:val="231F20"/>
          <w:spacing w:val="3"/>
          <w:w w:val="107"/>
          <w:sz w:val="17"/>
        </w:rPr>
        <w:br w:type="column"/>
      </w:r>
      <w:r>
        <w:rPr>
          <w:color w:val="231F20"/>
          <w:spacing w:val="2"/>
          <w:w w:val="105"/>
          <w:sz w:val="17"/>
        </w:rPr>
        <w:t xml:space="preserve">Esposito </w:t>
      </w:r>
      <w:r>
        <w:rPr>
          <w:color w:val="231F20"/>
          <w:w w:val="105"/>
          <w:sz w:val="17"/>
        </w:rPr>
        <w:t xml:space="preserve">R, </w:t>
      </w:r>
      <w:r>
        <w:rPr>
          <w:color w:val="231F20"/>
          <w:spacing w:val="2"/>
          <w:w w:val="105"/>
          <w:sz w:val="17"/>
        </w:rPr>
        <w:t xml:space="preserve">Ilardi </w:t>
      </w:r>
      <w:r>
        <w:rPr>
          <w:color w:val="231F20"/>
          <w:spacing w:val="-9"/>
          <w:w w:val="105"/>
          <w:sz w:val="17"/>
        </w:rPr>
        <w:t xml:space="preserve">F, </w:t>
      </w:r>
      <w:r>
        <w:rPr>
          <w:color w:val="231F20"/>
          <w:spacing w:val="2"/>
          <w:w w:val="105"/>
          <w:sz w:val="17"/>
        </w:rPr>
        <w:t xml:space="preserve">Schiano Lomoriello </w:t>
      </w:r>
      <w:r>
        <w:rPr>
          <w:color w:val="231F20"/>
          <w:spacing w:val="-10"/>
          <w:w w:val="105"/>
          <w:sz w:val="17"/>
        </w:rPr>
        <w:t xml:space="preserve">V, </w:t>
      </w:r>
      <w:r>
        <w:rPr>
          <w:color w:val="231F20"/>
          <w:spacing w:val="2"/>
          <w:w w:val="105"/>
          <w:sz w:val="17"/>
        </w:rPr>
        <w:t xml:space="preserve">Sorrentino </w:t>
      </w:r>
      <w:r>
        <w:rPr>
          <w:color w:val="231F20"/>
          <w:spacing w:val="3"/>
          <w:w w:val="105"/>
          <w:sz w:val="17"/>
        </w:rPr>
        <w:t xml:space="preserve">R, </w:t>
      </w:r>
      <w:r>
        <w:rPr>
          <w:color w:val="231F20"/>
          <w:spacing w:val="5"/>
          <w:w w:val="105"/>
          <w:sz w:val="17"/>
        </w:rPr>
        <w:t xml:space="preserve">Sellitto </w:t>
      </w:r>
      <w:r>
        <w:rPr>
          <w:color w:val="231F20"/>
          <w:spacing w:val="-8"/>
          <w:w w:val="105"/>
          <w:sz w:val="17"/>
        </w:rPr>
        <w:t xml:space="preserve">V, </w:t>
      </w:r>
      <w:r>
        <w:rPr>
          <w:color w:val="231F20"/>
          <w:spacing w:val="5"/>
          <w:w w:val="105"/>
          <w:sz w:val="17"/>
        </w:rPr>
        <w:t xml:space="preserve">Giugliano </w:t>
      </w:r>
      <w:r>
        <w:rPr>
          <w:color w:val="231F20"/>
          <w:w w:val="105"/>
          <w:sz w:val="17"/>
        </w:rPr>
        <w:t xml:space="preserve">G, </w:t>
      </w:r>
      <w:r>
        <w:rPr>
          <w:i/>
          <w:color w:val="231F20"/>
          <w:spacing w:val="3"/>
          <w:w w:val="105"/>
          <w:sz w:val="17"/>
        </w:rPr>
        <w:t xml:space="preserve">et </w:t>
      </w:r>
      <w:r>
        <w:rPr>
          <w:i/>
          <w:color w:val="231F20"/>
          <w:spacing w:val="4"/>
          <w:w w:val="105"/>
          <w:sz w:val="17"/>
        </w:rPr>
        <w:t>al</w:t>
      </w:r>
      <w:r>
        <w:rPr>
          <w:color w:val="231F20"/>
          <w:spacing w:val="4"/>
          <w:w w:val="105"/>
          <w:sz w:val="17"/>
        </w:rPr>
        <w:t xml:space="preserve">. Identification </w:t>
      </w:r>
      <w:r>
        <w:rPr>
          <w:color w:val="231F20"/>
          <w:spacing w:val="3"/>
          <w:w w:val="105"/>
          <w:sz w:val="17"/>
        </w:rPr>
        <w:t xml:space="preserve">of </w:t>
      </w:r>
      <w:r>
        <w:rPr>
          <w:color w:val="231F20"/>
          <w:spacing w:val="4"/>
          <w:w w:val="105"/>
          <w:sz w:val="17"/>
        </w:rPr>
        <w:t xml:space="preserve">the </w:t>
      </w:r>
      <w:r>
        <w:rPr>
          <w:color w:val="231F20"/>
          <w:spacing w:val="6"/>
          <w:w w:val="105"/>
          <w:sz w:val="17"/>
        </w:rPr>
        <w:t xml:space="preserve">main </w:t>
      </w:r>
      <w:r>
        <w:rPr>
          <w:color w:val="231F20"/>
          <w:spacing w:val="14"/>
          <w:w w:val="105"/>
          <w:sz w:val="17"/>
        </w:rPr>
        <w:t xml:space="preserve">determinants </w:t>
      </w:r>
      <w:r>
        <w:rPr>
          <w:color w:val="231F20"/>
          <w:spacing w:val="7"/>
          <w:w w:val="105"/>
          <w:sz w:val="17"/>
        </w:rPr>
        <w:t xml:space="preserve">of </w:t>
      </w:r>
      <w:r>
        <w:rPr>
          <w:color w:val="231F20"/>
          <w:spacing w:val="12"/>
          <w:w w:val="105"/>
          <w:sz w:val="17"/>
        </w:rPr>
        <w:t xml:space="preserve">abdominal aorta  size:  </w:t>
      </w:r>
      <w:r>
        <w:rPr>
          <w:color w:val="231F20"/>
          <w:w w:val="105"/>
          <w:sz w:val="17"/>
        </w:rPr>
        <w:t xml:space="preserve">A  </w:t>
      </w:r>
      <w:r>
        <w:rPr>
          <w:color w:val="231F20"/>
          <w:spacing w:val="13"/>
          <w:w w:val="105"/>
          <w:sz w:val="17"/>
        </w:rPr>
        <w:t xml:space="preserve">screening </w:t>
      </w:r>
      <w:r>
        <w:rPr>
          <w:color w:val="231F20"/>
          <w:spacing w:val="3"/>
          <w:w w:val="105"/>
          <w:sz w:val="17"/>
        </w:rPr>
        <w:t xml:space="preserve">by </w:t>
      </w:r>
      <w:r>
        <w:rPr>
          <w:color w:val="231F20"/>
          <w:spacing w:val="7"/>
          <w:w w:val="105"/>
          <w:sz w:val="17"/>
        </w:rPr>
        <w:t xml:space="preserve">pocket </w:t>
      </w:r>
      <w:r>
        <w:rPr>
          <w:color w:val="231F20"/>
          <w:spacing w:val="8"/>
          <w:w w:val="105"/>
          <w:sz w:val="17"/>
        </w:rPr>
        <w:t xml:space="preserve">size imaging </w:t>
      </w:r>
      <w:r>
        <w:rPr>
          <w:color w:val="231F20"/>
          <w:spacing w:val="6"/>
          <w:w w:val="105"/>
          <w:sz w:val="17"/>
        </w:rPr>
        <w:t xml:space="preserve">device. </w:t>
      </w:r>
      <w:r>
        <w:rPr>
          <w:color w:val="231F20"/>
          <w:spacing w:val="7"/>
          <w:w w:val="105"/>
          <w:sz w:val="17"/>
        </w:rPr>
        <w:t xml:space="preserve">Cardiovasc </w:t>
      </w:r>
      <w:r>
        <w:rPr>
          <w:color w:val="231F20"/>
          <w:spacing w:val="9"/>
          <w:w w:val="105"/>
          <w:sz w:val="17"/>
        </w:rPr>
        <w:t xml:space="preserve">Ultrasound </w:t>
      </w:r>
      <w:r>
        <w:rPr>
          <w:color w:val="231F20"/>
          <w:spacing w:val="3"/>
          <w:w w:val="105"/>
          <w:sz w:val="17"/>
        </w:rPr>
        <w:t>2017;15:2.</w:t>
      </w:r>
    </w:p>
    <w:p w14:paraId="049B52D0" w14:textId="77777777" w:rsidR="00020C39" w:rsidRDefault="00000000">
      <w:pPr>
        <w:pStyle w:val="ListParagraph"/>
        <w:numPr>
          <w:ilvl w:val="0"/>
          <w:numId w:val="1"/>
        </w:numPr>
        <w:tabs>
          <w:tab w:val="left" w:pos="459"/>
        </w:tabs>
        <w:spacing w:before="23" w:line="256" w:lineRule="auto"/>
        <w:ind w:left="458"/>
        <w:jc w:val="both"/>
        <w:rPr>
          <w:sz w:val="17"/>
        </w:rPr>
      </w:pPr>
      <w:r>
        <w:rPr>
          <w:color w:val="231F20"/>
          <w:spacing w:val="3"/>
          <w:w w:val="110"/>
          <w:sz w:val="17"/>
        </w:rPr>
        <w:t xml:space="preserve">Ezenwugo </w:t>
      </w:r>
      <w:r>
        <w:rPr>
          <w:color w:val="231F20"/>
          <w:spacing w:val="2"/>
          <w:w w:val="110"/>
          <w:sz w:val="17"/>
        </w:rPr>
        <w:t xml:space="preserve">UM, </w:t>
      </w:r>
      <w:r>
        <w:rPr>
          <w:color w:val="231F20"/>
          <w:spacing w:val="3"/>
          <w:w w:val="110"/>
          <w:sz w:val="17"/>
        </w:rPr>
        <w:t xml:space="preserve">Okwudire </w:t>
      </w:r>
      <w:r>
        <w:rPr>
          <w:color w:val="231F20"/>
          <w:w w:val="110"/>
          <w:sz w:val="17"/>
        </w:rPr>
        <w:t xml:space="preserve">EG, </w:t>
      </w:r>
      <w:r>
        <w:rPr>
          <w:color w:val="231F20"/>
          <w:spacing w:val="3"/>
          <w:w w:val="110"/>
          <w:sz w:val="17"/>
        </w:rPr>
        <w:t xml:space="preserve">Njeze </w:t>
      </w:r>
      <w:r>
        <w:rPr>
          <w:color w:val="231F20"/>
          <w:spacing w:val="2"/>
          <w:w w:val="110"/>
          <w:sz w:val="17"/>
        </w:rPr>
        <w:t xml:space="preserve">NR, </w:t>
      </w:r>
      <w:r>
        <w:rPr>
          <w:color w:val="231F20"/>
          <w:w w:val="110"/>
          <w:sz w:val="17"/>
        </w:rPr>
        <w:t xml:space="preserve">Maduforo CO, </w:t>
      </w:r>
      <w:r>
        <w:rPr>
          <w:color w:val="231F20"/>
          <w:spacing w:val="-3"/>
          <w:w w:val="110"/>
          <w:sz w:val="17"/>
        </w:rPr>
        <w:t>Moemenam</w:t>
      </w:r>
      <w:r>
        <w:rPr>
          <w:color w:val="231F20"/>
          <w:spacing w:val="-32"/>
          <w:w w:val="110"/>
          <w:sz w:val="17"/>
        </w:rPr>
        <w:t xml:space="preserve"> </w:t>
      </w:r>
      <w:r>
        <w:rPr>
          <w:color w:val="231F20"/>
          <w:spacing w:val="-5"/>
          <w:w w:val="110"/>
          <w:sz w:val="17"/>
        </w:rPr>
        <w:t>OO.</w:t>
      </w:r>
      <w:r>
        <w:rPr>
          <w:color w:val="231F20"/>
          <w:spacing w:val="-32"/>
          <w:w w:val="110"/>
          <w:sz w:val="17"/>
        </w:rPr>
        <w:t xml:space="preserve"> </w:t>
      </w:r>
      <w:r>
        <w:rPr>
          <w:color w:val="231F20"/>
          <w:spacing w:val="-3"/>
          <w:w w:val="110"/>
          <w:sz w:val="17"/>
        </w:rPr>
        <w:t>Abdominal</w:t>
      </w:r>
      <w:r>
        <w:rPr>
          <w:color w:val="231F20"/>
          <w:spacing w:val="-32"/>
          <w:w w:val="110"/>
          <w:sz w:val="17"/>
        </w:rPr>
        <w:t xml:space="preserve"> </w:t>
      </w:r>
      <w:r>
        <w:rPr>
          <w:color w:val="231F20"/>
          <w:spacing w:val="-3"/>
          <w:w w:val="110"/>
          <w:sz w:val="17"/>
        </w:rPr>
        <w:t>aortic</w:t>
      </w:r>
      <w:r>
        <w:rPr>
          <w:color w:val="231F20"/>
          <w:spacing w:val="-32"/>
          <w:w w:val="110"/>
          <w:sz w:val="17"/>
        </w:rPr>
        <w:t xml:space="preserve"> </w:t>
      </w:r>
      <w:r>
        <w:rPr>
          <w:color w:val="231F20"/>
          <w:spacing w:val="-3"/>
          <w:w w:val="110"/>
          <w:sz w:val="17"/>
        </w:rPr>
        <w:t>diameter</w:t>
      </w:r>
      <w:r>
        <w:rPr>
          <w:color w:val="231F20"/>
          <w:spacing w:val="-32"/>
          <w:w w:val="110"/>
          <w:sz w:val="17"/>
        </w:rPr>
        <w:t xml:space="preserve"> </w:t>
      </w:r>
      <w:r>
        <w:rPr>
          <w:color w:val="231F20"/>
          <w:w w:val="110"/>
          <w:sz w:val="17"/>
        </w:rPr>
        <w:t>and</w:t>
      </w:r>
      <w:r>
        <w:rPr>
          <w:color w:val="231F20"/>
          <w:spacing w:val="-32"/>
          <w:w w:val="110"/>
          <w:sz w:val="17"/>
        </w:rPr>
        <w:t xml:space="preserve"> </w:t>
      </w:r>
      <w:r>
        <w:rPr>
          <w:color w:val="231F20"/>
          <w:w w:val="110"/>
          <w:sz w:val="17"/>
        </w:rPr>
        <w:t>its</w:t>
      </w:r>
      <w:r>
        <w:rPr>
          <w:color w:val="231F20"/>
          <w:spacing w:val="-32"/>
          <w:w w:val="110"/>
          <w:sz w:val="17"/>
        </w:rPr>
        <w:t xml:space="preserve"> </w:t>
      </w:r>
      <w:r>
        <w:rPr>
          <w:color w:val="231F20"/>
          <w:spacing w:val="-3"/>
          <w:w w:val="110"/>
          <w:sz w:val="17"/>
        </w:rPr>
        <w:t xml:space="preserve">determinants </w:t>
      </w:r>
      <w:r>
        <w:rPr>
          <w:color w:val="231F20"/>
          <w:w w:val="110"/>
          <w:sz w:val="17"/>
        </w:rPr>
        <w:t>among</w:t>
      </w:r>
      <w:r>
        <w:rPr>
          <w:color w:val="231F20"/>
          <w:spacing w:val="-31"/>
          <w:w w:val="110"/>
          <w:sz w:val="17"/>
        </w:rPr>
        <w:t xml:space="preserve"> </w:t>
      </w:r>
      <w:r>
        <w:rPr>
          <w:color w:val="231F20"/>
          <w:spacing w:val="-4"/>
          <w:w w:val="110"/>
          <w:sz w:val="17"/>
        </w:rPr>
        <w:t>healthy</w:t>
      </w:r>
      <w:r>
        <w:rPr>
          <w:color w:val="231F20"/>
          <w:spacing w:val="-31"/>
          <w:w w:val="110"/>
          <w:sz w:val="17"/>
        </w:rPr>
        <w:t xml:space="preserve"> </w:t>
      </w:r>
      <w:r>
        <w:rPr>
          <w:color w:val="231F20"/>
          <w:w w:val="110"/>
          <w:sz w:val="17"/>
        </w:rPr>
        <w:t>adults</w:t>
      </w:r>
      <w:r>
        <w:rPr>
          <w:color w:val="231F20"/>
          <w:spacing w:val="-31"/>
          <w:w w:val="110"/>
          <w:sz w:val="17"/>
        </w:rPr>
        <w:t xml:space="preserve"> </w:t>
      </w:r>
      <w:r>
        <w:rPr>
          <w:color w:val="231F20"/>
          <w:w w:val="110"/>
          <w:sz w:val="17"/>
        </w:rPr>
        <w:t>in</w:t>
      </w:r>
      <w:r>
        <w:rPr>
          <w:color w:val="231F20"/>
          <w:spacing w:val="-31"/>
          <w:w w:val="110"/>
          <w:sz w:val="17"/>
        </w:rPr>
        <w:t xml:space="preserve"> </w:t>
      </w:r>
      <w:r>
        <w:rPr>
          <w:color w:val="231F20"/>
          <w:w w:val="110"/>
          <w:sz w:val="17"/>
        </w:rPr>
        <w:t>port</w:t>
      </w:r>
      <w:r>
        <w:rPr>
          <w:color w:val="231F20"/>
          <w:spacing w:val="-30"/>
          <w:w w:val="110"/>
          <w:sz w:val="17"/>
        </w:rPr>
        <w:t xml:space="preserve"> </w:t>
      </w:r>
      <w:r>
        <w:rPr>
          <w:color w:val="231F20"/>
          <w:w w:val="110"/>
          <w:sz w:val="17"/>
        </w:rPr>
        <w:t>harcourt,</w:t>
      </w:r>
      <w:r>
        <w:rPr>
          <w:color w:val="231F20"/>
          <w:spacing w:val="-31"/>
          <w:w w:val="110"/>
          <w:sz w:val="17"/>
        </w:rPr>
        <w:t xml:space="preserve"> </w:t>
      </w:r>
      <w:r>
        <w:rPr>
          <w:color w:val="231F20"/>
          <w:w w:val="110"/>
          <w:sz w:val="17"/>
        </w:rPr>
        <w:t>nigeria.</w:t>
      </w:r>
      <w:r>
        <w:rPr>
          <w:color w:val="231F20"/>
          <w:spacing w:val="-31"/>
          <w:w w:val="110"/>
          <w:sz w:val="17"/>
        </w:rPr>
        <w:t xml:space="preserve"> </w:t>
      </w:r>
      <w:r>
        <w:rPr>
          <w:color w:val="231F20"/>
          <w:w w:val="110"/>
          <w:sz w:val="17"/>
        </w:rPr>
        <w:t>Niger</w:t>
      </w:r>
      <w:r>
        <w:rPr>
          <w:color w:val="231F20"/>
          <w:spacing w:val="-31"/>
          <w:w w:val="110"/>
          <w:sz w:val="17"/>
        </w:rPr>
        <w:t xml:space="preserve"> </w:t>
      </w:r>
      <w:r>
        <w:rPr>
          <w:color w:val="231F20"/>
          <w:w w:val="110"/>
          <w:sz w:val="17"/>
        </w:rPr>
        <w:t>J</w:t>
      </w:r>
      <w:r>
        <w:rPr>
          <w:color w:val="231F20"/>
          <w:spacing w:val="-30"/>
          <w:w w:val="110"/>
          <w:sz w:val="17"/>
        </w:rPr>
        <w:t xml:space="preserve"> </w:t>
      </w:r>
      <w:r>
        <w:rPr>
          <w:color w:val="231F20"/>
          <w:w w:val="110"/>
          <w:sz w:val="17"/>
        </w:rPr>
        <w:t>Clin</w:t>
      </w:r>
      <w:r>
        <w:rPr>
          <w:color w:val="231F20"/>
          <w:spacing w:val="-31"/>
          <w:w w:val="110"/>
          <w:sz w:val="17"/>
        </w:rPr>
        <w:t xml:space="preserve"> </w:t>
      </w:r>
      <w:r>
        <w:rPr>
          <w:color w:val="231F20"/>
          <w:spacing w:val="-3"/>
          <w:w w:val="110"/>
          <w:sz w:val="17"/>
        </w:rPr>
        <w:t xml:space="preserve">Pract </w:t>
      </w:r>
      <w:r>
        <w:rPr>
          <w:color w:val="231F20"/>
          <w:w w:val="110"/>
          <w:sz w:val="17"/>
        </w:rPr>
        <w:t>2020;23:310-4.</w:t>
      </w:r>
    </w:p>
    <w:p w14:paraId="55C4B76C" w14:textId="77777777" w:rsidR="00020C39" w:rsidRDefault="00000000">
      <w:pPr>
        <w:pStyle w:val="ListParagraph"/>
        <w:numPr>
          <w:ilvl w:val="0"/>
          <w:numId w:val="1"/>
        </w:numPr>
        <w:tabs>
          <w:tab w:val="left" w:pos="459"/>
        </w:tabs>
        <w:spacing w:before="24" w:line="256" w:lineRule="auto"/>
        <w:ind w:left="458" w:right="135"/>
        <w:jc w:val="both"/>
        <w:rPr>
          <w:sz w:val="17"/>
        </w:rPr>
      </w:pPr>
      <w:r>
        <w:rPr>
          <w:color w:val="231F20"/>
          <w:w w:val="110"/>
          <w:sz w:val="17"/>
        </w:rPr>
        <w:t xml:space="preserve">Usman </w:t>
      </w:r>
      <w:r>
        <w:rPr>
          <w:color w:val="231F20"/>
          <w:spacing w:val="-3"/>
          <w:w w:val="110"/>
          <w:sz w:val="17"/>
        </w:rPr>
        <w:t xml:space="preserve">B, </w:t>
      </w:r>
      <w:r>
        <w:rPr>
          <w:color w:val="231F20"/>
          <w:w w:val="110"/>
          <w:sz w:val="17"/>
        </w:rPr>
        <w:t xml:space="preserve">Ibinaiye </w:t>
      </w:r>
      <w:r>
        <w:rPr>
          <w:color w:val="231F20"/>
          <w:spacing w:val="-10"/>
          <w:w w:val="110"/>
          <w:sz w:val="17"/>
        </w:rPr>
        <w:t xml:space="preserve">P, </w:t>
      </w:r>
      <w:r>
        <w:rPr>
          <w:color w:val="231F20"/>
          <w:w w:val="110"/>
          <w:sz w:val="17"/>
        </w:rPr>
        <w:t xml:space="preserve">Abdulaziz </w:t>
      </w:r>
      <w:r>
        <w:rPr>
          <w:color w:val="231F20"/>
          <w:spacing w:val="-7"/>
          <w:w w:val="110"/>
          <w:sz w:val="17"/>
        </w:rPr>
        <w:t xml:space="preserve">U, </w:t>
      </w:r>
      <w:r>
        <w:rPr>
          <w:color w:val="231F20"/>
          <w:w w:val="110"/>
          <w:sz w:val="17"/>
        </w:rPr>
        <w:t xml:space="preserve">Inah </w:t>
      </w:r>
      <w:r>
        <w:rPr>
          <w:color w:val="231F20"/>
          <w:spacing w:val="-6"/>
          <w:w w:val="110"/>
          <w:sz w:val="17"/>
        </w:rPr>
        <w:t xml:space="preserve">G. </w:t>
      </w:r>
      <w:r>
        <w:rPr>
          <w:color w:val="231F20"/>
          <w:w w:val="110"/>
          <w:sz w:val="17"/>
        </w:rPr>
        <w:t xml:space="preserve">The relationship between infrarenal and suprarenal transverse aortic diameter on ultrasound among adults in Zaria, Nigeria. Arch Int </w:t>
      </w:r>
      <w:r>
        <w:rPr>
          <w:color w:val="231F20"/>
          <w:spacing w:val="-6"/>
          <w:w w:val="110"/>
          <w:sz w:val="17"/>
        </w:rPr>
        <w:t xml:space="preserve">Surg </w:t>
      </w:r>
      <w:r>
        <w:rPr>
          <w:color w:val="231F20"/>
          <w:w w:val="110"/>
          <w:sz w:val="17"/>
        </w:rPr>
        <w:t>2015;5:137-42.</w:t>
      </w:r>
    </w:p>
    <w:p w14:paraId="76BD9D79" w14:textId="77777777" w:rsidR="00020C39" w:rsidRDefault="00000000">
      <w:pPr>
        <w:pStyle w:val="ListParagraph"/>
        <w:numPr>
          <w:ilvl w:val="0"/>
          <w:numId w:val="1"/>
        </w:numPr>
        <w:tabs>
          <w:tab w:val="left" w:pos="459"/>
        </w:tabs>
        <w:spacing w:before="23" w:line="256" w:lineRule="auto"/>
        <w:ind w:left="458" w:right="135"/>
        <w:jc w:val="both"/>
        <w:rPr>
          <w:sz w:val="17"/>
        </w:rPr>
      </w:pPr>
      <w:r>
        <w:rPr>
          <w:color w:val="231F20"/>
          <w:w w:val="110"/>
          <w:sz w:val="17"/>
        </w:rPr>
        <w:t xml:space="preserve">Battaglia </w:t>
      </w:r>
      <w:r>
        <w:rPr>
          <w:color w:val="231F20"/>
          <w:spacing w:val="-4"/>
          <w:w w:val="110"/>
          <w:sz w:val="17"/>
        </w:rPr>
        <w:t xml:space="preserve">S, </w:t>
      </w:r>
      <w:r>
        <w:rPr>
          <w:color w:val="231F20"/>
          <w:w w:val="110"/>
          <w:sz w:val="17"/>
        </w:rPr>
        <w:t xml:space="preserve">Danesino GM, Danesino </w:t>
      </w:r>
      <w:r>
        <w:rPr>
          <w:color w:val="231F20"/>
          <w:spacing w:val="-11"/>
          <w:w w:val="110"/>
          <w:sz w:val="17"/>
        </w:rPr>
        <w:t xml:space="preserve">V, </w:t>
      </w:r>
      <w:r>
        <w:rPr>
          <w:color w:val="231F20"/>
          <w:w w:val="110"/>
          <w:sz w:val="17"/>
        </w:rPr>
        <w:t xml:space="preserve">Castellani </w:t>
      </w:r>
      <w:r>
        <w:rPr>
          <w:color w:val="231F20"/>
          <w:spacing w:val="-4"/>
          <w:w w:val="110"/>
          <w:sz w:val="17"/>
        </w:rPr>
        <w:t xml:space="preserve">S. </w:t>
      </w:r>
      <w:r>
        <w:rPr>
          <w:color w:val="231F20"/>
          <w:w w:val="110"/>
          <w:sz w:val="17"/>
        </w:rPr>
        <w:t>Color doppler</w:t>
      </w:r>
      <w:r>
        <w:rPr>
          <w:color w:val="231F20"/>
          <w:spacing w:val="-13"/>
          <w:w w:val="110"/>
          <w:sz w:val="17"/>
        </w:rPr>
        <w:t xml:space="preserve"> </w:t>
      </w:r>
      <w:r>
        <w:rPr>
          <w:color w:val="231F20"/>
          <w:w w:val="110"/>
          <w:sz w:val="17"/>
        </w:rPr>
        <w:t>ultrasonography</w:t>
      </w:r>
      <w:r>
        <w:rPr>
          <w:color w:val="231F20"/>
          <w:spacing w:val="-12"/>
          <w:w w:val="110"/>
          <w:sz w:val="17"/>
        </w:rPr>
        <w:t xml:space="preserve"> </w:t>
      </w:r>
      <w:r>
        <w:rPr>
          <w:color w:val="231F20"/>
          <w:w w:val="110"/>
          <w:sz w:val="17"/>
        </w:rPr>
        <w:t>of the</w:t>
      </w:r>
      <w:r>
        <w:rPr>
          <w:color w:val="231F20"/>
          <w:spacing w:val="-12"/>
          <w:w w:val="110"/>
          <w:sz w:val="17"/>
        </w:rPr>
        <w:t xml:space="preserve"> </w:t>
      </w:r>
      <w:r>
        <w:rPr>
          <w:color w:val="231F20"/>
          <w:w w:val="110"/>
          <w:sz w:val="17"/>
        </w:rPr>
        <w:t>abdominal</w:t>
      </w:r>
      <w:r>
        <w:rPr>
          <w:color w:val="231F20"/>
          <w:spacing w:val="-13"/>
          <w:w w:val="110"/>
          <w:sz w:val="17"/>
        </w:rPr>
        <w:t xml:space="preserve"> </w:t>
      </w:r>
      <w:r>
        <w:rPr>
          <w:color w:val="231F20"/>
          <w:w w:val="110"/>
          <w:sz w:val="17"/>
        </w:rPr>
        <w:t>aorta.</w:t>
      </w:r>
      <w:r>
        <w:rPr>
          <w:color w:val="231F20"/>
          <w:spacing w:val="-12"/>
          <w:w w:val="110"/>
          <w:sz w:val="17"/>
        </w:rPr>
        <w:t xml:space="preserve"> </w:t>
      </w:r>
      <w:r>
        <w:rPr>
          <w:color w:val="231F20"/>
          <w:w w:val="110"/>
          <w:sz w:val="17"/>
        </w:rPr>
        <w:t>J</w:t>
      </w:r>
      <w:r>
        <w:rPr>
          <w:color w:val="231F20"/>
          <w:spacing w:val="-13"/>
          <w:w w:val="110"/>
          <w:sz w:val="17"/>
        </w:rPr>
        <w:t xml:space="preserve"> </w:t>
      </w:r>
      <w:r>
        <w:rPr>
          <w:color w:val="231F20"/>
          <w:spacing w:val="-3"/>
          <w:w w:val="110"/>
          <w:sz w:val="17"/>
        </w:rPr>
        <w:t xml:space="preserve">Ultrasound </w:t>
      </w:r>
      <w:r>
        <w:rPr>
          <w:color w:val="231F20"/>
          <w:w w:val="110"/>
          <w:sz w:val="17"/>
        </w:rPr>
        <w:t>2010;13:107-17.</w:t>
      </w:r>
    </w:p>
    <w:p w14:paraId="634F12BB" w14:textId="77777777" w:rsidR="00020C39" w:rsidRDefault="00000000">
      <w:pPr>
        <w:pStyle w:val="ListParagraph"/>
        <w:numPr>
          <w:ilvl w:val="0"/>
          <w:numId w:val="1"/>
        </w:numPr>
        <w:tabs>
          <w:tab w:val="left" w:pos="459"/>
        </w:tabs>
        <w:spacing w:before="22" w:line="256" w:lineRule="auto"/>
        <w:ind w:left="458" w:right="121"/>
        <w:jc w:val="both"/>
        <w:rPr>
          <w:sz w:val="17"/>
        </w:rPr>
      </w:pPr>
      <w:r>
        <w:rPr>
          <w:color w:val="231F20"/>
          <w:spacing w:val="2"/>
          <w:w w:val="105"/>
          <w:sz w:val="17"/>
        </w:rPr>
        <w:t xml:space="preserve">Agu </w:t>
      </w:r>
      <w:r>
        <w:rPr>
          <w:color w:val="231F20"/>
          <w:w w:val="105"/>
          <w:sz w:val="17"/>
        </w:rPr>
        <w:t xml:space="preserve">OD, </w:t>
      </w:r>
      <w:r>
        <w:rPr>
          <w:color w:val="231F20"/>
          <w:spacing w:val="3"/>
          <w:w w:val="105"/>
          <w:sz w:val="17"/>
        </w:rPr>
        <w:t xml:space="preserve">Uduma </w:t>
      </w:r>
      <w:r>
        <w:rPr>
          <w:color w:val="231F20"/>
          <w:w w:val="105"/>
          <w:sz w:val="17"/>
        </w:rPr>
        <w:t xml:space="preserve">FU, </w:t>
      </w:r>
      <w:r>
        <w:rPr>
          <w:color w:val="231F20"/>
          <w:spacing w:val="3"/>
          <w:w w:val="105"/>
          <w:sz w:val="17"/>
        </w:rPr>
        <w:t xml:space="preserve">Njeze </w:t>
      </w:r>
      <w:r>
        <w:rPr>
          <w:color w:val="231F20"/>
          <w:spacing w:val="2"/>
          <w:w w:val="105"/>
          <w:sz w:val="17"/>
        </w:rPr>
        <w:t xml:space="preserve">NR, </w:t>
      </w:r>
      <w:r>
        <w:rPr>
          <w:color w:val="231F20"/>
          <w:spacing w:val="3"/>
          <w:w w:val="105"/>
          <w:sz w:val="17"/>
        </w:rPr>
        <w:t xml:space="preserve">Mgbor </w:t>
      </w:r>
      <w:r>
        <w:rPr>
          <w:color w:val="231F20"/>
          <w:w w:val="105"/>
          <w:sz w:val="17"/>
        </w:rPr>
        <w:t xml:space="preserve">SO,  </w:t>
      </w:r>
      <w:r>
        <w:rPr>
          <w:color w:val="231F20"/>
          <w:spacing w:val="3"/>
          <w:w w:val="105"/>
          <w:sz w:val="17"/>
        </w:rPr>
        <w:t xml:space="preserve">Obikili </w:t>
      </w:r>
      <w:r>
        <w:rPr>
          <w:color w:val="231F20"/>
          <w:w w:val="105"/>
          <w:sz w:val="17"/>
        </w:rPr>
        <w:t xml:space="preserve">EN,  </w:t>
      </w:r>
      <w:r>
        <w:rPr>
          <w:color w:val="231F20"/>
          <w:spacing w:val="9"/>
          <w:w w:val="105"/>
          <w:sz w:val="17"/>
        </w:rPr>
        <w:t xml:space="preserve">Eze </w:t>
      </w:r>
      <w:r>
        <w:rPr>
          <w:color w:val="231F20"/>
          <w:spacing w:val="2"/>
          <w:w w:val="105"/>
          <w:sz w:val="17"/>
        </w:rPr>
        <w:t xml:space="preserve">KC. </w:t>
      </w:r>
      <w:r>
        <w:rPr>
          <w:color w:val="231F20"/>
          <w:spacing w:val="11"/>
          <w:w w:val="105"/>
          <w:sz w:val="17"/>
        </w:rPr>
        <w:t xml:space="preserve">Ultrasound measurement </w:t>
      </w:r>
      <w:r>
        <w:rPr>
          <w:color w:val="231F20"/>
          <w:spacing w:val="6"/>
          <w:w w:val="105"/>
          <w:sz w:val="17"/>
        </w:rPr>
        <w:t xml:space="preserve">of </w:t>
      </w:r>
      <w:r>
        <w:rPr>
          <w:color w:val="231F20"/>
          <w:spacing w:val="8"/>
          <w:w w:val="105"/>
          <w:sz w:val="17"/>
        </w:rPr>
        <w:t xml:space="preserve">the </w:t>
      </w:r>
      <w:r>
        <w:rPr>
          <w:color w:val="231F20"/>
          <w:spacing w:val="12"/>
          <w:w w:val="105"/>
          <w:sz w:val="17"/>
        </w:rPr>
        <w:t xml:space="preserve">abdominal </w:t>
      </w:r>
      <w:r>
        <w:rPr>
          <w:color w:val="231F20"/>
          <w:spacing w:val="3"/>
          <w:w w:val="105"/>
          <w:sz w:val="17"/>
        </w:rPr>
        <w:t xml:space="preserve">aortic diameter </w:t>
      </w:r>
      <w:r>
        <w:rPr>
          <w:color w:val="231F20"/>
          <w:w w:val="105"/>
          <w:sz w:val="17"/>
        </w:rPr>
        <w:t xml:space="preserve">in a </w:t>
      </w:r>
      <w:r>
        <w:rPr>
          <w:color w:val="231F20"/>
          <w:spacing w:val="3"/>
          <w:w w:val="105"/>
          <w:sz w:val="17"/>
        </w:rPr>
        <w:t xml:space="preserve">normotensive </w:t>
      </w:r>
      <w:r>
        <w:rPr>
          <w:color w:val="231F20"/>
          <w:spacing w:val="2"/>
          <w:w w:val="105"/>
          <w:sz w:val="17"/>
        </w:rPr>
        <w:t xml:space="preserve">and hypertensive </w:t>
      </w:r>
      <w:r>
        <w:rPr>
          <w:color w:val="231F20"/>
          <w:spacing w:val="4"/>
          <w:w w:val="105"/>
          <w:sz w:val="17"/>
        </w:rPr>
        <w:t xml:space="preserve">adult </w:t>
      </w:r>
      <w:r>
        <w:rPr>
          <w:color w:val="231F20"/>
          <w:spacing w:val="2"/>
          <w:w w:val="105"/>
          <w:sz w:val="17"/>
        </w:rPr>
        <w:t xml:space="preserve">nigerian population </w:t>
      </w:r>
      <w:r>
        <w:rPr>
          <w:color w:val="231F20"/>
          <w:w w:val="105"/>
          <w:sz w:val="17"/>
        </w:rPr>
        <w:t xml:space="preserve">in Enugu. J Adv Med Med Res </w:t>
      </w:r>
      <w:r>
        <w:rPr>
          <w:color w:val="231F20"/>
          <w:spacing w:val="3"/>
          <w:w w:val="105"/>
          <w:sz w:val="17"/>
        </w:rPr>
        <w:t xml:space="preserve">2019; </w:t>
      </w:r>
      <w:r>
        <w:rPr>
          <w:color w:val="231F20"/>
          <w:w w:val="105"/>
          <w:sz w:val="17"/>
        </w:rPr>
        <w:t>30:1-9.</w:t>
      </w:r>
    </w:p>
    <w:p w14:paraId="6B8E7FCD" w14:textId="77777777" w:rsidR="00020C39" w:rsidRDefault="00000000">
      <w:pPr>
        <w:pStyle w:val="ListParagraph"/>
        <w:numPr>
          <w:ilvl w:val="0"/>
          <w:numId w:val="1"/>
        </w:numPr>
        <w:tabs>
          <w:tab w:val="left" w:pos="459"/>
        </w:tabs>
        <w:spacing w:before="24" w:line="256" w:lineRule="auto"/>
        <w:ind w:left="458" w:right="131"/>
        <w:jc w:val="both"/>
        <w:rPr>
          <w:sz w:val="17"/>
        </w:rPr>
      </w:pPr>
      <w:r>
        <w:rPr>
          <w:color w:val="231F20"/>
          <w:w w:val="105"/>
          <w:sz w:val="17"/>
        </w:rPr>
        <w:t xml:space="preserve">Steinberg CR, Archer M, Steinberg I. Measurement of </w:t>
      </w:r>
      <w:r>
        <w:rPr>
          <w:color w:val="231F20"/>
          <w:spacing w:val="2"/>
          <w:w w:val="105"/>
          <w:sz w:val="17"/>
        </w:rPr>
        <w:t xml:space="preserve">the </w:t>
      </w:r>
      <w:r>
        <w:rPr>
          <w:color w:val="231F20"/>
          <w:w w:val="105"/>
          <w:sz w:val="17"/>
        </w:rPr>
        <w:t>abdominal aorta after intravenous aortography in health and arteriosclerotic peripheral vascular disease. Am J Roentgenol Radium Ther Nucl Med</w:t>
      </w:r>
      <w:r>
        <w:rPr>
          <w:color w:val="231F20"/>
          <w:spacing w:val="-10"/>
          <w:w w:val="105"/>
          <w:sz w:val="17"/>
        </w:rPr>
        <w:t xml:space="preserve"> </w:t>
      </w:r>
      <w:r>
        <w:rPr>
          <w:color w:val="231F20"/>
          <w:w w:val="105"/>
          <w:sz w:val="17"/>
        </w:rPr>
        <w:t>1965;95:703-8.</w:t>
      </w:r>
    </w:p>
    <w:p w14:paraId="54C9BC94" w14:textId="77777777" w:rsidR="00020C39" w:rsidRDefault="00020C39">
      <w:pPr>
        <w:spacing w:line="256" w:lineRule="auto"/>
        <w:jc w:val="both"/>
        <w:rPr>
          <w:sz w:val="17"/>
        </w:rPr>
        <w:sectPr w:rsidR="00020C39">
          <w:type w:val="continuous"/>
          <w:pgSz w:w="12240" w:h="15840"/>
          <w:pgMar w:top="900" w:right="940" w:bottom="280" w:left="960" w:header="720" w:footer="720" w:gutter="0"/>
          <w:cols w:num="2" w:space="720" w:equalWidth="0">
            <w:col w:w="5029" w:space="193"/>
            <w:col w:w="5118"/>
          </w:cols>
        </w:sectPr>
      </w:pPr>
    </w:p>
    <w:p w14:paraId="5A546330" w14:textId="77777777" w:rsidR="00020C39" w:rsidRDefault="00020C39">
      <w:pPr>
        <w:pStyle w:val="BodyText"/>
      </w:pPr>
    </w:p>
    <w:p w14:paraId="726E1814" w14:textId="77777777" w:rsidR="00020C39" w:rsidRDefault="00020C39">
      <w:pPr>
        <w:pStyle w:val="BodyText"/>
      </w:pPr>
    </w:p>
    <w:p w14:paraId="049EA9D6" w14:textId="77777777" w:rsidR="00020C39" w:rsidRDefault="00020C39">
      <w:pPr>
        <w:pStyle w:val="BodyText"/>
      </w:pPr>
    </w:p>
    <w:p w14:paraId="55E61FE0" w14:textId="77777777" w:rsidR="00020C39" w:rsidRDefault="00020C39">
      <w:pPr>
        <w:pStyle w:val="BodyText"/>
      </w:pPr>
    </w:p>
    <w:p w14:paraId="7861C9DC" w14:textId="77777777" w:rsidR="00020C39" w:rsidRDefault="00020C39">
      <w:pPr>
        <w:pStyle w:val="BodyText"/>
      </w:pPr>
    </w:p>
    <w:p w14:paraId="5A89F5EE" w14:textId="77777777" w:rsidR="00020C39" w:rsidRDefault="00020C39">
      <w:pPr>
        <w:pStyle w:val="BodyText"/>
      </w:pPr>
    </w:p>
    <w:p w14:paraId="79AC92C9" w14:textId="77777777" w:rsidR="00020C39" w:rsidRDefault="00020C39">
      <w:pPr>
        <w:pStyle w:val="BodyText"/>
      </w:pPr>
    </w:p>
    <w:p w14:paraId="6C88155D" w14:textId="77777777" w:rsidR="00020C39" w:rsidRDefault="00020C39">
      <w:pPr>
        <w:pStyle w:val="BodyText"/>
      </w:pPr>
    </w:p>
    <w:p w14:paraId="3BA883CD" w14:textId="77777777" w:rsidR="00020C39" w:rsidRDefault="00020C39">
      <w:pPr>
        <w:pStyle w:val="BodyText"/>
      </w:pPr>
    </w:p>
    <w:p w14:paraId="4AD5226B" w14:textId="77777777" w:rsidR="00020C39" w:rsidRDefault="00020C39">
      <w:pPr>
        <w:pStyle w:val="BodyText"/>
      </w:pPr>
    </w:p>
    <w:p w14:paraId="6D963FA1" w14:textId="77777777" w:rsidR="00020C39" w:rsidRDefault="00020C39">
      <w:pPr>
        <w:pStyle w:val="BodyText"/>
      </w:pPr>
    </w:p>
    <w:p w14:paraId="3813FEBF" w14:textId="77777777" w:rsidR="00020C39" w:rsidRDefault="00020C39">
      <w:pPr>
        <w:pStyle w:val="BodyText"/>
      </w:pPr>
    </w:p>
    <w:p w14:paraId="7220B795" w14:textId="77777777" w:rsidR="00020C39" w:rsidRDefault="00020C39">
      <w:pPr>
        <w:pStyle w:val="BodyText"/>
      </w:pPr>
    </w:p>
    <w:p w14:paraId="6C2FB2EE" w14:textId="77777777" w:rsidR="00020C39" w:rsidRDefault="00020C39">
      <w:pPr>
        <w:pStyle w:val="BodyText"/>
      </w:pPr>
    </w:p>
    <w:p w14:paraId="7CF05290" w14:textId="77777777" w:rsidR="00020C39" w:rsidRDefault="00020C39">
      <w:pPr>
        <w:pStyle w:val="BodyText"/>
      </w:pPr>
    </w:p>
    <w:p w14:paraId="2A9C5321" w14:textId="77777777" w:rsidR="00020C39" w:rsidRDefault="00020C39">
      <w:pPr>
        <w:pStyle w:val="BodyText"/>
      </w:pPr>
    </w:p>
    <w:p w14:paraId="4A2DD35B" w14:textId="77777777" w:rsidR="00020C39" w:rsidRDefault="00020C39">
      <w:pPr>
        <w:pStyle w:val="BodyText"/>
      </w:pPr>
    </w:p>
    <w:p w14:paraId="5B123701" w14:textId="77777777" w:rsidR="00020C39" w:rsidRDefault="00020C39">
      <w:pPr>
        <w:pStyle w:val="BodyText"/>
      </w:pPr>
    </w:p>
    <w:p w14:paraId="64D4FF3F" w14:textId="77777777" w:rsidR="00020C39" w:rsidRDefault="00020C39">
      <w:pPr>
        <w:pStyle w:val="BodyText"/>
      </w:pPr>
    </w:p>
    <w:p w14:paraId="5A510494" w14:textId="77777777" w:rsidR="00020C39" w:rsidRDefault="00020C39">
      <w:pPr>
        <w:pStyle w:val="BodyText"/>
      </w:pPr>
    </w:p>
    <w:p w14:paraId="712982CC" w14:textId="77777777" w:rsidR="00020C39" w:rsidRDefault="00020C39">
      <w:pPr>
        <w:pStyle w:val="BodyText"/>
      </w:pPr>
    </w:p>
    <w:p w14:paraId="608BAE90" w14:textId="77777777" w:rsidR="00020C39" w:rsidRDefault="00020C39">
      <w:pPr>
        <w:pStyle w:val="BodyText"/>
      </w:pPr>
    </w:p>
    <w:p w14:paraId="69B4BE39" w14:textId="77777777" w:rsidR="00020C39" w:rsidRDefault="00020C39">
      <w:pPr>
        <w:pStyle w:val="BodyText"/>
      </w:pPr>
    </w:p>
    <w:p w14:paraId="55F290D5" w14:textId="77777777" w:rsidR="00020C39" w:rsidRDefault="00020C39">
      <w:pPr>
        <w:pStyle w:val="BodyText"/>
      </w:pPr>
    </w:p>
    <w:p w14:paraId="55AB2C72" w14:textId="77777777" w:rsidR="00020C39" w:rsidRDefault="00020C39">
      <w:pPr>
        <w:pStyle w:val="BodyText"/>
      </w:pPr>
    </w:p>
    <w:p w14:paraId="22D4EEED" w14:textId="77777777" w:rsidR="00020C39" w:rsidRDefault="00020C39">
      <w:pPr>
        <w:pStyle w:val="BodyText"/>
      </w:pPr>
    </w:p>
    <w:p w14:paraId="5DDEC7F2" w14:textId="77777777" w:rsidR="00020C39" w:rsidRDefault="00020C39">
      <w:pPr>
        <w:pStyle w:val="BodyText"/>
      </w:pPr>
    </w:p>
    <w:p w14:paraId="46A9848D" w14:textId="77777777" w:rsidR="00020C39" w:rsidRDefault="00020C39">
      <w:pPr>
        <w:pStyle w:val="BodyText"/>
      </w:pPr>
    </w:p>
    <w:p w14:paraId="704EF5CD" w14:textId="77777777" w:rsidR="00020C39" w:rsidRDefault="00020C39">
      <w:pPr>
        <w:pStyle w:val="BodyText"/>
      </w:pPr>
    </w:p>
    <w:p w14:paraId="2038BED9" w14:textId="77777777" w:rsidR="00020C39" w:rsidRDefault="00020C39">
      <w:pPr>
        <w:pStyle w:val="BodyText"/>
      </w:pPr>
    </w:p>
    <w:p w14:paraId="3BFE4A99" w14:textId="77777777" w:rsidR="00020C39" w:rsidRDefault="00020C39">
      <w:pPr>
        <w:pStyle w:val="BodyText"/>
      </w:pPr>
    </w:p>
    <w:p w14:paraId="2580992A" w14:textId="77777777" w:rsidR="00020C39" w:rsidRDefault="00020C39">
      <w:pPr>
        <w:pStyle w:val="BodyText"/>
      </w:pPr>
    </w:p>
    <w:p w14:paraId="5180A1F8" w14:textId="77777777" w:rsidR="00020C39" w:rsidRDefault="00020C39">
      <w:pPr>
        <w:pStyle w:val="BodyText"/>
      </w:pPr>
    </w:p>
    <w:p w14:paraId="4ED28C65" w14:textId="77777777" w:rsidR="00020C39" w:rsidRDefault="00020C39">
      <w:pPr>
        <w:pStyle w:val="BodyText"/>
      </w:pPr>
    </w:p>
    <w:p w14:paraId="7E60EEB5" w14:textId="77777777" w:rsidR="00020C39" w:rsidRDefault="00020C39">
      <w:pPr>
        <w:pStyle w:val="BodyText"/>
      </w:pPr>
    </w:p>
    <w:p w14:paraId="67B284CC" w14:textId="77777777" w:rsidR="00020C39" w:rsidRDefault="00020C39">
      <w:pPr>
        <w:pStyle w:val="BodyText"/>
        <w:spacing w:before="11"/>
        <w:rPr>
          <w:sz w:val="16"/>
        </w:rPr>
      </w:pPr>
    </w:p>
    <w:p w14:paraId="469D6771" w14:textId="77777777" w:rsidR="00020C39"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 of the West African College of Surgeons | Volume 12 | 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2 | April‑June</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95</w:t>
      </w:r>
    </w:p>
    <w:sectPr w:rsidR="00020C39">
      <w:type w:val="continuous"/>
      <w:pgSz w:w="12240" w:h="15840"/>
      <w:pgMar w:top="900" w:right="9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7C92" w14:textId="77777777" w:rsidR="00F01CCF" w:rsidRDefault="00F01CCF">
      <w:r>
        <w:separator/>
      </w:r>
    </w:p>
  </w:endnote>
  <w:endnote w:type="continuationSeparator" w:id="0">
    <w:p w14:paraId="442EFD1A" w14:textId="77777777" w:rsidR="00F01CCF" w:rsidRDefault="00F0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C08A" w14:textId="77777777" w:rsidR="00F01CCF" w:rsidRDefault="00F01CCF">
      <w:r>
        <w:separator/>
      </w:r>
    </w:p>
  </w:footnote>
  <w:footnote w:type="continuationSeparator" w:id="0">
    <w:p w14:paraId="07D2B967" w14:textId="77777777" w:rsidR="00F01CCF" w:rsidRDefault="00F0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099A" w14:textId="35910356" w:rsidR="00020C39" w:rsidRDefault="001E27E8">
    <w:pPr>
      <w:pStyle w:val="BodyText"/>
      <w:spacing w:line="14" w:lineRule="auto"/>
    </w:pPr>
    <w:r>
      <w:rPr>
        <w:noProof/>
      </w:rPr>
      <mc:AlternateContent>
        <mc:Choice Requires="wps">
          <w:drawing>
            <wp:anchor distT="0" distB="0" distL="114300" distR="114300" simplePos="0" relativeHeight="486242816" behindDoc="1" locked="0" layoutInCell="1" allowOverlap="1" wp14:anchorId="7FFECBAF" wp14:editId="4ADA58E4">
              <wp:simplePos x="0" y="0"/>
              <wp:positionH relativeFrom="page">
                <wp:posOffset>368300</wp:posOffset>
              </wp:positionH>
              <wp:positionV relativeFrom="page">
                <wp:posOffset>123825</wp:posOffset>
              </wp:positionV>
              <wp:extent cx="458533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ED6CB" w14:textId="77777777" w:rsidR="00020C39"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CBAF" id="_x0000_t202" coordsize="21600,21600" o:spt="202" path="m,l,21600r21600,l21600,xe">
              <v:stroke joinstyle="miter"/>
              <v:path gradientshapeok="t" o:connecttype="rect"/>
            </v:shapetype>
            <v:shape id="Text Box 3" o:spid="_x0000_s1032" type="#_x0000_t202" style="position:absolute;margin-left:29pt;margin-top:9.75pt;width:361.05pt;height:10.95pt;z-index:-1707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" filled="f" stroked="f">
              <v:textbox inset="0,0,0,0">
                <w:txbxContent>
                  <w:p w14:paraId="3D1ED6CB" w14:textId="77777777" w:rsidR="00020C39"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F344" w14:textId="7DFF3AD3" w:rsidR="00020C39" w:rsidRDefault="001E27E8">
    <w:pPr>
      <w:pStyle w:val="BodyText"/>
      <w:spacing w:line="14" w:lineRule="auto"/>
    </w:pPr>
    <w:r>
      <w:rPr>
        <w:noProof/>
      </w:rPr>
      <mc:AlternateContent>
        <mc:Choice Requires="wps">
          <w:drawing>
            <wp:anchor distT="0" distB="0" distL="114300" distR="114300" simplePos="0" relativeHeight="486243328" behindDoc="1" locked="0" layoutInCell="1" allowOverlap="1" wp14:anchorId="6CD8ECDC" wp14:editId="5DBB858C">
              <wp:simplePos x="0" y="0"/>
              <wp:positionH relativeFrom="page">
                <wp:posOffset>368300</wp:posOffset>
              </wp:positionH>
              <wp:positionV relativeFrom="page">
                <wp:posOffset>123825</wp:posOffset>
              </wp:positionV>
              <wp:extent cx="458533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CE6C9" w14:textId="77777777" w:rsidR="00020C39"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Sunday, September 25,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8ECDC" id="_x0000_t202" coordsize="21600,21600" o:spt="202" path="m,l,21600r21600,l21600,xe">
              <v:stroke joinstyle="miter"/>
              <v:path gradientshapeok="t" o:connecttype="rect"/>
            </v:shapetype>
            <v:shape id="Text Box 2" o:spid="_x0000_s1033" type="#_x0000_t202" style="position:absolute;margin-left:29pt;margin-top:9.75pt;width:361.05pt;height:10.95pt;z-index:-1707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" filled="f" stroked="f">
              <v:textbox inset="0,0,0,0">
                <w:txbxContent>
                  <w:p w14:paraId="50FCE6C9" w14:textId="77777777" w:rsidR="00020C39"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Sunday, September 25, 2022, IP: 2.29.227.49]</w:t>
                    </w:r>
                  </w:p>
                </w:txbxContent>
              </v:textbox>
              <w10:wrap anchorx="page" anchory="page"/>
            </v:shape>
          </w:pict>
        </mc:Fallback>
      </mc:AlternateContent>
    </w:r>
    <w:r>
      <w:rPr>
        <w:noProof/>
      </w:rPr>
      <mc:AlternateContent>
        <mc:Choice Requires="wps">
          <w:drawing>
            <wp:anchor distT="0" distB="0" distL="114300" distR="114300" simplePos="0" relativeHeight="486243840" behindDoc="1" locked="0" layoutInCell="1" allowOverlap="1" wp14:anchorId="5903B087" wp14:editId="351A82AB">
              <wp:simplePos x="0" y="0"/>
              <wp:positionH relativeFrom="page">
                <wp:posOffset>2118360</wp:posOffset>
              </wp:positionH>
              <wp:positionV relativeFrom="page">
                <wp:posOffset>427990</wp:posOffset>
              </wp:positionV>
              <wp:extent cx="353568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B7DA" w14:textId="77777777" w:rsidR="00020C39" w:rsidRDefault="00000000">
                          <w:pPr>
                            <w:spacing w:before="15"/>
                            <w:ind w:left="20"/>
                            <w:rPr>
                              <w:rFonts w:ascii="BPG Sans Modern GPL&amp;GNU"/>
                              <w:sz w:val="15"/>
                            </w:rPr>
                          </w:pPr>
                          <w:r>
                            <w:rPr>
                              <w:rFonts w:ascii="BPG Sans Modern GPL&amp;GNU"/>
                              <w:color w:val="231F20"/>
                              <w:w w:val="90"/>
                              <w:sz w:val="15"/>
                            </w:rPr>
                            <w:t>Adetokunbo,</w:t>
                          </w:r>
                          <w:r>
                            <w:rPr>
                              <w:rFonts w:ascii="BPG Sans Modern GPL&amp;GNU"/>
                              <w:color w:val="231F20"/>
                              <w:spacing w:val="-13"/>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4"/>
                              <w:w w:val="90"/>
                              <w:sz w:val="15"/>
                            </w:rPr>
                            <w:t xml:space="preserve"> </w:t>
                          </w:r>
                          <w:r>
                            <w:rPr>
                              <w:rFonts w:ascii="BPG Sans Modern GPL&amp;GNU"/>
                              <w:color w:val="231F20"/>
                              <w:w w:val="90"/>
                              <w:sz w:val="15"/>
                            </w:rPr>
                            <w:t>Triplex</w:t>
                          </w:r>
                          <w:r>
                            <w:rPr>
                              <w:rFonts w:ascii="BPG Sans Modern GPL&amp;GNU"/>
                              <w:color w:val="231F20"/>
                              <w:spacing w:val="-13"/>
                              <w:w w:val="90"/>
                              <w:sz w:val="15"/>
                            </w:rPr>
                            <w:t xml:space="preserve"> </w:t>
                          </w:r>
                          <w:r>
                            <w:rPr>
                              <w:rFonts w:ascii="BPG Sans Modern GPL&amp;GNU"/>
                              <w:color w:val="231F20"/>
                              <w:w w:val="90"/>
                              <w:sz w:val="15"/>
                            </w:rPr>
                            <w:t>sonography</w:t>
                          </w:r>
                          <w:r>
                            <w:rPr>
                              <w:rFonts w:ascii="BPG Sans Modern GPL&amp;GNU"/>
                              <w:color w:val="231F20"/>
                              <w:spacing w:val="-12"/>
                              <w:w w:val="90"/>
                              <w:sz w:val="15"/>
                            </w:rPr>
                            <w:t xml:space="preserve"> </w:t>
                          </w:r>
                          <w:r>
                            <w:rPr>
                              <w:rFonts w:ascii="BPG Sans Modern GPL&amp;GNU"/>
                              <w:color w:val="231F20"/>
                              <w:w w:val="90"/>
                              <w:sz w:val="15"/>
                            </w:rPr>
                            <w:t>of</w:t>
                          </w:r>
                          <w:r>
                            <w:rPr>
                              <w:rFonts w:ascii="BPG Sans Modern GPL&amp;GNU"/>
                              <w:color w:val="231F20"/>
                              <w:spacing w:val="-13"/>
                              <w:w w:val="90"/>
                              <w:sz w:val="15"/>
                            </w:rPr>
                            <w:t xml:space="preserve"> </w:t>
                          </w:r>
                          <w:r>
                            <w:rPr>
                              <w:rFonts w:ascii="BPG Sans Modern GPL&amp;GNU"/>
                              <w:color w:val="231F20"/>
                              <w:w w:val="90"/>
                              <w:sz w:val="15"/>
                            </w:rPr>
                            <w:t>abdominal</w:t>
                          </w:r>
                          <w:r>
                            <w:rPr>
                              <w:rFonts w:ascii="BPG Sans Modern GPL&amp;GNU"/>
                              <w:color w:val="231F20"/>
                              <w:spacing w:val="-12"/>
                              <w:w w:val="90"/>
                              <w:sz w:val="15"/>
                            </w:rPr>
                            <w:t xml:space="preserve"> </w:t>
                          </w:r>
                          <w:r>
                            <w:rPr>
                              <w:rFonts w:ascii="BPG Sans Modern GPL&amp;GNU"/>
                              <w:color w:val="231F20"/>
                              <w:w w:val="90"/>
                              <w:sz w:val="15"/>
                            </w:rPr>
                            <w:t>aorta</w:t>
                          </w:r>
                          <w:r>
                            <w:rPr>
                              <w:rFonts w:ascii="BPG Sans Modern GPL&amp;GNU"/>
                              <w:color w:val="231F20"/>
                              <w:spacing w:val="-12"/>
                              <w:w w:val="90"/>
                              <w:sz w:val="15"/>
                            </w:rPr>
                            <w:t xml:space="preserve"> </w:t>
                          </w:r>
                          <w:r>
                            <w:rPr>
                              <w:rFonts w:ascii="BPG Sans Modern GPL&amp;GNU"/>
                              <w:color w:val="231F20"/>
                              <w:w w:val="90"/>
                              <w:sz w:val="15"/>
                            </w:rPr>
                            <w:t>in</w:t>
                          </w:r>
                          <w:r>
                            <w:rPr>
                              <w:rFonts w:ascii="BPG Sans Modern GPL&amp;GNU"/>
                              <w:color w:val="231F20"/>
                              <w:spacing w:val="-13"/>
                              <w:w w:val="90"/>
                              <w:sz w:val="15"/>
                            </w:rPr>
                            <w:t xml:space="preserve"> </w:t>
                          </w:r>
                          <w:r>
                            <w:rPr>
                              <w:rFonts w:ascii="BPG Sans Modern GPL&amp;GNU"/>
                              <w:color w:val="231F20"/>
                              <w:w w:val="90"/>
                              <w:sz w:val="15"/>
                            </w:rPr>
                            <w:t>systemic</w:t>
                          </w:r>
                          <w:r>
                            <w:rPr>
                              <w:rFonts w:ascii="BPG Sans Modern GPL&amp;GNU"/>
                              <w:color w:val="231F20"/>
                              <w:spacing w:val="-12"/>
                              <w:w w:val="90"/>
                              <w:sz w:val="15"/>
                            </w:rPr>
                            <w:t xml:space="preserve"> </w:t>
                          </w:r>
                          <w:r>
                            <w:rPr>
                              <w:rFonts w:ascii="BPG Sans Modern GPL&amp;GNU"/>
                              <w:color w:val="231F20"/>
                              <w:w w:val="90"/>
                              <w:sz w:val="15"/>
                            </w:rPr>
                            <w:t>hypertension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3B087" id="Text Box 1" o:spid="_x0000_s1034" type="#_x0000_t202" style="position:absolute;margin-left:166.8pt;margin-top:33.7pt;width:278.4pt;height:10.65pt;z-index:-1707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" filled="f" stroked="f">
              <v:textbox inset="0,0,0,0">
                <w:txbxContent>
                  <w:p w14:paraId="40F2B7DA" w14:textId="77777777" w:rsidR="00020C39" w:rsidRDefault="00000000">
                    <w:pPr>
                      <w:spacing w:before="15"/>
                      <w:ind w:left="20"/>
                      <w:rPr>
                        <w:rFonts w:ascii="BPG Sans Modern GPL&amp;GNU"/>
                        <w:sz w:val="15"/>
                      </w:rPr>
                    </w:pPr>
                    <w:r>
                      <w:rPr>
                        <w:rFonts w:ascii="BPG Sans Modern GPL&amp;GNU"/>
                        <w:color w:val="231F20"/>
                        <w:w w:val="90"/>
                        <w:sz w:val="15"/>
                      </w:rPr>
                      <w:t>Adetokunbo,</w:t>
                    </w:r>
                    <w:r>
                      <w:rPr>
                        <w:rFonts w:ascii="BPG Sans Modern GPL&amp;GNU"/>
                        <w:color w:val="231F20"/>
                        <w:spacing w:val="-13"/>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4"/>
                        <w:w w:val="90"/>
                        <w:sz w:val="15"/>
                      </w:rPr>
                      <w:t xml:space="preserve"> </w:t>
                    </w:r>
                    <w:r>
                      <w:rPr>
                        <w:rFonts w:ascii="BPG Sans Modern GPL&amp;GNU"/>
                        <w:color w:val="231F20"/>
                        <w:w w:val="90"/>
                        <w:sz w:val="15"/>
                      </w:rPr>
                      <w:t>Triplex</w:t>
                    </w:r>
                    <w:r>
                      <w:rPr>
                        <w:rFonts w:ascii="BPG Sans Modern GPL&amp;GNU"/>
                        <w:color w:val="231F20"/>
                        <w:spacing w:val="-13"/>
                        <w:w w:val="90"/>
                        <w:sz w:val="15"/>
                      </w:rPr>
                      <w:t xml:space="preserve"> </w:t>
                    </w:r>
                    <w:r>
                      <w:rPr>
                        <w:rFonts w:ascii="BPG Sans Modern GPL&amp;GNU"/>
                        <w:color w:val="231F20"/>
                        <w:w w:val="90"/>
                        <w:sz w:val="15"/>
                      </w:rPr>
                      <w:t>sonography</w:t>
                    </w:r>
                    <w:r>
                      <w:rPr>
                        <w:rFonts w:ascii="BPG Sans Modern GPL&amp;GNU"/>
                        <w:color w:val="231F20"/>
                        <w:spacing w:val="-12"/>
                        <w:w w:val="90"/>
                        <w:sz w:val="15"/>
                      </w:rPr>
                      <w:t xml:space="preserve"> </w:t>
                    </w:r>
                    <w:r>
                      <w:rPr>
                        <w:rFonts w:ascii="BPG Sans Modern GPL&amp;GNU"/>
                        <w:color w:val="231F20"/>
                        <w:w w:val="90"/>
                        <w:sz w:val="15"/>
                      </w:rPr>
                      <w:t>of</w:t>
                    </w:r>
                    <w:r>
                      <w:rPr>
                        <w:rFonts w:ascii="BPG Sans Modern GPL&amp;GNU"/>
                        <w:color w:val="231F20"/>
                        <w:spacing w:val="-13"/>
                        <w:w w:val="90"/>
                        <w:sz w:val="15"/>
                      </w:rPr>
                      <w:t xml:space="preserve"> </w:t>
                    </w:r>
                    <w:r>
                      <w:rPr>
                        <w:rFonts w:ascii="BPG Sans Modern GPL&amp;GNU"/>
                        <w:color w:val="231F20"/>
                        <w:w w:val="90"/>
                        <w:sz w:val="15"/>
                      </w:rPr>
                      <w:t>abdominal</w:t>
                    </w:r>
                    <w:r>
                      <w:rPr>
                        <w:rFonts w:ascii="BPG Sans Modern GPL&amp;GNU"/>
                        <w:color w:val="231F20"/>
                        <w:spacing w:val="-12"/>
                        <w:w w:val="90"/>
                        <w:sz w:val="15"/>
                      </w:rPr>
                      <w:t xml:space="preserve"> </w:t>
                    </w:r>
                    <w:r>
                      <w:rPr>
                        <w:rFonts w:ascii="BPG Sans Modern GPL&amp;GNU"/>
                        <w:color w:val="231F20"/>
                        <w:w w:val="90"/>
                        <w:sz w:val="15"/>
                      </w:rPr>
                      <w:t>aorta</w:t>
                    </w:r>
                    <w:r>
                      <w:rPr>
                        <w:rFonts w:ascii="BPG Sans Modern GPL&amp;GNU"/>
                        <w:color w:val="231F20"/>
                        <w:spacing w:val="-12"/>
                        <w:w w:val="90"/>
                        <w:sz w:val="15"/>
                      </w:rPr>
                      <w:t xml:space="preserve"> </w:t>
                    </w:r>
                    <w:r>
                      <w:rPr>
                        <w:rFonts w:ascii="BPG Sans Modern GPL&amp;GNU"/>
                        <w:color w:val="231F20"/>
                        <w:w w:val="90"/>
                        <w:sz w:val="15"/>
                      </w:rPr>
                      <w:t>in</w:t>
                    </w:r>
                    <w:r>
                      <w:rPr>
                        <w:rFonts w:ascii="BPG Sans Modern GPL&amp;GNU"/>
                        <w:color w:val="231F20"/>
                        <w:spacing w:val="-13"/>
                        <w:w w:val="90"/>
                        <w:sz w:val="15"/>
                      </w:rPr>
                      <w:t xml:space="preserve"> </w:t>
                    </w:r>
                    <w:r>
                      <w:rPr>
                        <w:rFonts w:ascii="BPG Sans Modern GPL&amp;GNU"/>
                        <w:color w:val="231F20"/>
                        <w:w w:val="90"/>
                        <w:sz w:val="15"/>
                      </w:rPr>
                      <w:t>systemic</w:t>
                    </w:r>
                    <w:r>
                      <w:rPr>
                        <w:rFonts w:ascii="BPG Sans Modern GPL&amp;GNU"/>
                        <w:color w:val="231F20"/>
                        <w:spacing w:val="-12"/>
                        <w:w w:val="90"/>
                        <w:sz w:val="15"/>
                      </w:rPr>
                      <w:t xml:space="preserve"> </w:t>
                    </w:r>
                    <w:r>
                      <w:rPr>
                        <w:rFonts w:ascii="BPG Sans Modern GPL&amp;GNU"/>
                        <w:color w:val="231F20"/>
                        <w:w w:val="90"/>
                        <w:sz w:val="15"/>
                      </w:rPr>
                      <w:t>hypertension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37BA"/>
    <w:multiLevelType w:val="hybridMultilevel"/>
    <w:tmpl w:val="279CFEA4"/>
    <w:lvl w:ilvl="0" w:tplc="6B2CE2CA">
      <w:start w:val="1"/>
      <w:numFmt w:val="decimal"/>
      <w:lvlText w:val="%1."/>
      <w:lvlJc w:val="left"/>
      <w:pPr>
        <w:ind w:left="457" w:hanging="340"/>
        <w:jc w:val="left"/>
      </w:pPr>
      <w:rPr>
        <w:rFonts w:ascii="Times New Roman" w:eastAsia="Times New Roman" w:hAnsi="Times New Roman" w:cs="Times New Roman" w:hint="default"/>
        <w:color w:val="231F20"/>
        <w:w w:val="100"/>
        <w:sz w:val="17"/>
        <w:szCs w:val="17"/>
        <w:lang w:val="en-US" w:eastAsia="en-US" w:bidi="ar-SA"/>
      </w:rPr>
    </w:lvl>
    <w:lvl w:ilvl="1" w:tplc="1D90A4B8">
      <w:numFmt w:val="bullet"/>
      <w:lvlText w:val="•"/>
      <w:lvlJc w:val="left"/>
      <w:pPr>
        <w:ind w:left="916" w:hanging="340"/>
      </w:pPr>
      <w:rPr>
        <w:rFonts w:hint="default"/>
        <w:lang w:val="en-US" w:eastAsia="en-US" w:bidi="ar-SA"/>
      </w:rPr>
    </w:lvl>
    <w:lvl w:ilvl="2" w:tplc="AB6CCA76">
      <w:numFmt w:val="bullet"/>
      <w:lvlText w:val="•"/>
      <w:lvlJc w:val="left"/>
      <w:pPr>
        <w:ind w:left="1373" w:hanging="340"/>
      </w:pPr>
      <w:rPr>
        <w:rFonts w:hint="default"/>
        <w:lang w:val="en-US" w:eastAsia="en-US" w:bidi="ar-SA"/>
      </w:rPr>
    </w:lvl>
    <w:lvl w:ilvl="3" w:tplc="BCE67A3A">
      <w:numFmt w:val="bullet"/>
      <w:lvlText w:val="•"/>
      <w:lvlJc w:val="left"/>
      <w:pPr>
        <w:ind w:left="1830" w:hanging="340"/>
      </w:pPr>
      <w:rPr>
        <w:rFonts w:hint="default"/>
        <w:lang w:val="en-US" w:eastAsia="en-US" w:bidi="ar-SA"/>
      </w:rPr>
    </w:lvl>
    <w:lvl w:ilvl="4" w:tplc="6E96DCC6">
      <w:numFmt w:val="bullet"/>
      <w:lvlText w:val="•"/>
      <w:lvlJc w:val="left"/>
      <w:pPr>
        <w:ind w:left="2287" w:hanging="340"/>
      </w:pPr>
      <w:rPr>
        <w:rFonts w:hint="default"/>
        <w:lang w:val="en-US" w:eastAsia="en-US" w:bidi="ar-SA"/>
      </w:rPr>
    </w:lvl>
    <w:lvl w:ilvl="5" w:tplc="389663C0">
      <w:numFmt w:val="bullet"/>
      <w:lvlText w:val="•"/>
      <w:lvlJc w:val="left"/>
      <w:pPr>
        <w:ind w:left="2744" w:hanging="340"/>
      </w:pPr>
      <w:rPr>
        <w:rFonts w:hint="default"/>
        <w:lang w:val="en-US" w:eastAsia="en-US" w:bidi="ar-SA"/>
      </w:rPr>
    </w:lvl>
    <w:lvl w:ilvl="6" w:tplc="46405428">
      <w:numFmt w:val="bullet"/>
      <w:lvlText w:val="•"/>
      <w:lvlJc w:val="left"/>
      <w:pPr>
        <w:ind w:left="3201" w:hanging="340"/>
      </w:pPr>
      <w:rPr>
        <w:rFonts w:hint="default"/>
        <w:lang w:val="en-US" w:eastAsia="en-US" w:bidi="ar-SA"/>
      </w:rPr>
    </w:lvl>
    <w:lvl w:ilvl="7" w:tplc="1324BEE8">
      <w:numFmt w:val="bullet"/>
      <w:lvlText w:val="•"/>
      <w:lvlJc w:val="left"/>
      <w:pPr>
        <w:ind w:left="3658" w:hanging="340"/>
      </w:pPr>
      <w:rPr>
        <w:rFonts w:hint="default"/>
        <w:lang w:val="en-US" w:eastAsia="en-US" w:bidi="ar-SA"/>
      </w:rPr>
    </w:lvl>
    <w:lvl w:ilvl="8" w:tplc="70D88B40">
      <w:numFmt w:val="bullet"/>
      <w:lvlText w:val="•"/>
      <w:lvlJc w:val="left"/>
      <w:pPr>
        <w:ind w:left="4114" w:hanging="340"/>
      </w:pPr>
      <w:rPr>
        <w:rFonts w:hint="default"/>
        <w:lang w:val="en-US" w:eastAsia="en-US" w:bidi="ar-SA"/>
      </w:rPr>
    </w:lvl>
  </w:abstractNum>
  <w:num w:numId="1" w16cid:durableId="69346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39"/>
    <w:rsid w:val="00020C39"/>
    <w:rsid w:val="001E27E8"/>
    <w:rsid w:val="00F01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3D8F0"/>
  <w15:docId w15:val="{7939563E-EC98-4CCE-A754-1CAEFA16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72"/>
      <w:ind w:left="117"/>
      <w:outlineLvl w:val="0"/>
    </w:pPr>
    <w:rPr>
      <w:b/>
      <w:bCs/>
      <w:sz w:val="23"/>
      <w:szCs w:val="23"/>
    </w:rPr>
  </w:style>
  <w:style w:type="paragraph" w:styleId="Heading2">
    <w:name w:val="heading 2"/>
    <w:basedOn w:val="Normal"/>
    <w:uiPriority w:val="9"/>
    <w:unhideWhenUsed/>
    <w:qFormat/>
    <w:pPr>
      <w:ind w:left="8035" w:right="305"/>
      <w:outlineLvl w:val="1"/>
    </w:pPr>
    <w:rPr>
      <w:rFonts w:ascii="Arial" w:eastAsia="Arial" w:hAnsi="Arial" w:cs="Arial"/>
      <w:b/>
      <w:bCs/>
    </w:rPr>
  </w:style>
  <w:style w:type="paragraph" w:styleId="Heading3">
    <w:name w:val="heading 3"/>
    <w:basedOn w:val="Normal"/>
    <w:uiPriority w:val="9"/>
    <w:unhideWhenUsed/>
    <w:qFormat/>
    <w:pPr>
      <w:ind w:left="117"/>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142"/>
    </w:pPr>
    <w:rPr>
      <w:rFonts w:ascii="Arial" w:eastAsia="Arial" w:hAnsi="Arial" w:cs="Arial"/>
      <w:b/>
      <w:bCs/>
      <w:sz w:val="28"/>
      <w:szCs w:val="28"/>
    </w:rPr>
  </w:style>
  <w:style w:type="paragraph" w:styleId="ListParagraph">
    <w:name w:val="List Paragraph"/>
    <w:basedOn w:val="Normal"/>
    <w:uiPriority w:val="1"/>
    <w:qFormat/>
    <w:pPr>
      <w:spacing w:before="18"/>
      <w:ind w:left="457" w:right="133" w:hanging="340"/>
      <w:jc w:val="both"/>
    </w:pPr>
  </w:style>
  <w:style w:type="paragraph" w:customStyle="1" w:styleId="TableParagraph">
    <w:name w:val="Table Paragraph"/>
    <w:basedOn w:val="Normal"/>
    <w:uiPriority w:val="1"/>
    <w:qFormat/>
    <w:pPr>
      <w:spacing w:line="198"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ncbi.nlm.nih.gov/" TargetMode="External"/><Relationship Id="rId10" Type="http://schemas.openxmlformats.org/officeDocument/2006/relationships/hyperlink" Target="http://www.jwacs-jcoac.com/" TargetMode="Externa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4628</Words>
  <Characters>26382</Characters>
  <Application>Microsoft Office Word</Application>
  <DocSecurity>0</DocSecurity>
  <Lines>219</Lines>
  <Paragraphs>61</Paragraphs>
  <ScaleCrop>false</ScaleCrop>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2022-09-25T17:00:00Z</dcterms:created>
  <dcterms:modified xsi:type="dcterms:W3CDTF">2022-09-25T17:00:00Z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2022-09-25T00:00:00Z</vt:filetime>
  </property>
</Properties>
</file>