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B7B135" w14:textId="7EA26974" w:rsidR="00C41C94" w:rsidRDefault="00B95CFD">
      <w:pPr>
        <w:pStyle w:val="BodyText"/>
        <w:ind w:left="118"/>
        <w:rPr>
          <w:rFonts w:ascii="Times New Roman"/>
        </w:rPr>
      </w:pPr>
      <w:r>
        <w:rPr>
          <w:rFonts w:ascii="Times New Roman"/>
          <w:noProof/>
        </w:rPr>
        <mc:AlternateContent>
          <mc:Choice Requires="wpg">
            <w:drawing>
              <wp:inline distT="0" distB="0" distL="0" distR="0" wp14:anchorId="6892BC36" wp14:editId="54F2B8A5">
                <wp:extent cx="6409690" cy="191135"/>
                <wp:effectExtent l="8255" t="0" r="1905" b="1270"/>
                <wp:docPr id="79" name="Group 6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9690" cy="191135"/>
                          <a:chOff x="0" y="0"/>
                          <a:chExt cx="10094" cy="301"/>
                        </a:xfrm>
                      </wpg:grpSpPr>
                      <wps:wsp>
                        <wps:cNvPr id="80" name="Freeform 71"/>
                        <wps:cNvSpPr>
                          <a:spLocks/>
                        </wps:cNvSpPr>
                        <wps:spPr bwMode="auto">
                          <a:xfrm>
                            <a:off x="951" y="7"/>
                            <a:ext cx="9142" cy="290"/>
                          </a:xfrm>
                          <a:custGeom>
                            <a:avLst/>
                            <a:gdLst>
                              <a:gd name="T0" fmla="+- 0 10093 951"/>
                              <a:gd name="T1" fmla="*/ T0 w 9142"/>
                              <a:gd name="T2" fmla="+- 0 7 7"/>
                              <a:gd name="T3" fmla="*/ 7 h 290"/>
                              <a:gd name="T4" fmla="+- 0 1353 951"/>
                              <a:gd name="T5" fmla="*/ T4 w 9142"/>
                              <a:gd name="T6" fmla="+- 0 7 7"/>
                              <a:gd name="T7" fmla="*/ 7 h 290"/>
                              <a:gd name="T8" fmla="+- 0 951 951"/>
                              <a:gd name="T9" fmla="*/ T8 w 9142"/>
                              <a:gd name="T10" fmla="+- 0 297 7"/>
                              <a:gd name="T11" fmla="*/ 297 h 290"/>
                              <a:gd name="T12" fmla="+- 0 10093 951"/>
                              <a:gd name="T13" fmla="*/ T12 w 9142"/>
                              <a:gd name="T14" fmla="+- 0 297 7"/>
                              <a:gd name="T15" fmla="*/ 297 h 290"/>
                              <a:gd name="T16" fmla="+- 0 10093 951"/>
                              <a:gd name="T17" fmla="*/ T16 w 9142"/>
                              <a:gd name="T18" fmla="+- 0 7 7"/>
                              <a:gd name="T19" fmla="*/ 7 h 290"/>
                            </a:gdLst>
                            <a:ahLst/>
                            <a:cxnLst>
                              <a:cxn ang="0">
                                <a:pos x="T1" y="T3"/>
                              </a:cxn>
                              <a:cxn ang="0">
                                <a:pos x="T5" y="T7"/>
                              </a:cxn>
                              <a:cxn ang="0">
                                <a:pos x="T9" y="T11"/>
                              </a:cxn>
                              <a:cxn ang="0">
                                <a:pos x="T13" y="T15"/>
                              </a:cxn>
                              <a:cxn ang="0">
                                <a:pos x="T17" y="T19"/>
                              </a:cxn>
                            </a:cxnLst>
                            <a:rect l="0" t="0" r="r" b="b"/>
                            <a:pathLst>
                              <a:path w="9142" h="290">
                                <a:moveTo>
                                  <a:pt x="9142" y="0"/>
                                </a:moveTo>
                                <a:lnTo>
                                  <a:pt x="402" y="0"/>
                                </a:lnTo>
                                <a:lnTo>
                                  <a:pt x="0" y="290"/>
                                </a:lnTo>
                                <a:lnTo>
                                  <a:pt x="9142" y="290"/>
                                </a:lnTo>
                                <a:lnTo>
                                  <a:pt x="9142" y="0"/>
                                </a:lnTo>
                                <a:close/>
                              </a:path>
                            </a:pathLst>
                          </a:custGeom>
                          <a:solidFill>
                            <a:srgbClr val="2E309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 name="Freeform 70"/>
                        <wps:cNvSpPr>
                          <a:spLocks/>
                        </wps:cNvSpPr>
                        <wps:spPr bwMode="auto">
                          <a:xfrm>
                            <a:off x="0" y="7"/>
                            <a:ext cx="1141" cy="294"/>
                          </a:xfrm>
                          <a:custGeom>
                            <a:avLst/>
                            <a:gdLst>
                              <a:gd name="T0" fmla="*/ 1140 w 1141"/>
                              <a:gd name="T1" fmla="+- 0 7 7"/>
                              <a:gd name="T2" fmla="*/ 7 h 294"/>
                              <a:gd name="T3" fmla="*/ 0 w 1141"/>
                              <a:gd name="T4" fmla="+- 0 7 7"/>
                              <a:gd name="T5" fmla="*/ 7 h 294"/>
                              <a:gd name="T6" fmla="*/ 0 w 1141"/>
                              <a:gd name="T7" fmla="+- 0 300 7"/>
                              <a:gd name="T8" fmla="*/ 300 h 294"/>
                              <a:gd name="T9" fmla="*/ 730 w 1141"/>
                              <a:gd name="T10" fmla="+- 0 300 7"/>
                              <a:gd name="T11" fmla="*/ 300 h 294"/>
                              <a:gd name="T12" fmla="*/ 1140 w 1141"/>
                              <a:gd name="T13" fmla="+- 0 7 7"/>
                              <a:gd name="T14" fmla="*/ 7 h 294"/>
                            </a:gdLst>
                            <a:ahLst/>
                            <a:cxnLst>
                              <a:cxn ang="0">
                                <a:pos x="T0" y="T2"/>
                              </a:cxn>
                              <a:cxn ang="0">
                                <a:pos x="T3" y="T5"/>
                              </a:cxn>
                              <a:cxn ang="0">
                                <a:pos x="T6" y="T8"/>
                              </a:cxn>
                              <a:cxn ang="0">
                                <a:pos x="T9" y="T11"/>
                              </a:cxn>
                              <a:cxn ang="0">
                                <a:pos x="T12" y="T14"/>
                              </a:cxn>
                            </a:cxnLst>
                            <a:rect l="0" t="0" r="r" b="b"/>
                            <a:pathLst>
                              <a:path w="1141" h="294">
                                <a:moveTo>
                                  <a:pt x="1140" y="0"/>
                                </a:moveTo>
                                <a:lnTo>
                                  <a:pt x="0" y="0"/>
                                </a:lnTo>
                                <a:lnTo>
                                  <a:pt x="0" y="293"/>
                                </a:lnTo>
                                <a:lnTo>
                                  <a:pt x="730" y="293"/>
                                </a:lnTo>
                                <a:lnTo>
                                  <a:pt x="1140" y="0"/>
                                </a:lnTo>
                                <a:close/>
                              </a:path>
                            </a:pathLst>
                          </a:custGeom>
                          <a:solidFill>
                            <a:srgbClr val="7670B3"/>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 name="Text Box 69"/>
                        <wps:cNvSpPr txBox="1">
                          <a:spLocks noChangeArrowheads="1"/>
                        </wps:cNvSpPr>
                        <wps:spPr bwMode="auto">
                          <a:xfrm>
                            <a:off x="0" y="0"/>
                            <a:ext cx="10094" cy="30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9F2E22" w14:textId="77777777" w:rsidR="00C41C94" w:rsidRDefault="00000000">
                              <w:pPr>
                                <w:ind w:left="1386"/>
                                <w:rPr>
                                  <w:rFonts w:ascii="Times New Roman"/>
                                  <w:b/>
                                  <w:sz w:val="24"/>
                                </w:rPr>
                              </w:pPr>
                              <w:r>
                                <w:rPr>
                                  <w:rFonts w:ascii="Times New Roman"/>
                                  <w:b/>
                                  <w:color w:val="FFFFFF"/>
                                  <w:sz w:val="24"/>
                                </w:rPr>
                                <w:t>Original Article</w:t>
                              </w:r>
                            </w:p>
                          </w:txbxContent>
                        </wps:txbx>
                        <wps:bodyPr rot="0" vert="horz" wrap="square" lIns="0" tIns="0" rIns="0" bIns="0" anchor="t" anchorCtr="0" upright="1">
                          <a:noAutofit/>
                        </wps:bodyPr>
                      </wps:wsp>
                    </wpg:wgp>
                  </a:graphicData>
                </a:graphic>
              </wp:inline>
            </w:drawing>
          </mc:Choice>
          <mc:Fallback>
            <w:pict>
              <v:group w14:anchorId="6892BC36" id="Group 68" o:spid="_x0000_s1026" style="width:504.7pt;height:15.05pt;mso-position-horizontal-relative:char;mso-position-vertical-relative:line" coordsize="10094,3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">
                <v:shape id="Freeform 71" o:spid="_x0000_s1027" style="position:absolute;left:951;top:7;width:9142;height:290;visibility:visible;mso-wrap-style:square;v-text-anchor:top" coordsize="9142,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" path="m9142,l402,,,290r9142,l9142,xe" fillcolor="#2e3092" stroked="f">
                  <v:path arrowok="t" o:connecttype="custom" o:connectlocs="9142,7;402,7;0,297;9142,297;9142,7" o:connectangles="0,0,0,0,0"/>
                </v:shape>
                <v:shape id="Freeform 70" o:spid="_x0000_s1028" style="position:absolute;top:7;width:1141;height:294;visibility:visible;mso-wrap-style:square;v-text-anchor:top" coordsize="1141,2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" path="m1140,l,,,293r730,l1140,xe" fillcolor="#7670b3" stroked="f">
                  <v:path arrowok="t" o:connecttype="custom" o:connectlocs="1140,7;0,7;0,300;730,300;1140,7" o:connectangles="0,0,0,0,0"/>
                </v:shape>
                <v:shapetype id="_x0000_t202" coordsize="21600,21600" o:spt="202" path="m,l,21600r21600,l21600,xe">
                  <v:stroke joinstyle="miter"/>
                  <v:path gradientshapeok="t" o:connecttype="rect"/>
                </v:shapetype>
                <v:shape id="Text Box 69" o:spid="_x0000_s1029" type="#_x0000_t202" style="position:absolute;width:10094;height:3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" filled="f" stroked="f">
                  <v:textbox inset="0,0,0,0">
                    <w:txbxContent>
                      <w:p w14:paraId="049F2E22" w14:textId="77777777" w:rsidR="00C41C94" w:rsidRDefault="00000000">
                        <w:pPr>
                          <w:ind w:left="1386"/>
                          <w:rPr>
                            <w:rFonts w:ascii="Times New Roman"/>
                            <w:b/>
                            <w:sz w:val="24"/>
                          </w:rPr>
                        </w:pPr>
                        <w:r>
                          <w:rPr>
                            <w:rFonts w:ascii="Times New Roman"/>
                            <w:b/>
                            <w:color w:val="FFFFFF"/>
                            <w:sz w:val="24"/>
                          </w:rPr>
                          <w:t>Original Article</w:t>
                        </w:r>
                      </w:p>
                    </w:txbxContent>
                  </v:textbox>
                </v:shape>
                <w10:anchorlock/>
              </v:group>
            </w:pict>
          </mc:Fallback>
        </mc:AlternateContent>
      </w:r>
    </w:p>
    <w:p w14:paraId="01163193" w14:textId="77777777" w:rsidR="00C41C94" w:rsidRDefault="00C41C94">
      <w:pPr>
        <w:pStyle w:val="BodyText"/>
        <w:spacing w:before="10"/>
        <w:rPr>
          <w:rFonts w:ascii="Times New Roman"/>
          <w:sz w:val="17"/>
        </w:rPr>
      </w:pPr>
    </w:p>
    <w:p w14:paraId="4B78767F" w14:textId="77777777" w:rsidR="00C41C94" w:rsidRDefault="00000000">
      <w:pPr>
        <w:pStyle w:val="Title"/>
        <w:spacing w:line="249" w:lineRule="auto"/>
      </w:pPr>
      <w:r>
        <w:rPr>
          <w:color w:val="2E3092"/>
        </w:rPr>
        <w:t>Ultrasound Measurement of Placental Thickness: A Reliable Estimation of Gestational Age in Normal Singleton Pregnancies in Nigerian Women</w:t>
      </w:r>
    </w:p>
    <w:p w14:paraId="6766B26A" w14:textId="77777777" w:rsidR="00C41C94" w:rsidRDefault="00C41C94">
      <w:pPr>
        <w:pStyle w:val="BodyText"/>
        <w:spacing w:before="10"/>
        <w:rPr>
          <w:rFonts w:ascii="Arial"/>
          <w:b/>
        </w:rPr>
      </w:pPr>
    </w:p>
    <w:p w14:paraId="69D76E5D" w14:textId="469A9A4B" w:rsidR="00C41C94" w:rsidRDefault="00B95CFD">
      <w:pPr>
        <w:pStyle w:val="Heading2"/>
        <w:spacing w:before="101" w:line="247" w:lineRule="auto"/>
        <w:ind w:right="138"/>
      </w:pPr>
      <w:r>
        <w:rPr>
          <w:noProof/>
        </w:rPr>
        <mc:AlternateContent>
          <mc:Choice Requires="wpg">
            <w:drawing>
              <wp:anchor distT="0" distB="0" distL="114300" distR="114300" simplePos="0" relativeHeight="15731712" behindDoc="0" locked="0" layoutInCell="1" allowOverlap="1" wp14:anchorId="462A8482" wp14:editId="5C3A60A6">
                <wp:simplePos x="0" y="0"/>
                <wp:positionH relativeFrom="page">
                  <wp:posOffset>681990</wp:posOffset>
                </wp:positionH>
                <wp:positionV relativeFrom="paragraph">
                  <wp:posOffset>55245</wp:posOffset>
                </wp:positionV>
                <wp:extent cx="4783455" cy="2525395"/>
                <wp:effectExtent l="0" t="0" r="0" b="0"/>
                <wp:wrapNone/>
                <wp:docPr id="74" name="Group 6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783455" cy="2525395"/>
                          <a:chOff x="1074" y="87"/>
                          <a:chExt cx="7533" cy="3977"/>
                        </a:xfrm>
                      </wpg:grpSpPr>
                      <wps:wsp>
                        <wps:cNvPr id="75" name="Rectangle 67"/>
                        <wps:cNvSpPr>
                          <a:spLocks noChangeArrowheads="1"/>
                        </wps:cNvSpPr>
                        <wps:spPr bwMode="auto">
                          <a:xfrm>
                            <a:off x="1073" y="87"/>
                            <a:ext cx="7533" cy="397"/>
                          </a:xfrm>
                          <a:prstGeom prst="rect">
                            <a:avLst/>
                          </a:prstGeom>
                          <a:solidFill>
                            <a:srgbClr val="E0DE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6" name="Freeform 66"/>
                        <wps:cNvSpPr>
                          <a:spLocks/>
                        </wps:cNvSpPr>
                        <wps:spPr bwMode="auto">
                          <a:xfrm>
                            <a:off x="1073" y="218"/>
                            <a:ext cx="7533" cy="3845"/>
                          </a:xfrm>
                          <a:custGeom>
                            <a:avLst/>
                            <a:gdLst>
                              <a:gd name="T0" fmla="+- 0 8606 1074"/>
                              <a:gd name="T1" fmla="*/ T0 w 7533"/>
                              <a:gd name="T2" fmla="+- 0 219 219"/>
                              <a:gd name="T3" fmla="*/ 219 h 3845"/>
                              <a:gd name="T4" fmla="+- 0 1074 1074"/>
                              <a:gd name="T5" fmla="*/ T4 w 7533"/>
                              <a:gd name="T6" fmla="+- 0 219 219"/>
                              <a:gd name="T7" fmla="*/ 219 h 3845"/>
                              <a:gd name="T8" fmla="+- 0 1074 1074"/>
                              <a:gd name="T9" fmla="*/ T8 w 7533"/>
                              <a:gd name="T10" fmla="+- 0 3669 219"/>
                              <a:gd name="T11" fmla="*/ 3669 h 3845"/>
                              <a:gd name="T12" fmla="+- 0 1074 1074"/>
                              <a:gd name="T13" fmla="*/ T12 w 7533"/>
                              <a:gd name="T14" fmla="+- 0 3859 219"/>
                              <a:gd name="T15" fmla="*/ 3859 h 3845"/>
                              <a:gd name="T16" fmla="+- 0 1074 1074"/>
                              <a:gd name="T17" fmla="*/ T16 w 7533"/>
                              <a:gd name="T18" fmla="+- 0 4064 219"/>
                              <a:gd name="T19" fmla="*/ 4064 h 3845"/>
                              <a:gd name="T20" fmla="+- 0 8606 1074"/>
                              <a:gd name="T21" fmla="*/ T20 w 7533"/>
                              <a:gd name="T22" fmla="+- 0 4064 219"/>
                              <a:gd name="T23" fmla="*/ 4064 h 3845"/>
                              <a:gd name="T24" fmla="+- 0 8606 1074"/>
                              <a:gd name="T25" fmla="*/ T24 w 7533"/>
                              <a:gd name="T26" fmla="+- 0 3859 219"/>
                              <a:gd name="T27" fmla="*/ 3859 h 3845"/>
                              <a:gd name="T28" fmla="+- 0 8606 1074"/>
                              <a:gd name="T29" fmla="*/ T28 w 7533"/>
                              <a:gd name="T30" fmla="+- 0 3669 219"/>
                              <a:gd name="T31" fmla="*/ 3669 h 3845"/>
                              <a:gd name="T32" fmla="+- 0 8606 1074"/>
                              <a:gd name="T33" fmla="*/ T32 w 7533"/>
                              <a:gd name="T34" fmla="+- 0 219 219"/>
                              <a:gd name="T35" fmla="*/ 219 h 384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7533" h="3845">
                                <a:moveTo>
                                  <a:pt x="7532" y="0"/>
                                </a:moveTo>
                                <a:lnTo>
                                  <a:pt x="0" y="0"/>
                                </a:lnTo>
                                <a:lnTo>
                                  <a:pt x="0" y="3450"/>
                                </a:lnTo>
                                <a:lnTo>
                                  <a:pt x="0" y="3640"/>
                                </a:lnTo>
                                <a:lnTo>
                                  <a:pt x="0" y="3845"/>
                                </a:lnTo>
                                <a:lnTo>
                                  <a:pt x="7532" y="3845"/>
                                </a:lnTo>
                                <a:lnTo>
                                  <a:pt x="7532" y="3640"/>
                                </a:lnTo>
                                <a:lnTo>
                                  <a:pt x="7532" y="3450"/>
                                </a:lnTo>
                                <a:lnTo>
                                  <a:pt x="7532" y="0"/>
                                </a:lnTo>
                                <a:close/>
                              </a:path>
                            </a:pathLst>
                          </a:custGeom>
                          <a:solidFill>
                            <a:srgbClr val="E0DEF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 name="Line 65"/>
                        <wps:cNvCnPr>
                          <a:cxnSpLocks noChangeShapeType="1"/>
                        </wps:cNvCnPr>
                        <wps:spPr bwMode="auto">
                          <a:xfrm>
                            <a:off x="1130" y="4054"/>
                            <a:ext cx="7420" cy="0"/>
                          </a:xfrm>
                          <a:prstGeom prst="line">
                            <a:avLst/>
                          </a:prstGeom>
                          <a:noFill/>
                          <a:ln w="6350">
                            <a:solidFill>
                              <a:srgbClr val="2E3092"/>
                            </a:solidFill>
                            <a:prstDash val="solid"/>
                            <a:round/>
                            <a:headEnd/>
                            <a:tailEnd/>
                          </a:ln>
                          <a:extLst>
                            <a:ext uri="{909E8E84-426E-40DD-AFC4-6F175D3DCCD1}">
                              <a14:hiddenFill xmlns:a14="http://schemas.microsoft.com/office/drawing/2010/main">
                                <a:noFill/>
                              </a14:hiddenFill>
                            </a:ext>
                          </a:extLst>
                        </wps:spPr>
                        <wps:bodyPr/>
                      </wps:wsp>
                      <wps:wsp>
                        <wps:cNvPr id="78" name="Text Box 64"/>
                        <wps:cNvSpPr txBox="1">
                          <a:spLocks noChangeArrowheads="1"/>
                        </wps:cNvSpPr>
                        <wps:spPr bwMode="auto">
                          <a:xfrm>
                            <a:off x="1073" y="87"/>
                            <a:ext cx="7533" cy="396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7A41EB" w14:textId="77777777" w:rsidR="00C41C94" w:rsidRDefault="00000000">
                              <w:pPr>
                                <w:spacing w:before="7"/>
                                <w:ind w:left="59"/>
                                <w:rPr>
                                  <w:rFonts w:ascii="Times New Roman"/>
                                  <w:b/>
                                  <w:sz w:val="20"/>
                                </w:rPr>
                              </w:pPr>
                              <w:r>
                                <w:rPr>
                                  <w:rFonts w:ascii="Times New Roman"/>
                                  <w:b/>
                                  <w:color w:val="2E3092"/>
                                  <w:sz w:val="20"/>
                                </w:rPr>
                                <w:t>Abstract</w:t>
                              </w:r>
                            </w:p>
                            <w:p w14:paraId="6C3F805A" w14:textId="77777777" w:rsidR="00C41C94" w:rsidRDefault="00000000">
                              <w:pPr>
                                <w:spacing w:before="32" w:line="254" w:lineRule="auto"/>
                                <w:ind w:left="55" w:right="51"/>
                                <w:jc w:val="both"/>
                                <w:rPr>
                                  <w:sz w:val="18"/>
                                </w:rPr>
                              </w:pPr>
                              <w:r>
                                <w:rPr>
                                  <w:rFonts w:ascii="Times New Roman" w:hAnsi="Times New Roman"/>
                                  <w:b/>
                                  <w:color w:val="231F20"/>
                                  <w:sz w:val="18"/>
                                </w:rPr>
                                <w:t>Purpose:</w:t>
                              </w:r>
                              <w:r>
                                <w:rPr>
                                  <w:rFonts w:ascii="Times New Roman" w:hAnsi="Times New Roman"/>
                                  <w:b/>
                                  <w:color w:val="231F20"/>
                                  <w:spacing w:val="-13"/>
                                  <w:sz w:val="18"/>
                                </w:rPr>
                                <w:t xml:space="preserve"> </w:t>
                              </w:r>
                              <w:r>
                                <w:rPr>
                                  <w:color w:val="231F20"/>
                                  <w:sz w:val="18"/>
                                </w:rPr>
                                <w:t>The</w:t>
                              </w:r>
                              <w:r>
                                <w:rPr>
                                  <w:color w:val="231F20"/>
                                  <w:spacing w:val="-3"/>
                                  <w:sz w:val="18"/>
                                </w:rPr>
                                <w:t xml:space="preserve"> </w:t>
                              </w:r>
                              <w:r>
                                <w:rPr>
                                  <w:color w:val="231F20"/>
                                  <w:sz w:val="18"/>
                                </w:rPr>
                                <w:t>aim</w:t>
                              </w:r>
                              <w:r>
                                <w:rPr>
                                  <w:color w:val="231F20"/>
                                  <w:spacing w:val="-4"/>
                                  <w:sz w:val="18"/>
                                </w:rPr>
                                <w:t xml:space="preserve"> </w:t>
                              </w:r>
                              <w:r>
                                <w:rPr>
                                  <w:color w:val="231F20"/>
                                  <w:sz w:val="18"/>
                                </w:rPr>
                                <w:t>of</w:t>
                              </w:r>
                              <w:r>
                                <w:rPr>
                                  <w:color w:val="231F20"/>
                                  <w:spacing w:val="-3"/>
                                  <w:sz w:val="18"/>
                                </w:rPr>
                                <w:t xml:space="preserve"> </w:t>
                              </w:r>
                              <w:r>
                                <w:rPr>
                                  <w:color w:val="231F20"/>
                                  <w:sz w:val="18"/>
                                </w:rPr>
                                <w:t>this</w:t>
                              </w:r>
                              <w:r>
                                <w:rPr>
                                  <w:color w:val="231F20"/>
                                  <w:spacing w:val="-4"/>
                                  <w:sz w:val="18"/>
                                </w:rPr>
                                <w:t xml:space="preserve"> </w:t>
                              </w:r>
                              <w:r>
                                <w:rPr>
                                  <w:color w:val="231F20"/>
                                  <w:sz w:val="18"/>
                                </w:rPr>
                                <w:t>article</w:t>
                              </w:r>
                              <w:r>
                                <w:rPr>
                                  <w:color w:val="231F20"/>
                                  <w:spacing w:val="-3"/>
                                  <w:sz w:val="18"/>
                                </w:rPr>
                                <w:t xml:space="preserve"> </w:t>
                              </w:r>
                              <w:r>
                                <w:rPr>
                                  <w:color w:val="231F20"/>
                                  <w:sz w:val="18"/>
                                </w:rPr>
                                <w:t>is</w:t>
                              </w:r>
                              <w:r>
                                <w:rPr>
                                  <w:color w:val="231F20"/>
                                  <w:spacing w:val="-4"/>
                                  <w:sz w:val="18"/>
                                </w:rPr>
                                <w:t xml:space="preserve"> </w:t>
                              </w:r>
                              <w:r>
                                <w:rPr>
                                  <w:color w:val="231F20"/>
                                  <w:sz w:val="18"/>
                                </w:rPr>
                                <w:t>to</w:t>
                              </w:r>
                              <w:r>
                                <w:rPr>
                                  <w:color w:val="231F20"/>
                                  <w:spacing w:val="-3"/>
                                  <w:sz w:val="18"/>
                                </w:rPr>
                                <w:t xml:space="preserve"> </w:t>
                              </w:r>
                              <w:r>
                                <w:rPr>
                                  <w:color w:val="231F20"/>
                                  <w:sz w:val="18"/>
                                </w:rPr>
                                <w:t>evaluate</w:t>
                              </w:r>
                              <w:r>
                                <w:rPr>
                                  <w:color w:val="231F20"/>
                                  <w:spacing w:val="-4"/>
                                  <w:sz w:val="18"/>
                                </w:rPr>
                                <w:t xml:space="preserve"> </w:t>
                              </w:r>
                              <w:r>
                                <w:rPr>
                                  <w:color w:val="231F20"/>
                                  <w:sz w:val="18"/>
                                </w:rPr>
                                <w:t>the</w:t>
                              </w:r>
                              <w:r>
                                <w:rPr>
                                  <w:color w:val="231F20"/>
                                  <w:spacing w:val="-3"/>
                                  <w:sz w:val="18"/>
                                </w:rPr>
                                <w:t xml:space="preserve"> </w:t>
                              </w:r>
                              <w:r>
                                <w:rPr>
                                  <w:color w:val="231F20"/>
                                  <w:sz w:val="18"/>
                                </w:rPr>
                                <w:t>accuracy</w:t>
                              </w:r>
                              <w:r>
                                <w:rPr>
                                  <w:color w:val="231F20"/>
                                  <w:spacing w:val="-4"/>
                                  <w:sz w:val="18"/>
                                </w:rPr>
                                <w:t xml:space="preserve"> </w:t>
                              </w:r>
                              <w:r>
                                <w:rPr>
                                  <w:color w:val="231F20"/>
                                  <w:sz w:val="18"/>
                                </w:rPr>
                                <w:t>of</w:t>
                              </w:r>
                              <w:r>
                                <w:rPr>
                                  <w:color w:val="231F20"/>
                                  <w:spacing w:val="-3"/>
                                  <w:sz w:val="18"/>
                                </w:rPr>
                                <w:t xml:space="preserve"> </w:t>
                              </w:r>
                              <w:r>
                                <w:rPr>
                                  <w:color w:val="231F20"/>
                                  <w:sz w:val="18"/>
                                </w:rPr>
                                <w:t>placental</w:t>
                              </w:r>
                              <w:r>
                                <w:rPr>
                                  <w:color w:val="231F20"/>
                                  <w:spacing w:val="-4"/>
                                  <w:sz w:val="18"/>
                                </w:rPr>
                                <w:t xml:space="preserve"> </w:t>
                              </w:r>
                              <w:r>
                                <w:rPr>
                                  <w:color w:val="231F20"/>
                                  <w:sz w:val="18"/>
                                </w:rPr>
                                <w:t>thickness</w:t>
                              </w:r>
                              <w:r>
                                <w:rPr>
                                  <w:color w:val="231F20"/>
                                  <w:spacing w:val="-3"/>
                                  <w:sz w:val="18"/>
                                </w:rPr>
                                <w:t xml:space="preserve"> </w:t>
                              </w:r>
                              <w:r>
                                <w:rPr>
                                  <w:color w:val="231F20"/>
                                  <w:sz w:val="18"/>
                                </w:rPr>
                                <w:t>(PT)</w:t>
                              </w:r>
                              <w:r>
                                <w:rPr>
                                  <w:color w:val="231F20"/>
                                  <w:spacing w:val="-4"/>
                                  <w:sz w:val="18"/>
                                </w:rPr>
                                <w:t xml:space="preserve"> </w:t>
                              </w:r>
                              <w:r>
                                <w:rPr>
                                  <w:color w:val="231F20"/>
                                  <w:sz w:val="18"/>
                                </w:rPr>
                                <w:t>in</w:t>
                              </w:r>
                              <w:r>
                                <w:rPr>
                                  <w:color w:val="231F20"/>
                                  <w:spacing w:val="-3"/>
                                  <w:sz w:val="18"/>
                                </w:rPr>
                                <w:t xml:space="preserve"> </w:t>
                              </w:r>
                              <w:r>
                                <w:rPr>
                                  <w:color w:val="231F20"/>
                                  <w:sz w:val="18"/>
                                </w:rPr>
                                <w:t xml:space="preserve">determination of gestational age (GA) in normal singleton foetuses. </w:t>
                              </w:r>
                              <w:r>
                                <w:rPr>
                                  <w:rFonts w:ascii="Times New Roman" w:hAnsi="Times New Roman"/>
                                  <w:b/>
                                  <w:color w:val="231F20"/>
                                  <w:sz w:val="18"/>
                                </w:rPr>
                                <w:t xml:space="preserve">Materials and Methods: </w:t>
                              </w:r>
                              <w:r>
                                <w:rPr>
                                  <w:color w:val="231F20"/>
                                  <w:sz w:val="18"/>
                                </w:rPr>
                                <w:t>The study was a cross- sectional descriptive study which recruited consecutively a total of 406 pregnant women with</w:t>
                              </w:r>
                              <w:r>
                                <w:rPr>
                                  <w:color w:val="231F20"/>
                                  <w:spacing w:val="-19"/>
                                  <w:sz w:val="18"/>
                                </w:rPr>
                                <w:t xml:space="preserve"> </w:t>
                              </w:r>
                              <w:r>
                                <w:rPr>
                                  <w:color w:val="231F20"/>
                                  <w:sz w:val="18"/>
                                </w:rPr>
                                <w:t xml:space="preserve">singleton pregnancies (at 15–40 weeks of gestation), referred for routine obstetric ultrasound (US) scan at the National Hospital, Abuja from October to December 2019. Biparietal diameter (BPD), femur length (FL), head circumference (HC), abdominal circumference (AC), and PT were measured using standard protocols. All measurements were calculated </w:t>
                              </w:r>
                              <w:r>
                                <w:rPr>
                                  <w:color w:val="231F20"/>
                                  <w:spacing w:val="-3"/>
                                  <w:sz w:val="18"/>
                                </w:rPr>
                                <w:t xml:space="preserve">by </w:t>
                              </w:r>
                              <w:r>
                                <w:rPr>
                                  <w:color w:val="231F20"/>
                                  <w:sz w:val="18"/>
                                </w:rPr>
                                <w:t>taking three best measurements, and the mean of the measurements</w:t>
                              </w:r>
                              <w:r>
                                <w:rPr>
                                  <w:color w:val="231F20"/>
                                  <w:spacing w:val="-21"/>
                                  <w:sz w:val="18"/>
                                </w:rPr>
                                <w:t xml:space="preserve"> </w:t>
                              </w:r>
                              <w:r>
                                <w:rPr>
                                  <w:color w:val="231F20"/>
                                  <w:spacing w:val="-3"/>
                                  <w:sz w:val="18"/>
                                </w:rPr>
                                <w:t>was</w:t>
                              </w:r>
                              <w:r>
                                <w:rPr>
                                  <w:color w:val="231F20"/>
                                  <w:spacing w:val="-20"/>
                                  <w:sz w:val="18"/>
                                </w:rPr>
                                <w:t xml:space="preserve"> </w:t>
                              </w:r>
                              <w:r>
                                <w:rPr>
                                  <w:color w:val="231F20"/>
                                  <w:sz w:val="18"/>
                                </w:rPr>
                                <w:t>taken</w:t>
                              </w:r>
                              <w:r>
                                <w:rPr>
                                  <w:color w:val="231F20"/>
                                  <w:spacing w:val="-20"/>
                                  <w:sz w:val="18"/>
                                </w:rPr>
                                <w:t xml:space="preserve"> </w:t>
                              </w:r>
                              <w:r>
                                <w:rPr>
                                  <w:color w:val="231F20"/>
                                  <w:sz w:val="18"/>
                                </w:rPr>
                                <w:t>and</w:t>
                              </w:r>
                              <w:r>
                                <w:rPr>
                                  <w:color w:val="231F20"/>
                                  <w:spacing w:val="-20"/>
                                  <w:sz w:val="18"/>
                                </w:rPr>
                                <w:t xml:space="preserve"> </w:t>
                              </w:r>
                              <w:r>
                                <w:rPr>
                                  <w:color w:val="231F20"/>
                                  <w:sz w:val="18"/>
                                </w:rPr>
                                <w:t>recorded</w:t>
                              </w:r>
                              <w:r>
                                <w:rPr>
                                  <w:color w:val="231F20"/>
                                  <w:spacing w:val="-20"/>
                                  <w:sz w:val="18"/>
                                </w:rPr>
                                <w:t xml:space="preserve"> </w:t>
                              </w:r>
                              <w:r>
                                <w:rPr>
                                  <w:color w:val="231F20"/>
                                  <w:sz w:val="18"/>
                                </w:rPr>
                                <w:t>for</w:t>
                              </w:r>
                              <w:r>
                                <w:rPr>
                                  <w:color w:val="231F20"/>
                                  <w:spacing w:val="-20"/>
                                  <w:sz w:val="18"/>
                                </w:rPr>
                                <w:t xml:space="preserve"> </w:t>
                              </w:r>
                              <w:r>
                                <w:rPr>
                                  <w:color w:val="231F20"/>
                                  <w:sz w:val="18"/>
                                </w:rPr>
                                <w:t>each</w:t>
                              </w:r>
                              <w:r>
                                <w:rPr>
                                  <w:color w:val="231F20"/>
                                  <w:spacing w:val="-20"/>
                                  <w:sz w:val="18"/>
                                </w:rPr>
                                <w:t xml:space="preserve"> </w:t>
                              </w:r>
                              <w:r>
                                <w:rPr>
                                  <w:color w:val="231F20"/>
                                  <w:sz w:val="18"/>
                                </w:rPr>
                                <w:t>participant.</w:t>
                              </w:r>
                              <w:r>
                                <w:rPr>
                                  <w:color w:val="231F20"/>
                                  <w:spacing w:val="-20"/>
                                  <w:sz w:val="18"/>
                                </w:rPr>
                                <w:t xml:space="preserve"> </w:t>
                              </w:r>
                              <w:r>
                                <w:rPr>
                                  <w:color w:val="231F20"/>
                                  <w:spacing w:val="-6"/>
                                  <w:sz w:val="18"/>
                                </w:rPr>
                                <w:t>Pearson’s</w:t>
                              </w:r>
                              <w:r>
                                <w:rPr>
                                  <w:color w:val="231F20"/>
                                  <w:spacing w:val="-20"/>
                                  <w:sz w:val="18"/>
                                </w:rPr>
                                <w:t xml:space="preserve"> </w:t>
                              </w:r>
                              <w:r>
                                <w:rPr>
                                  <w:color w:val="231F20"/>
                                  <w:sz w:val="18"/>
                                </w:rPr>
                                <w:t>correlation</w:t>
                              </w:r>
                              <w:r>
                                <w:rPr>
                                  <w:color w:val="231F20"/>
                                  <w:spacing w:val="-20"/>
                                  <w:sz w:val="18"/>
                                </w:rPr>
                                <w:t xml:space="preserve"> </w:t>
                              </w:r>
                              <w:r>
                                <w:rPr>
                                  <w:color w:val="231F20"/>
                                  <w:spacing w:val="-3"/>
                                  <w:sz w:val="18"/>
                                </w:rPr>
                                <w:t>analysis</w:t>
                              </w:r>
                              <w:r>
                                <w:rPr>
                                  <w:color w:val="231F20"/>
                                  <w:spacing w:val="-20"/>
                                  <w:sz w:val="18"/>
                                </w:rPr>
                                <w:t xml:space="preserve"> </w:t>
                              </w:r>
                              <w:r>
                                <w:rPr>
                                  <w:color w:val="231F20"/>
                                  <w:spacing w:val="-3"/>
                                  <w:sz w:val="18"/>
                                </w:rPr>
                                <w:t>was</w:t>
                              </w:r>
                              <w:r>
                                <w:rPr>
                                  <w:color w:val="231F20"/>
                                  <w:spacing w:val="-20"/>
                                  <w:sz w:val="18"/>
                                </w:rPr>
                                <w:t xml:space="preserve"> </w:t>
                              </w:r>
                              <w:r>
                                <w:rPr>
                                  <w:color w:val="231F20"/>
                                  <w:sz w:val="18"/>
                                </w:rPr>
                                <w:t>computed</w:t>
                              </w:r>
                              <w:r>
                                <w:rPr>
                                  <w:color w:val="231F20"/>
                                  <w:spacing w:val="-20"/>
                                  <w:sz w:val="18"/>
                                </w:rPr>
                                <w:t xml:space="preserve"> </w:t>
                              </w:r>
                              <w:r>
                                <w:rPr>
                                  <w:color w:val="231F20"/>
                                  <w:sz w:val="18"/>
                                </w:rPr>
                                <w:t>to determine</w:t>
                              </w:r>
                              <w:r>
                                <w:rPr>
                                  <w:color w:val="231F20"/>
                                  <w:spacing w:val="-20"/>
                                  <w:sz w:val="18"/>
                                </w:rPr>
                                <w:t xml:space="preserve"> </w:t>
                              </w:r>
                              <w:r>
                                <w:rPr>
                                  <w:color w:val="231F20"/>
                                  <w:sz w:val="18"/>
                                </w:rPr>
                                <w:t>linear</w:t>
                              </w:r>
                              <w:r>
                                <w:rPr>
                                  <w:color w:val="231F20"/>
                                  <w:spacing w:val="-19"/>
                                  <w:sz w:val="18"/>
                                </w:rPr>
                                <w:t xml:space="preserve"> </w:t>
                              </w:r>
                              <w:r>
                                <w:rPr>
                                  <w:color w:val="231F20"/>
                                  <w:sz w:val="18"/>
                                </w:rPr>
                                <w:t>relationships</w:t>
                              </w:r>
                              <w:r>
                                <w:rPr>
                                  <w:color w:val="231F20"/>
                                  <w:spacing w:val="-19"/>
                                  <w:sz w:val="18"/>
                                </w:rPr>
                                <w:t xml:space="preserve"> </w:t>
                              </w:r>
                              <w:r>
                                <w:rPr>
                                  <w:color w:val="231F20"/>
                                  <w:sz w:val="18"/>
                                </w:rPr>
                                <w:t>between</w:t>
                              </w:r>
                              <w:r>
                                <w:rPr>
                                  <w:color w:val="231F20"/>
                                  <w:spacing w:val="-20"/>
                                  <w:sz w:val="18"/>
                                </w:rPr>
                                <w:t xml:space="preserve"> </w:t>
                              </w:r>
                              <w:r>
                                <w:rPr>
                                  <w:color w:val="231F20"/>
                                  <w:sz w:val="18"/>
                                </w:rPr>
                                <w:t>variables.</w:t>
                              </w:r>
                              <w:r>
                                <w:rPr>
                                  <w:color w:val="231F20"/>
                                  <w:spacing w:val="-26"/>
                                  <w:sz w:val="18"/>
                                </w:rPr>
                                <w:t xml:space="preserve"> </w:t>
                              </w:r>
                              <w:r>
                                <w:rPr>
                                  <w:color w:val="231F20"/>
                                  <w:sz w:val="18"/>
                                </w:rPr>
                                <w:t>A</w:t>
                              </w:r>
                              <w:r>
                                <w:rPr>
                                  <w:color w:val="231F20"/>
                                  <w:spacing w:val="-19"/>
                                  <w:sz w:val="18"/>
                                </w:rPr>
                                <w:t xml:space="preserve"> </w:t>
                              </w:r>
                              <w:r>
                                <w:rPr>
                                  <w:color w:val="231F20"/>
                                  <w:sz w:val="18"/>
                                </w:rPr>
                                <w:t>significant</w:t>
                              </w:r>
                              <w:r>
                                <w:rPr>
                                  <w:color w:val="231F20"/>
                                  <w:spacing w:val="-19"/>
                                  <w:sz w:val="18"/>
                                </w:rPr>
                                <w:t xml:space="preserve"> </w:t>
                              </w:r>
                              <w:r>
                                <w:rPr>
                                  <w:color w:val="231F20"/>
                                  <w:sz w:val="18"/>
                                </w:rPr>
                                <w:t>statistical</w:t>
                              </w:r>
                              <w:r>
                                <w:rPr>
                                  <w:color w:val="231F20"/>
                                  <w:spacing w:val="-19"/>
                                  <w:sz w:val="18"/>
                                </w:rPr>
                                <w:t xml:space="preserve"> </w:t>
                              </w:r>
                              <w:r>
                                <w:rPr>
                                  <w:color w:val="231F20"/>
                                  <w:spacing w:val="-3"/>
                                  <w:sz w:val="18"/>
                                </w:rPr>
                                <w:t>level</w:t>
                              </w:r>
                              <w:r>
                                <w:rPr>
                                  <w:color w:val="231F20"/>
                                  <w:spacing w:val="-20"/>
                                  <w:sz w:val="18"/>
                                </w:rPr>
                                <w:t xml:space="preserve"> </w:t>
                              </w:r>
                              <w:r>
                                <w:rPr>
                                  <w:color w:val="231F20"/>
                                  <w:sz w:val="18"/>
                                </w:rPr>
                                <w:t>was</w:t>
                              </w:r>
                              <w:r>
                                <w:rPr>
                                  <w:color w:val="231F20"/>
                                  <w:spacing w:val="-19"/>
                                  <w:sz w:val="18"/>
                                </w:rPr>
                                <w:t xml:space="preserve"> </w:t>
                              </w:r>
                              <w:r>
                                <w:rPr>
                                  <w:color w:val="231F20"/>
                                  <w:sz w:val="18"/>
                                </w:rPr>
                                <w:t>determined</w:t>
                              </w:r>
                              <w:r>
                                <w:rPr>
                                  <w:color w:val="231F20"/>
                                  <w:spacing w:val="-19"/>
                                  <w:sz w:val="18"/>
                                </w:rPr>
                                <w:t xml:space="preserve"> </w:t>
                              </w:r>
                              <w:r>
                                <w:rPr>
                                  <w:color w:val="231F20"/>
                                  <w:sz w:val="18"/>
                                </w:rPr>
                                <w:t>at</w:t>
                              </w:r>
                              <w:r>
                                <w:rPr>
                                  <w:color w:val="231F20"/>
                                  <w:spacing w:val="-20"/>
                                  <w:sz w:val="18"/>
                                </w:rPr>
                                <w:t xml:space="preserve"> </w:t>
                              </w:r>
                              <w:r>
                                <w:rPr>
                                  <w:color w:val="231F20"/>
                                  <w:sz w:val="18"/>
                                </w:rPr>
                                <w:t>a</w:t>
                              </w:r>
                              <w:r>
                                <w:rPr>
                                  <w:color w:val="231F20"/>
                                  <w:spacing w:val="-19"/>
                                  <w:sz w:val="18"/>
                                </w:rPr>
                                <w:t xml:space="preserve"> </w:t>
                              </w:r>
                              <w:r>
                                <w:rPr>
                                  <w:color w:val="231F20"/>
                                  <w:sz w:val="18"/>
                                </w:rPr>
                                <w:t xml:space="preserve">critical value of </w:t>
                              </w:r>
                              <w:r>
                                <w:rPr>
                                  <w:rFonts w:ascii="Times New Roman" w:hAnsi="Times New Roman"/>
                                  <w:i/>
                                  <w:color w:val="231F20"/>
                                  <w:sz w:val="18"/>
                                </w:rPr>
                                <w:t xml:space="preserve">P </w:t>
                              </w:r>
                              <w:r>
                                <w:rPr>
                                  <w:color w:val="231F20"/>
                                  <w:sz w:val="18"/>
                                </w:rPr>
                                <w:t xml:space="preserve">&lt; 0.05. </w:t>
                              </w:r>
                              <w:r>
                                <w:rPr>
                                  <w:rFonts w:ascii="Times New Roman" w:hAnsi="Times New Roman"/>
                                  <w:b/>
                                  <w:color w:val="231F20"/>
                                  <w:sz w:val="18"/>
                                </w:rPr>
                                <w:t xml:space="preserve">Results: </w:t>
                              </w:r>
                              <w:r>
                                <w:rPr>
                                  <w:color w:val="231F20"/>
                                  <w:sz w:val="18"/>
                                </w:rPr>
                                <w:t>The mean age was 31.8 ± 4.8 years. The mean PTs in the second and third trimesters</w:t>
                              </w:r>
                              <w:r>
                                <w:rPr>
                                  <w:color w:val="231F20"/>
                                  <w:spacing w:val="-6"/>
                                  <w:sz w:val="18"/>
                                </w:rPr>
                                <w:t xml:space="preserve"> </w:t>
                              </w:r>
                              <w:r>
                                <w:rPr>
                                  <w:color w:val="231F20"/>
                                  <w:sz w:val="18"/>
                                </w:rPr>
                                <w:t>were</w:t>
                              </w:r>
                              <w:r>
                                <w:rPr>
                                  <w:color w:val="231F20"/>
                                  <w:spacing w:val="-6"/>
                                  <w:sz w:val="18"/>
                                </w:rPr>
                                <w:t xml:space="preserve"> </w:t>
                              </w:r>
                              <w:r>
                                <w:rPr>
                                  <w:color w:val="231F20"/>
                                  <w:sz w:val="18"/>
                                </w:rPr>
                                <w:t>23.2</w:t>
                              </w:r>
                              <w:r>
                                <w:rPr>
                                  <w:color w:val="231F20"/>
                                  <w:spacing w:val="-23"/>
                                  <w:sz w:val="18"/>
                                </w:rPr>
                                <w:t xml:space="preserve"> </w:t>
                              </w:r>
                              <w:r>
                                <w:rPr>
                                  <w:color w:val="231F20"/>
                                  <w:sz w:val="18"/>
                                </w:rPr>
                                <w:t>±</w:t>
                              </w:r>
                              <w:r>
                                <w:rPr>
                                  <w:color w:val="231F20"/>
                                  <w:spacing w:val="-23"/>
                                  <w:sz w:val="18"/>
                                </w:rPr>
                                <w:t xml:space="preserve"> </w:t>
                              </w:r>
                              <w:r>
                                <w:rPr>
                                  <w:color w:val="231F20"/>
                                  <w:sz w:val="18"/>
                                </w:rPr>
                                <w:t>3.1</w:t>
                              </w:r>
                              <w:r>
                                <w:rPr>
                                  <w:color w:val="231F20"/>
                                  <w:spacing w:val="-5"/>
                                  <w:sz w:val="18"/>
                                </w:rPr>
                                <w:t xml:space="preserve"> </w:t>
                              </w:r>
                              <w:r>
                                <w:rPr>
                                  <w:color w:val="231F20"/>
                                  <w:sz w:val="18"/>
                                </w:rPr>
                                <w:t>and</w:t>
                              </w:r>
                              <w:r>
                                <w:rPr>
                                  <w:color w:val="231F20"/>
                                  <w:spacing w:val="-6"/>
                                  <w:sz w:val="18"/>
                                </w:rPr>
                                <w:t xml:space="preserve"> </w:t>
                              </w:r>
                              <w:r>
                                <w:rPr>
                                  <w:color w:val="231F20"/>
                                  <w:sz w:val="18"/>
                                </w:rPr>
                                <w:t>34.1</w:t>
                              </w:r>
                              <w:r>
                                <w:rPr>
                                  <w:color w:val="231F20"/>
                                  <w:spacing w:val="-23"/>
                                  <w:sz w:val="18"/>
                                </w:rPr>
                                <w:t xml:space="preserve"> </w:t>
                              </w:r>
                              <w:r>
                                <w:rPr>
                                  <w:color w:val="231F20"/>
                                  <w:sz w:val="18"/>
                                </w:rPr>
                                <w:t>±</w:t>
                              </w:r>
                              <w:r>
                                <w:rPr>
                                  <w:color w:val="231F20"/>
                                  <w:spacing w:val="-23"/>
                                  <w:sz w:val="18"/>
                                </w:rPr>
                                <w:t xml:space="preserve"> </w:t>
                              </w:r>
                              <w:r>
                                <w:rPr>
                                  <w:color w:val="231F20"/>
                                  <w:sz w:val="18"/>
                                </w:rPr>
                                <w:t>3.7</w:t>
                              </w:r>
                              <w:r>
                                <w:rPr>
                                  <w:color w:val="231F20"/>
                                  <w:spacing w:val="-6"/>
                                  <w:sz w:val="18"/>
                                </w:rPr>
                                <w:t xml:space="preserve"> </w:t>
                              </w:r>
                              <w:r>
                                <w:rPr>
                                  <w:color w:val="231F20"/>
                                  <w:sz w:val="18"/>
                                </w:rPr>
                                <w:t>mm,</w:t>
                              </w:r>
                              <w:r>
                                <w:rPr>
                                  <w:color w:val="231F20"/>
                                  <w:spacing w:val="-5"/>
                                  <w:sz w:val="18"/>
                                </w:rPr>
                                <w:t xml:space="preserve"> </w:t>
                              </w:r>
                              <w:r>
                                <w:rPr>
                                  <w:color w:val="231F20"/>
                                  <w:spacing w:val="-3"/>
                                  <w:sz w:val="18"/>
                                </w:rPr>
                                <w:t>respectively.</w:t>
                              </w:r>
                              <w:r>
                                <w:rPr>
                                  <w:color w:val="231F20"/>
                                  <w:spacing w:val="-6"/>
                                  <w:sz w:val="18"/>
                                </w:rPr>
                                <w:t xml:space="preserve"> </w:t>
                              </w:r>
                              <w:r>
                                <w:rPr>
                                  <w:color w:val="231F20"/>
                                  <w:sz w:val="18"/>
                                </w:rPr>
                                <w:t>PT</w:t>
                              </w:r>
                              <w:r>
                                <w:rPr>
                                  <w:color w:val="231F20"/>
                                  <w:spacing w:val="-6"/>
                                  <w:sz w:val="18"/>
                                </w:rPr>
                                <w:t xml:space="preserve"> </w:t>
                              </w:r>
                              <w:r>
                                <w:rPr>
                                  <w:color w:val="231F20"/>
                                  <w:sz w:val="18"/>
                                </w:rPr>
                                <w:t>had</w:t>
                              </w:r>
                              <w:r>
                                <w:rPr>
                                  <w:color w:val="231F20"/>
                                  <w:spacing w:val="-5"/>
                                  <w:sz w:val="18"/>
                                </w:rPr>
                                <w:t xml:space="preserve"> </w:t>
                              </w:r>
                              <w:r>
                                <w:rPr>
                                  <w:color w:val="231F20"/>
                                  <w:sz w:val="18"/>
                                </w:rPr>
                                <w:t>a</w:t>
                              </w:r>
                              <w:r>
                                <w:rPr>
                                  <w:color w:val="231F20"/>
                                  <w:spacing w:val="-6"/>
                                  <w:sz w:val="18"/>
                                </w:rPr>
                                <w:t xml:space="preserve"> </w:t>
                              </w:r>
                              <w:r>
                                <w:rPr>
                                  <w:color w:val="231F20"/>
                                  <w:sz w:val="18"/>
                                </w:rPr>
                                <w:t>linear</w:t>
                              </w:r>
                              <w:r>
                                <w:rPr>
                                  <w:color w:val="231F20"/>
                                  <w:spacing w:val="-6"/>
                                  <w:sz w:val="18"/>
                                </w:rPr>
                                <w:t xml:space="preserve"> </w:t>
                              </w:r>
                              <w:r>
                                <w:rPr>
                                  <w:color w:val="231F20"/>
                                  <w:sz w:val="18"/>
                                </w:rPr>
                                <w:t>relationship</w:t>
                              </w:r>
                              <w:r>
                                <w:rPr>
                                  <w:color w:val="231F20"/>
                                  <w:spacing w:val="-6"/>
                                  <w:sz w:val="18"/>
                                </w:rPr>
                                <w:t xml:space="preserve"> </w:t>
                              </w:r>
                              <w:r>
                                <w:rPr>
                                  <w:color w:val="231F20"/>
                                  <w:sz w:val="18"/>
                                </w:rPr>
                                <w:t>and</w:t>
                              </w:r>
                              <w:r>
                                <w:rPr>
                                  <w:color w:val="231F20"/>
                                  <w:spacing w:val="-5"/>
                                  <w:sz w:val="18"/>
                                </w:rPr>
                                <w:t xml:space="preserve"> </w:t>
                              </w:r>
                              <w:r>
                                <w:rPr>
                                  <w:color w:val="231F20"/>
                                  <w:sz w:val="18"/>
                                </w:rPr>
                                <w:t>a</w:t>
                              </w:r>
                              <w:r>
                                <w:rPr>
                                  <w:color w:val="231F20"/>
                                  <w:spacing w:val="-6"/>
                                  <w:sz w:val="18"/>
                                </w:rPr>
                                <w:t xml:space="preserve"> </w:t>
                              </w:r>
                              <w:r>
                                <w:rPr>
                                  <w:color w:val="231F20"/>
                                  <w:sz w:val="18"/>
                                </w:rPr>
                                <w:t>statistically significant positive correlation (</w:t>
                              </w:r>
                              <w:r>
                                <w:rPr>
                                  <w:rFonts w:ascii="Times New Roman" w:hAnsi="Times New Roman"/>
                                  <w:i/>
                                  <w:color w:val="231F20"/>
                                  <w:sz w:val="18"/>
                                </w:rPr>
                                <w:t>r</w:t>
                              </w:r>
                              <w:r>
                                <w:rPr>
                                  <w:color w:val="231F20"/>
                                  <w:sz w:val="18"/>
                                </w:rPr>
                                <w:t xml:space="preserve">=0.99, </w:t>
                              </w:r>
                              <w:r>
                                <w:rPr>
                                  <w:rFonts w:ascii="Times New Roman" w:hAnsi="Times New Roman"/>
                                  <w:i/>
                                  <w:color w:val="231F20"/>
                                  <w:sz w:val="18"/>
                                </w:rPr>
                                <w:t xml:space="preserve">P </w:t>
                              </w:r>
                              <w:r>
                                <w:rPr>
                                  <w:color w:val="231F20"/>
                                  <w:sz w:val="18"/>
                                </w:rPr>
                                <w:t>= 0.00) with GA. There was also a statistically significant positive</w:t>
                              </w:r>
                              <w:r>
                                <w:rPr>
                                  <w:color w:val="231F20"/>
                                  <w:spacing w:val="-5"/>
                                  <w:sz w:val="18"/>
                                </w:rPr>
                                <w:t xml:space="preserve"> </w:t>
                              </w:r>
                              <w:r>
                                <w:rPr>
                                  <w:color w:val="231F20"/>
                                  <w:sz w:val="18"/>
                                </w:rPr>
                                <w:t>correlation</w:t>
                              </w:r>
                              <w:r>
                                <w:rPr>
                                  <w:color w:val="231F20"/>
                                  <w:spacing w:val="-4"/>
                                  <w:sz w:val="18"/>
                                </w:rPr>
                                <w:t xml:space="preserve"> </w:t>
                              </w:r>
                              <w:r>
                                <w:rPr>
                                  <w:color w:val="231F20"/>
                                  <w:sz w:val="18"/>
                                </w:rPr>
                                <w:t>between</w:t>
                              </w:r>
                              <w:r>
                                <w:rPr>
                                  <w:color w:val="231F20"/>
                                  <w:spacing w:val="-4"/>
                                  <w:sz w:val="18"/>
                                </w:rPr>
                                <w:t xml:space="preserve"> </w:t>
                              </w:r>
                              <w:r>
                                <w:rPr>
                                  <w:color w:val="231F20"/>
                                  <w:sz w:val="18"/>
                                </w:rPr>
                                <w:t>PT</w:t>
                              </w:r>
                              <w:r>
                                <w:rPr>
                                  <w:color w:val="231F20"/>
                                  <w:spacing w:val="-4"/>
                                  <w:sz w:val="18"/>
                                </w:rPr>
                                <w:t xml:space="preserve"> </w:t>
                              </w:r>
                              <w:r>
                                <w:rPr>
                                  <w:color w:val="231F20"/>
                                  <w:sz w:val="18"/>
                                </w:rPr>
                                <w:t>on</w:t>
                              </w:r>
                              <w:r>
                                <w:rPr>
                                  <w:color w:val="231F20"/>
                                  <w:spacing w:val="-4"/>
                                  <w:sz w:val="18"/>
                                </w:rPr>
                                <w:t xml:space="preserve"> </w:t>
                              </w:r>
                              <w:r>
                                <w:rPr>
                                  <w:color w:val="231F20"/>
                                  <w:sz w:val="18"/>
                                </w:rPr>
                                <w:t>the</w:t>
                              </w:r>
                              <w:r>
                                <w:rPr>
                                  <w:color w:val="231F20"/>
                                  <w:spacing w:val="-5"/>
                                  <w:sz w:val="18"/>
                                </w:rPr>
                                <w:t xml:space="preserve"> </w:t>
                              </w:r>
                              <w:r>
                                <w:rPr>
                                  <w:color w:val="231F20"/>
                                  <w:sz w:val="18"/>
                                </w:rPr>
                                <w:t>one</w:t>
                              </w:r>
                              <w:r>
                                <w:rPr>
                                  <w:color w:val="231F20"/>
                                  <w:spacing w:val="-4"/>
                                  <w:sz w:val="18"/>
                                </w:rPr>
                                <w:t xml:space="preserve"> </w:t>
                              </w:r>
                              <w:r>
                                <w:rPr>
                                  <w:color w:val="231F20"/>
                                  <w:spacing w:val="-3"/>
                                  <w:sz w:val="18"/>
                                </w:rPr>
                                <w:t>hand,</w:t>
                              </w:r>
                              <w:r>
                                <w:rPr>
                                  <w:color w:val="231F20"/>
                                  <w:spacing w:val="-4"/>
                                  <w:sz w:val="18"/>
                                </w:rPr>
                                <w:t xml:space="preserve"> </w:t>
                              </w:r>
                              <w:r>
                                <w:rPr>
                                  <w:color w:val="231F20"/>
                                  <w:sz w:val="18"/>
                                </w:rPr>
                                <w:t>and</w:t>
                              </w:r>
                              <w:r>
                                <w:rPr>
                                  <w:color w:val="231F20"/>
                                  <w:spacing w:val="-4"/>
                                  <w:sz w:val="18"/>
                                </w:rPr>
                                <w:t xml:space="preserve"> </w:t>
                              </w:r>
                              <w:r>
                                <w:rPr>
                                  <w:color w:val="231F20"/>
                                  <w:spacing w:val="-3"/>
                                  <w:sz w:val="18"/>
                                </w:rPr>
                                <w:t>BPD,</w:t>
                              </w:r>
                              <w:r>
                                <w:rPr>
                                  <w:color w:val="231F20"/>
                                  <w:spacing w:val="-14"/>
                                  <w:sz w:val="18"/>
                                </w:rPr>
                                <w:t xml:space="preserve"> </w:t>
                              </w:r>
                              <w:r>
                                <w:rPr>
                                  <w:color w:val="231F20"/>
                                  <w:spacing w:val="-3"/>
                                  <w:sz w:val="18"/>
                                </w:rPr>
                                <w:t>AC,</w:t>
                              </w:r>
                              <w:r>
                                <w:rPr>
                                  <w:color w:val="231F20"/>
                                  <w:spacing w:val="-5"/>
                                  <w:sz w:val="18"/>
                                </w:rPr>
                                <w:t xml:space="preserve"> </w:t>
                              </w:r>
                              <w:r>
                                <w:rPr>
                                  <w:color w:val="231F20"/>
                                  <w:sz w:val="18"/>
                                </w:rPr>
                                <w:t>HC,</w:t>
                              </w:r>
                              <w:r>
                                <w:rPr>
                                  <w:color w:val="231F20"/>
                                  <w:spacing w:val="-4"/>
                                  <w:sz w:val="18"/>
                                </w:rPr>
                                <w:t xml:space="preserve"> </w:t>
                              </w:r>
                              <w:r>
                                <w:rPr>
                                  <w:color w:val="231F20"/>
                                  <w:sz w:val="18"/>
                                </w:rPr>
                                <w:t>FL,</w:t>
                              </w:r>
                              <w:r>
                                <w:rPr>
                                  <w:color w:val="231F20"/>
                                  <w:spacing w:val="-4"/>
                                  <w:sz w:val="18"/>
                                </w:rPr>
                                <w:t xml:space="preserve"> </w:t>
                              </w:r>
                              <w:r>
                                <w:rPr>
                                  <w:color w:val="231F20"/>
                                  <w:spacing w:val="-6"/>
                                  <w:sz w:val="18"/>
                                </w:rPr>
                                <w:t>PT,</w:t>
                              </w:r>
                              <w:r>
                                <w:rPr>
                                  <w:color w:val="231F20"/>
                                  <w:spacing w:val="-4"/>
                                  <w:sz w:val="18"/>
                                </w:rPr>
                                <w:t xml:space="preserve"> </w:t>
                              </w:r>
                              <w:r>
                                <w:rPr>
                                  <w:color w:val="231F20"/>
                                  <w:sz w:val="18"/>
                                </w:rPr>
                                <w:t>and</w:t>
                              </w:r>
                              <w:r>
                                <w:rPr>
                                  <w:color w:val="231F20"/>
                                  <w:spacing w:val="-4"/>
                                  <w:sz w:val="18"/>
                                </w:rPr>
                                <w:t xml:space="preserve"> </w:t>
                              </w:r>
                              <w:r>
                                <w:rPr>
                                  <w:color w:val="231F20"/>
                                  <w:sz w:val="18"/>
                                </w:rPr>
                                <w:t>GA,</w:t>
                              </w:r>
                              <w:r>
                                <w:rPr>
                                  <w:color w:val="231F20"/>
                                  <w:spacing w:val="-4"/>
                                  <w:sz w:val="18"/>
                                </w:rPr>
                                <w:t xml:space="preserve"> </w:t>
                              </w:r>
                              <w:r>
                                <w:rPr>
                                  <w:color w:val="231F20"/>
                                  <w:sz w:val="18"/>
                                </w:rPr>
                                <w:t>on</w:t>
                              </w:r>
                              <w:r>
                                <w:rPr>
                                  <w:color w:val="231F20"/>
                                  <w:spacing w:val="-5"/>
                                  <w:sz w:val="18"/>
                                </w:rPr>
                                <w:t xml:space="preserve"> </w:t>
                              </w:r>
                              <w:r>
                                <w:rPr>
                                  <w:color w:val="231F20"/>
                                  <w:sz w:val="18"/>
                                </w:rPr>
                                <w:t>the</w:t>
                              </w:r>
                              <w:r>
                                <w:rPr>
                                  <w:color w:val="231F20"/>
                                  <w:spacing w:val="-4"/>
                                  <w:sz w:val="18"/>
                                </w:rPr>
                                <w:t xml:space="preserve"> </w:t>
                              </w:r>
                              <w:r>
                                <w:rPr>
                                  <w:color w:val="231F20"/>
                                  <w:sz w:val="18"/>
                                </w:rPr>
                                <w:t>other</w:t>
                              </w:r>
                              <w:r>
                                <w:rPr>
                                  <w:color w:val="231F20"/>
                                  <w:spacing w:val="-4"/>
                                  <w:sz w:val="18"/>
                                </w:rPr>
                                <w:t xml:space="preserve"> </w:t>
                              </w:r>
                              <w:r>
                                <w:rPr>
                                  <w:color w:val="231F20"/>
                                  <w:sz w:val="18"/>
                                </w:rPr>
                                <w:t xml:space="preserve">hand. </w:t>
                              </w:r>
                              <w:r>
                                <w:rPr>
                                  <w:rFonts w:ascii="Times New Roman" w:hAnsi="Times New Roman"/>
                                  <w:b/>
                                  <w:color w:val="231F20"/>
                                  <w:sz w:val="18"/>
                                </w:rPr>
                                <w:t>Conclusion:</w:t>
                              </w:r>
                              <w:r>
                                <w:rPr>
                                  <w:rFonts w:ascii="Times New Roman" w:hAnsi="Times New Roman"/>
                                  <w:b/>
                                  <w:color w:val="231F20"/>
                                  <w:spacing w:val="-26"/>
                                  <w:sz w:val="18"/>
                                </w:rPr>
                                <w:t xml:space="preserve"> </w:t>
                              </w:r>
                              <w:r>
                                <w:rPr>
                                  <w:color w:val="231F20"/>
                                  <w:sz w:val="18"/>
                                </w:rPr>
                                <w:t>There</w:t>
                              </w:r>
                              <w:r>
                                <w:rPr>
                                  <w:color w:val="231F20"/>
                                  <w:spacing w:val="-18"/>
                                  <w:sz w:val="18"/>
                                </w:rPr>
                                <w:t xml:space="preserve"> </w:t>
                              </w:r>
                              <w:r>
                                <w:rPr>
                                  <w:color w:val="231F20"/>
                                  <w:spacing w:val="-3"/>
                                  <w:sz w:val="18"/>
                                </w:rPr>
                                <w:t>was</w:t>
                              </w:r>
                              <w:r>
                                <w:rPr>
                                  <w:color w:val="231F20"/>
                                  <w:spacing w:val="-18"/>
                                  <w:sz w:val="18"/>
                                </w:rPr>
                                <w:t xml:space="preserve"> </w:t>
                              </w:r>
                              <w:r>
                                <w:rPr>
                                  <w:color w:val="231F20"/>
                                  <w:sz w:val="18"/>
                                </w:rPr>
                                <w:t>a</w:t>
                              </w:r>
                              <w:r>
                                <w:rPr>
                                  <w:color w:val="231F20"/>
                                  <w:spacing w:val="-18"/>
                                  <w:sz w:val="18"/>
                                </w:rPr>
                                <w:t xml:space="preserve"> </w:t>
                              </w:r>
                              <w:r>
                                <w:rPr>
                                  <w:color w:val="231F20"/>
                                  <w:sz w:val="18"/>
                                </w:rPr>
                                <w:t>significant</w:t>
                              </w:r>
                              <w:r>
                                <w:rPr>
                                  <w:color w:val="231F20"/>
                                  <w:spacing w:val="-17"/>
                                  <w:sz w:val="18"/>
                                </w:rPr>
                                <w:t xml:space="preserve"> </w:t>
                              </w:r>
                              <w:r>
                                <w:rPr>
                                  <w:color w:val="231F20"/>
                                  <w:sz w:val="18"/>
                                </w:rPr>
                                <w:t>and</w:t>
                              </w:r>
                              <w:r>
                                <w:rPr>
                                  <w:color w:val="231F20"/>
                                  <w:spacing w:val="-18"/>
                                  <w:sz w:val="18"/>
                                </w:rPr>
                                <w:t xml:space="preserve"> </w:t>
                              </w:r>
                              <w:r>
                                <w:rPr>
                                  <w:color w:val="231F20"/>
                                  <w:sz w:val="18"/>
                                </w:rPr>
                                <w:t>strong</w:t>
                              </w:r>
                              <w:r>
                                <w:rPr>
                                  <w:color w:val="231F20"/>
                                  <w:spacing w:val="-18"/>
                                  <w:sz w:val="18"/>
                                </w:rPr>
                                <w:t xml:space="preserve"> </w:t>
                              </w:r>
                              <w:r>
                                <w:rPr>
                                  <w:color w:val="231F20"/>
                                  <w:sz w:val="18"/>
                                </w:rPr>
                                <w:t>positive</w:t>
                              </w:r>
                              <w:r>
                                <w:rPr>
                                  <w:color w:val="231F20"/>
                                  <w:spacing w:val="-18"/>
                                  <w:sz w:val="18"/>
                                </w:rPr>
                                <w:t xml:space="preserve"> </w:t>
                              </w:r>
                              <w:r>
                                <w:rPr>
                                  <w:color w:val="231F20"/>
                                  <w:sz w:val="18"/>
                                </w:rPr>
                                <w:t>correlation</w:t>
                              </w:r>
                              <w:r>
                                <w:rPr>
                                  <w:color w:val="231F20"/>
                                  <w:spacing w:val="-18"/>
                                  <w:sz w:val="18"/>
                                </w:rPr>
                                <w:t xml:space="preserve"> </w:t>
                              </w:r>
                              <w:r>
                                <w:rPr>
                                  <w:color w:val="231F20"/>
                                  <w:sz w:val="18"/>
                                </w:rPr>
                                <w:t>between</w:t>
                              </w:r>
                              <w:r>
                                <w:rPr>
                                  <w:color w:val="231F20"/>
                                  <w:spacing w:val="-18"/>
                                  <w:sz w:val="18"/>
                                </w:rPr>
                                <w:t xml:space="preserve"> </w:t>
                              </w:r>
                              <w:r>
                                <w:rPr>
                                  <w:color w:val="231F20"/>
                                  <w:sz w:val="18"/>
                                </w:rPr>
                                <w:t>PT</w:t>
                              </w:r>
                              <w:r>
                                <w:rPr>
                                  <w:color w:val="231F20"/>
                                  <w:spacing w:val="-18"/>
                                  <w:sz w:val="18"/>
                                </w:rPr>
                                <w:t xml:space="preserve"> </w:t>
                              </w:r>
                              <w:r>
                                <w:rPr>
                                  <w:color w:val="231F20"/>
                                  <w:sz w:val="18"/>
                                </w:rPr>
                                <w:t>and</w:t>
                              </w:r>
                              <w:r>
                                <w:rPr>
                                  <w:color w:val="231F20"/>
                                  <w:spacing w:val="-17"/>
                                  <w:sz w:val="18"/>
                                </w:rPr>
                                <w:t xml:space="preserve"> </w:t>
                              </w:r>
                              <w:r>
                                <w:rPr>
                                  <w:color w:val="231F20"/>
                                  <w:sz w:val="18"/>
                                </w:rPr>
                                <w:t>GA.</w:t>
                              </w:r>
                              <w:r>
                                <w:rPr>
                                  <w:color w:val="231F20"/>
                                  <w:spacing w:val="-26"/>
                                  <w:sz w:val="18"/>
                                </w:rPr>
                                <w:t xml:space="preserve"> </w:t>
                              </w:r>
                              <w:r>
                                <w:rPr>
                                  <w:color w:val="231F20"/>
                                  <w:sz w:val="18"/>
                                </w:rPr>
                                <w:t>The</w:t>
                              </w:r>
                              <w:r>
                                <w:rPr>
                                  <w:color w:val="231F20"/>
                                  <w:spacing w:val="-18"/>
                                  <w:sz w:val="18"/>
                                </w:rPr>
                                <w:t xml:space="preserve"> </w:t>
                              </w:r>
                              <w:r>
                                <w:rPr>
                                  <w:color w:val="231F20"/>
                                  <w:sz w:val="18"/>
                                </w:rPr>
                                <w:t>study</w:t>
                              </w:r>
                              <w:r>
                                <w:rPr>
                                  <w:color w:val="231F20"/>
                                  <w:spacing w:val="-18"/>
                                  <w:sz w:val="18"/>
                                </w:rPr>
                                <w:t xml:space="preserve"> </w:t>
                              </w:r>
                              <w:r>
                                <w:rPr>
                                  <w:color w:val="231F20"/>
                                  <w:spacing w:val="-3"/>
                                  <w:sz w:val="18"/>
                                </w:rPr>
                                <w:t xml:space="preserve">shows </w:t>
                              </w:r>
                              <w:r>
                                <w:rPr>
                                  <w:color w:val="231F20"/>
                                  <w:sz w:val="18"/>
                                </w:rPr>
                                <w:t>that US measurement of PT is a reliable method of estimating GA in singleton pregnancies in</w:t>
                              </w:r>
                              <w:r>
                                <w:rPr>
                                  <w:color w:val="231F20"/>
                                  <w:spacing w:val="-6"/>
                                  <w:sz w:val="18"/>
                                </w:rPr>
                                <w:t xml:space="preserve"> </w:t>
                              </w:r>
                              <w:r>
                                <w:rPr>
                                  <w:color w:val="231F20"/>
                                  <w:sz w:val="18"/>
                                </w:rPr>
                                <w:t>Nigeria.</w:t>
                              </w:r>
                            </w:p>
                            <w:p w14:paraId="5B2BEE6F" w14:textId="77777777" w:rsidR="00C41C94" w:rsidRDefault="00000000">
                              <w:pPr>
                                <w:spacing w:before="179"/>
                                <w:ind w:left="55"/>
                                <w:rPr>
                                  <w:rFonts w:ascii="Times New Roman"/>
                                  <w:i/>
                                  <w:sz w:val="18"/>
                                </w:rPr>
                              </w:pPr>
                              <w:r>
                                <w:rPr>
                                  <w:rFonts w:ascii="Times New Roman"/>
                                  <w:b/>
                                  <w:color w:val="2E3092"/>
                                  <w:sz w:val="18"/>
                                </w:rPr>
                                <w:t xml:space="preserve">Keywords: </w:t>
                              </w:r>
                              <w:r>
                                <w:rPr>
                                  <w:rFonts w:ascii="Times New Roman"/>
                                  <w:i/>
                                  <w:color w:val="231F20"/>
                                  <w:sz w:val="18"/>
                                </w:rPr>
                                <w:t>Age, correlation, gestational, placenta, thickness, trimester</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62A8482" id="Group 63" o:spid="_x0000_s1030" style="position:absolute;left:0;text-align:left;margin-left:53.7pt;margin-top:4.35pt;width:376.65pt;height:198.85pt;z-index:15731712;mso-position-horizontal-relative:page;mso-position-vertical-relative:text" coordorigin="1074,87" coordsize="7533,39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">
                <v:rect id="Rectangle 67" o:spid="_x0000_s1031" style="position:absolute;left:1073;top:87;width:7533;height:39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" fillcolor="#e0def0" stroked="f"/>
                <v:shape id="Freeform 66" o:spid="_x0000_s1032" style="position:absolute;left:1073;top:218;width:7533;height:3845;visibility:visible;mso-wrap-style:square;v-text-anchor:top" coordsize="7533,38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" path="m7532,l,,,3450r,190l,3845r7532,l7532,3640r,-190l7532,xe" fillcolor="#e0def0" stroked="f">
                  <v:path arrowok="t" o:connecttype="custom" o:connectlocs="7532,219;0,219;0,3669;0,3859;0,4064;7532,4064;7532,3859;7532,3669;7532,219" o:connectangles="0,0,0,0,0,0,0,0,0"/>
                </v:shape>
                <v:line id="Line 65" o:spid="_x0000_s1033" style="position:absolute;visibility:visible;mso-wrap-style:square" from="1130,4054" to="8550,405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" strokecolor="#2e3092" strokeweight=".5pt"/>
                <v:shape id="Text Box 64" o:spid="_x0000_s1034" type="#_x0000_t202" style="position:absolute;left:1073;top:87;width:7533;height:39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" filled="f" stroked="f">
                  <v:textbox inset="0,0,0,0">
                    <w:txbxContent>
                      <w:p w14:paraId="0B7A41EB" w14:textId="77777777" w:rsidR="00C41C94" w:rsidRDefault="00000000">
                        <w:pPr>
                          <w:spacing w:before="7"/>
                          <w:ind w:left="59"/>
                          <w:rPr>
                            <w:rFonts w:ascii="Times New Roman"/>
                            <w:b/>
                            <w:sz w:val="20"/>
                          </w:rPr>
                        </w:pPr>
                        <w:r>
                          <w:rPr>
                            <w:rFonts w:ascii="Times New Roman"/>
                            <w:b/>
                            <w:color w:val="2E3092"/>
                            <w:sz w:val="20"/>
                          </w:rPr>
                          <w:t>Abstract</w:t>
                        </w:r>
                      </w:p>
                      <w:p w14:paraId="6C3F805A" w14:textId="77777777" w:rsidR="00C41C94" w:rsidRDefault="00000000">
                        <w:pPr>
                          <w:spacing w:before="32" w:line="254" w:lineRule="auto"/>
                          <w:ind w:left="55" w:right="51"/>
                          <w:jc w:val="both"/>
                          <w:rPr>
                            <w:sz w:val="18"/>
                          </w:rPr>
                        </w:pPr>
                        <w:r>
                          <w:rPr>
                            <w:rFonts w:ascii="Times New Roman" w:hAnsi="Times New Roman"/>
                            <w:b/>
                            <w:color w:val="231F20"/>
                            <w:sz w:val="18"/>
                          </w:rPr>
                          <w:t>Purpose:</w:t>
                        </w:r>
                        <w:r>
                          <w:rPr>
                            <w:rFonts w:ascii="Times New Roman" w:hAnsi="Times New Roman"/>
                            <w:b/>
                            <w:color w:val="231F20"/>
                            <w:spacing w:val="-13"/>
                            <w:sz w:val="18"/>
                          </w:rPr>
                          <w:t xml:space="preserve"> </w:t>
                        </w:r>
                        <w:r>
                          <w:rPr>
                            <w:color w:val="231F20"/>
                            <w:sz w:val="18"/>
                          </w:rPr>
                          <w:t>The</w:t>
                        </w:r>
                        <w:r>
                          <w:rPr>
                            <w:color w:val="231F20"/>
                            <w:spacing w:val="-3"/>
                            <w:sz w:val="18"/>
                          </w:rPr>
                          <w:t xml:space="preserve"> </w:t>
                        </w:r>
                        <w:r>
                          <w:rPr>
                            <w:color w:val="231F20"/>
                            <w:sz w:val="18"/>
                          </w:rPr>
                          <w:t>aim</w:t>
                        </w:r>
                        <w:r>
                          <w:rPr>
                            <w:color w:val="231F20"/>
                            <w:spacing w:val="-4"/>
                            <w:sz w:val="18"/>
                          </w:rPr>
                          <w:t xml:space="preserve"> </w:t>
                        </w:r>
                        <w:r>
                          <w:rPr>
                            <w:color w:val="231F20"/>
                            <w:sz w:val="18"/>
                          </w:rPr>
                          <w:t>of</w:t>
                        </w:r>
                        <w:r>
                          <w:rPr>
                            <w:color w:val="231F20"/>
                            <w:spacing w:val="-3"/>
                            <w:sz w:val="18"/>
                          </w:rPr>
                          <w:t xml:space="preserve"> </w:t>
                        </w:r>
                        <w:r>
                          <w:rPr>
                            <w:color w:val="231F20"/>
                            <w:sz w:val="18"/>
                          </w:rPr>
                          <w:t>this</w:t>
                        </w:r>
                        <w:r>
                          <w:rPr>
                            <w:color w:val="231F20"/>
                            <w:spacing w:val="-4"/>
                            <w:sz w:val="18"/>
                          </w:rPr>
                          <w:t xml:space="preserve"> </w:t>
                        </w:r>
                        <w:r>
                          <w:rPr>
                            <w:color w:val="231F20"/>
                            <w:sz w:val="18"/>
                          </w:rPr>
                          <w:t>article</w:t>
                        </w:r>
                        <w:r>
                          <w:rPr>
                            <w:color w:val="231F20"/>
                            <w:spacing w:val="-3"/>
                            <w:sz w:val="18"/>
                          </w:rPr>
                          <w:t xml:space="preserve"> </w:t>
                        </w:r>
                        <w:r>
                          <w:rPr>
                            <w:color w:val="231F20"/>
                            <w:sz w:val="18"/>
                          </w:rPr>
                          <w:t>is</w:t>
                        </w:r>
                        <w:r>
                          <w:rPr>
                            <w:color w:val="231F20"/>
                            <w:spacing w:val="-4"/>
                            <w:sz w:val="18"/>
                          </w:rPr>
                          <w:t xml:space="preserve"> </w:t>
                        </w:r>
                        <w:r>
                          <w:rPr>
                            <w:color w:val="231F20"/>
                            <w:sz w:val="18"/>
                          </w:rPr>
                          <w:t>to</w:t>
                        </w:r>
                        <w:r>
                          <w:rPr>
                            <w:color w:val="231F20"/>
                            <w:spacing w:val="-3"/>
                            <w:sz w:val="18"/>
                          </w:rPr>
                          <w:t xml:space="preserve"> </w:t>
                        </w:r>
                        <w:r>
                          <w:rPr>
                            <w:color w:val="231F20"/>
                            <w:sz w:val="18"/>
                          </w:rPr>
                          <w:t>evaluate</w:t>
                        </w:r>
                        <w:r>
                          <w:rPr>
                            <w:color w:val="231F20"/>
                            <w:spacing w:val="-4"/>
                            <w:sz w:val="18"/>
                          </w:rPr>
                          <w:t xml:space="preserve"> </w:t>
                        </w:r>
                        <w:r>
                          <w:rPr>
                            <w:color w:val="231F20"/>
                            <w:sz w:val="18"/>
                          </w:rPr>
                          <w:t>the</w:t>
                        </w:r>
                        <w:r>
                          <w:rPr>
                            <w:color w:val="231F20"/>
                            <w:spacing w:val="-3"/>
                            <w:sz w:val="18"/>
                          </w:rPr>
                          <w:t xml:space="preserve"> </w:t>
                        </w:r>
                        <w:r>
                          <w:rPr>
                            <w:color w:val="231F20"/>
                            <w:sz w:val="18"/>
                          </w:rPr>
                          <w:t>accuracy</w:t>
                        </w:r>
                        <w:r>
                          <w:rPr>
                            <w:color w:val="231F20"/>
                            <w:spacing w:val="-4"/>
                            <w:sz w:val="18"/>
                          </w:rPr>
                          <w:t xml:space="preserve"> </w:t>
                        </w:r>
                        <w:r>
                          <w:rPr>
                            <w:color w:val="231F20"/>
                            <w:sz w:val="18"/>
                          </w:rPr>
                          <w:t>of</w:t>
                        </w:r>
                        <w:r>
                          <w:rPr>
                            <w:color w:val="231F20"/>
                            <w:spacing w:val="-3"/>
                            <w:sz w:val="18"/>
                          </w:rPr>
                          <w:t xml:space="preserve"> </w:t>
                        </w:r>
                        <w:r>
                          <w:rPr>
                            <w:color w:val="231F20"/>
                            <w:sz w:val="18"/>
                          </w:rPr>
                          <w:t>placental</w:t>
                        </w:r>
                        <w:r>
                          <w:rPr>
                            <w:color w:val="231F20"/>
                            <w:spacing w:val="-4"/>
                            <w:sz w:val="18"/>
                          </w:rPr>
                          <w:t xml:space="preserve"> </w:t>
                        </w:r>
                        <w:r>
                          <w:rPr>
                            <w:color w:val="231F20"/>
                            <w:sz w:val="18"/>
                          </w:rPr>
                          <w:t>thickness</w:t>
                        </w:r>
                        <w:r>
                          <w:rPr>
                            <w:color w:val="231F20"/>
                            <w:spacing w:val="-3"/>
                            <w:sz w:val="18"/>
                          </w:rPr>
                          <w:t xml:space="preserve"> </w:t>
                        </w:r>
                        <w:r>
                          <w:rPr>
                            <w:color w:val="231F20"/>
                            <w:sz w:val="18"/>
                          </w:rPr>
                          <w:t>(PT)</w:t>
                        </w:r>
                        <w:r>
                          <w:rPr>
                            <w:color w:val="231F20"/>
                            <w:spacing w:val="-4"/>
                            <w:sz w:val="18"/>
                          </w:rPr>
                          <w:t xml:space="preserve"> </w:t>
                        </w:r>
                        <w:r>
                          <w:rPr>
                            <w:color w:val="231F20"/>
                            <w:sz w:val="18"/>
                          </w:rPr>
                          <w:t>in</w:t>
                        </w:r>
                        <w:r>
                          <w:rPr>
                            <w:color w:val="231F20"/>
                            <w:spacing w:val="-3"/>
                            <w:sz w:val="18"/>
                          </w:rPr>
                          <w:t xml:space="preserve"> </w:t>
                        </w:r>
                        <w:r>
                          <w:rPr>
                            <w:color w:val="231F20"/>
                            <w:sz w:val="18"/>
                          </w:rPr>
                          <w:t xml:space="preserve">determination of gestational age (GA) in normal singleton foetuses. </w:t>
                        </w:r>
                        <w:r>
                          <w:rPr>
                            <w:rFonts w:ascii="Times New Roman" w:hAnsi="Times New Roman"/>
                            <w:b/>
                            <w:color w:val="231F20"/>
                            <w:sz w:val="18"/>
                          </w:rPr>
                          <w:t xml:space="preserve">Materials and Methods: </w:t>
                        </w:r>
                        <w:r>
                          <w:rPr>
                            <w:color w:val="231F20"/>
                            <w:sz w:val="18"/>
                          </w:rPr>
                          <w:t>The study was a cross- sectional descriptive study which recruited consecutively a total of 406 pregnant women with</w:t>
                        </w:r>
                        <w:r>
                          <w:rPr>
                            <w:color w:val="231F20"/>
                            <w:spacing w:val="-19"/>
                            <w:sz w:val="18"/>
                          </w:rPr>
                          <w:t xml:space="preserve"> </w:t>
                        </w:r>
                        <w:r>
                          <w:rPr>
                            <w:color w:val="231F20"/>
                            <w:sz w:val="18"/>
                          </w:rPr>
                          <w:t xml:space="preserve">singleton pregnancies (at 15–40 weeks of gestation), referred for routine obstetric ultrasound (US) scan at the National Hospital, Abuja from October to December 2019. Biparietal diameter (BPD), femur length (FL), head circumference (HC), abdominal circumference (AC), and PT were measured using standard protocols. All measurements were calculated </w:t>
                        </w:r>
                        <w:r>
                          <w:rPr>
                            <w:color w:val="231F20"/>
                            <w:spacing w:val="-3"/>
                            <w:sz w:val="18"/>
                          </w:rPr>
                          <w:t xml:space="preserve">by </w:t>
                        </w:r>
                        <w:r>
                          <w:rPr>
                            <w:color w:val="231F20"/>
                            <w:sz w:val="18"/>
                          </w:rPr>
                          <w:t>taking three best measurements, and the mean of the measurements</w:t>
                        </w:r>
                        <w:r>
                          <w:rPr>
                            <w:color w:val="231F20"/>
                            <w:spacing w:val="-21"/>
                            <w:sz w:val="18"/>
                          </w:rPr>
                          <w:t xml:space="preserve"> </w:t>
                        </w:r>
                        <w:r>
                          <w:rPr>
                            <w:color w:val="231F20"/>
                            <w:spacing w:val="-3"/>
                            <w:sz w:val="18"/>
                          </w:rPr>
                          <w:t>was</w:t>
                        </w:r>
                        <w:r>
                          <w:rPr>
                            <w:color w:val="231F20"/>
                            <w:spacing w:val="-20"/>
                            <w:sz w:val="18"/>
                          </w:rPr>
                          <w:t xml:space="preserve"> </w:t>
                        </w:r>
                        <w:r>
                          <w:rPr>
                            <w:color w:val="231F20"/>
                            <w:sz w:val="18"/>
                          </w:rPr>
                          <w:t>taken</w:t>
                        </w:r>
                        <w:r>
                          <w:rPr>
                            <w:color w:val="231F20"/>
                            <w:spacing w:val="-20"/>
                            <w:sz w:val="18"/>
                          </w:rPr>
                          <w:t xml:space="preserve"> </w:t>
                        </w:r>
                        <w:r>
                          <w:rPr>
                            <w:color w:val="231F20"/>
                            <w:sz w:val="18"/>
                          </w:rPr>
                          <w:t>and</w:t>
                        </w:r>
                        <w:r>
                          <w:rPr>
                            <w:color w:val="231F20"/>
                            <w:spacing w:val="-20"/>
                            <w:sz w:val="18"/>
                          </w:rPr>
                          <w:t xml:space="preserve"> </w:t>
                        </w:r>
                        <w:r>
                          <w:rPr>
                            <w:color w:val="231F20"/>
                            <w:sz w:val="18"/>
                          </w:rPr>
                          <w:t>recorded</w:t>
                        </w:r>
                        <w:r>
                          <w:rPr>
                            <w:color w:val="231F20"/>
                            <w:spacing w:val="-20"/>
                            <w:sz w:val="18"/>
                          </w:rPr>
                          <w:t xml:space="preserve"> </w:t>
                        </w:r>
                        <w:r>
                          <w:rPr>
                            <w:color w:val="231F20"/>
                            <w:sz w:val="18"/>
                          </w:rPr>
                          <w:t>for</w:t>
                        </w:r>
                        <w:r>
                          <w:rPr>
                            <w:color w:val="231F20"/>
                            <w:spacing w:val="-20"/>
                            <w:sz w:val="18"/>
                          </w:rPr>
                          <w:t xml:space="preserve"> </w:t>
                        </w:r>
                        <w:r>
                          <w:rPr>
                            <w:color w:val="231F20"/>
                            <w:sz w:val="18"/>
                          </w:rPr>
                          <w:t>each</w:t>
                        </w:r>
                        <w:r>
                          <w:rPr>
                            <w:color w:val="231F20"/>
                            <w:spacing w:val="-20"/>
                            <w:sz w:val="18"/>
                          </w:rPr>
                          <w:t xml:space="preserve"> </w:t>
                        </w:r>
                        <w:r>
                          <w:rPr>
                            <w:color w:val="231F20"/>
                            <w:sz w:val="18"/>
                          </w:rPr>
                          <w:t>participant.</w:t>
                        </w:r>
                        <w:r>
                          <w:rPr>
                            <w:color w:val="231F20"/>
                            <w:spacing w:val="-20"/>
                            <w:sz w:val="18"/>
                          </w:rPr>
                          <w:t xml:space="preserve"> </w:t>
                        </w:r>
                        <w:r>
                          <w:rPr>
                            <w:color w:val="231F20"/>
                            <w:spacing w:val="-6"/>
                            <w:sz w:val="18"/>
                          </w:rPr>
                          <w:t>Pearson’s</w:t>
                        </w:r>
                        <w:r>
                          <w:rPr>
                            <w:color w:val="231F20"/>
                            <w:spacing w:val="-20"/>
                            <w:sz w:val="18"/>
                          </w:rPr>
                          <w:t xml:space="preserve"> </w:t>
                        </w:r>
                        <w:r>
                          <w:rPr>
                            <w:color w:val="231F20"/>
                            <w:sz w:val="18"/>
                          </w:rPr>
                          <w:t>correlation</w:t>
                        </w:r>
                        <w:r>
                          <w:rPr>
                            <w:color w:val="231F20"/>
                            <w:spacing w:val="-20"/>
                            <w:sz w:val="18"/>
                          </w:rPr>
                          <w:t xml:space="preserve"> </w:t>
                        </w:r>
                        <w:r>
                          <w:rPr>
                            <w:color w:val="231F20"/>
                            <w:spacing w:val="-3"/>
                            <w:sz w:val="18"/>
                          </w:rPr>
                          <w:t>analysis</w:t>
                        </w:r>
                        <w:r>
                          <w:rPr>
                            <w:color w:val="231F20"/>
                            <w:spacing w:val="-20"/>
                            <w:sz w:val="18"/>
                          </w:rPr>
                          <w:t xml:space="preserve"> </w:t>
                        </w:r>
                        <w:r>
                          <w:rPr>
                            <w:color w:val="231F20"/>
                            <w:spacing w:val="-3"/>
                            <w:sz w:val="18"/>
                          </w:rPr>
                          <w:t>was</w:t>
                        </w:r>
                        <w:r>
                          <w:rPr>
                            <w:color w:val="231F20"/>
                            <w:spacing w:val="-20"/>
                            <w:sz w:val="18"/>
                          </w:rPr>
                          <w:t xml:space="preserve"> </w:t>
                        </w:r>
                        <w:r>
                          <w:rPr>
                            <w:color w:val="231F20"/>
                            <w:sz w:val="18"/>
                          </w:rPr>
                          <w:t>computed</w:t>
                        </w:r>
                        <w:r>
                          <w:rPr>
                            <w:color w:val="231F20"/>
                            <w:spacing w:val="-20"/>
                            <w:sz w:val="18"/>
                          </w:rPr>
                          <w:t xml:space="preserve"> </w:t>
                        </w:r>
                        <w:r>
                          <w:rPr>
                            <w:color w:val="231F20"/>
                            <w:sz w:val="18"/>
                          </w:rPr>
                          <w:t>to determine</w:t>
                        </w:r>
                        <w:r>
                          <w:rPr>
                            <w:color w:val="231F20"/>
                            <w:spacing w:val="-20"/>
                            <w:sz w:val="18"/>
                          </w:rPr>
                          <w:t xml:space="preserve"> </w:t>
                        </w:r>
                        <w:r>
                          <w:rPr>
                            <w:color w:val="231F20"/>
                            <w:sz w:val="18"/>
                          </w:rPr>
                          <w:t>linear</w:t>
                        </w:r>
                        <w:r>
                          <w:rPr>
                            <w:color w:val="231F20"/>
                            <w:spacing w:val="-19"/>
                            <w:sz w:val="18"/>
                          </w:rPr>
                          <w:t xml:space="preserve"> </w:t>
                        </w:r>
                        <w:r>
                          <w:rPr>
                            <w:color w:val="231F20"/>
                            <w:sz w:val="18"/>
                          </w:rPr>
                          <w:t>relationships</w:t>
                        </w:r>
                        <w:r>
                          <w:rPr>
                            <w:color w:val="231F20"/>
                            <w:spacing w:val="-19"/>
                            <w:sz w:val="18"/>
                          </w:rPr>
                          <w:t xml:space="preserve"> </w:t>
                        </w:r>
                        <w:r>
                          <w:rPr>
                            <w:color w:val="231F20"/>
                            <w:sz w:val="18"/>
                          </w:rPr>
                          <w:t>between</w:t>
                        </w:r>
                        <w:r>
                          <w:rPr>
                            <w:color w:val="231F20"/>
                            <w:spacing w:val="-20"/>
                            <w:sz w:val="18"/>
                          </w:rPr>
                          <w:t xml:space="preserve"> </w:t>
                        </w:r>
                        <w:r>
                          <w:rPr>
                            <w:color w:val="231F20"/>
                            <w:sz w:val="18"/>
                          </w:rPr>
                          <w:t>variables.</w:t>
                        </w:r>
                        <w:r>
                          <w:rPr>
                            <w:color w:val="231F20"/>
                            <w:spacing w:val="-26"/>
                            <w:sz w:val="18"/>
                          </w:rPr>
                          <w:t xml:space="preserve"> </w:t>
                        </w:r>
                        <w:r>
                          <w:rPr>
                            <w:color w:val="231F20"/>
                            <w:sz w:val="18"/>
                          </w:rPr>
                          <w:t>A</w:t>
                        </w:r>
                        <w:r>
                          <w:rPr>
                            <w:color w:val="231F20"/>
                            <w:spacing w:val="-19"/>
                            <w:sz w:val="18"/>
                          </w:rPr>
                          <w:t xml:space="preserve"> </w:t>
                        </w:r>
                        <w:r>
                          <w:rPr>
                            <w:color w:val="231F20"/>
                            <w:sz w:val="18"/>
                          </w:rPr>
                          <w:t>significant</w:t>
                        </w:r>
                        <w:r>
                          <w:rPr>
                            <w:color w:val="231F20"/>
                            <w:spacing w:val="-19"/>
                            <w:sz w:val="18"/>
                          </w:rPr>
                          <w:t xml:space="preserve"> </w:t>
                        </w:r>
                        <w:r>
                          <w:rPr>
                            <w:color w:val="231F20"/>
                            <w:sz w:val="18"/>
                          </w:rPr>
                          <w:t>statistical</w:t>
                        </w:r>
                        <w:r>
                          <w:rPr>
                            <w:color w:val="231F20"/>
                            <w:spacing w:val="-19"/>
                            <w:sz w:val="18"/>
                          </w:rPr>
                          <w:t xml:space="preserve"> </w:t>
                        </w:r>
                        <w:r>
                          <w:rPr>
                            <w:color w:val="231F20"/>
                            <w:spacing w:val="-3"/>
                            <w:sz w:val="18"/>
                          </w:rPr>
                          <w:t>level</w:t>
                        </w:r>
                        <w:r>
                          <w:rPr>
                            <w:color w:val="231F20"/>
                            <w:spacing w:val="-20"/>
                            <w:sz w:val="18"/>
                          </w:rPr>
                          <w:t xml:space="preserve"> </w:t>
                        </w:r>
                        <w:r>
                          <w:rPr>
                            <w:color w:val="231F20"/>
                            <w:sz w:val="18"/>
                          </w:rPr>
                          <w:t>was</w:t>
                        </w:r>
                        <w:r>
                          <w:rPr>
                            <w:color w:val="231F20"/>
                            <w:spacing w:val="-19"/>
                            <w:sz w:val="18"/>
                          </w:rPr>
                          <w:t xml:space="preserve"> </w:t>
                        </w:r>
                        <w:r>
                          <w:rPr>
                            <w:color w:val="231F20"/>
                            <w:sz w:val="18"/>
                          </w:rPr>
                          <w:t>determined</w:t>
                        </w:r>
                        <w:r>
                          <w:rPr>
                            <w:color w:val="231F20"/>
                            <w:spacing w:val="-19"/>
                            <w:sz w:val="18"/>
                          </w:rPr>
                          <w:t xml:space="preserve"> </w:t>
                        </w:r>
                        <w:r>
                          <w:rPr>
                            <w:color w:val="231F20"/>
                            <w:sz w:val="18"/>
                          </w:rPr>
                          <w:t>at</w:t>
                        </w:r>
                        <w:r>
                          <w:rPr>
                            <w:color w:val="231F20"/>
                            <w:spacing w:val="-20"/>
                            <w:sz w:val="18"/>
                          </w:rPr>
                          <w:t xml:space="preserve"> </w:t>
                        </w:r>
                        <w:r>
                          <w:rPr>
                            <w:color w:val="231F20"/>
                            <w:sz w:val="18"/>
                          </w:rPr>
                          <w:t>a</w:t>
                        </w:r>
                        <w:r>
                          <w:rPr>
                            <w:color w:val="231F20"/>
                            <w:spacing w:val="-19"/>
                            <w:sz w:val="18"/>
                          </w:rPr>
                          <w:t xml:space="preserve"> </w:t>
                        </w:r>
                        <w:r>
                          <w:rPr>
                            <w:color w:val="231F20"/>
                            <w:sz w:val="18"/>
                          </w:rPr>
                          <w:t xml:space="preserve">critical value of </w:t>
                        </w:r>
                        <w:r>
                          <w:rPr>
                            <w:rFonts w:ascii="Times New Roman" w:hAnsi="Times New Roman"/>
                            <w:i/>
                            <w:color w:val="231F20"/>
                            <w:sz w:val="18"/>
                          </w:rPr>
                          <w:t xml:space="preserve">P </w:t>
                        </w:r>
                        <w:r>
                          <w:rPr>
                            <w:color w:val="231F20"/>
                            <w:sz w:val="18"/>
                          </w:rPr>
                          <w:t xml:space="preserve">&lt; 0.05. </w:t>
                        </w:r>
                        <w:r>
                          <w:rPr>
                            <w:rFonts w:ascii="Times New Roman" w:hAnsi="Times New Roman"/>
                            <w:b/>
                            <w:color w:val="231F20"/>
                            <w:sz w:val="18"/>
                          </w:rPr>
                          <w:t xml:space="preserve">Results: </w:t>
                        </w:r>
                        <w:r>
                          <w:rPr>
                            <w:color w:val="231F20"/>
                            <w:sz w:val="18"/>
                          </w:rPr>
                          <w:t>The mean age was 31.8 ± 4.8 years. The mean PTs in the second and third trimesters</w:t>
                        </w:r>
                        <w:r>
                          <w:rPr>
                            <w:color w:val="231F20"/>
                            <w:spacing w:val="-6"/>
                            <w:sz w:val="18"/>
                          </w:rPr>
                          <w:t xml:space="preserve"> </w:t>
                        </w:r>
                        <w:r>
                          <w:rPr>
                            <w:color w:val="231F20"/>
                            <w:sz w:val="18"/>
                          </w:rPr>
                          <w:t>were</w:t>
                        </w:r>
                        <w:r>
                          <w:rPr>
                            <w:color w:val="231F20"/>
                            <w:spacing w:val="-6"/>
                            <w:sz w:val="18"/>
                          </w:rPr>
                          <w:t xml:space="preserve"> </w:t>
                        </w:r>
                        <w:r>
                          <w:rPr>
                            <w:color w:val="231F20"/>
                            <w:sz w:val="18"/>
                          </w:rPr>
                          <w:t>23.2</w:t>
                        </w:r>
                        <w:r>
                          <w:rPr>
                            <w:color w:val="231F20"/>
                            <w:spacing w:val="-23"/>
                            <w:sz w:val="18"/>
                          </w:rPr>
                          <w:t xml:space="preserve"> </w:t>
                        </w:r>
                        <w:r>
                          <w:rPr>
                            <w:color w:val="231F20"/>
                            <w:sz w:val="18"/>
                          </w:rPr>
                          <w:t>±</w:t>
                        </w:r>
                        <w:r>
                          <w:rPr>
                            <w:color w:val="231F20"/>
                            <w:spacing w:val="-23"/>
                            <w:sz w:val="18"/>
                          </w:rPr>
                          <w:t xml:space="preserve"> </w:t>
                        </w:r>
                        <w:r>
                          <w:rPr>
                            <w:color w:val="231F20"/>
                            <w:sz w:val="18"/>
                          </w:rPr>
                          <w:t>3.1</w:t>
                        </w:r>
                        <w:r>
                          <w:rPr>
                            <w:color w:val="231F20"/>
                            <w:spacing w:val="-5"/>
                            <w:sz w:val="18"/>
                          </w:rPr>
                          <w:t xml:space="preserve"> </w:t>
                        </w:r>
                        <w:r>
                          <w:rPr>
                            <w:color w:val="231F20"/>
                            <w:sz w:val="18"/>
                          </w:rPr>
                          <w:t>and</w:t>
                        </w:r>
                        <w:r>
                          <w:rPr>
                            <w:color w:val="231F20"/>
                            <w:spacing w:val="-6"/>
                            <w:sz w:val="18"/>
                          </w:rPr>
                          <w:t xml:space="preserve"> </w:t>
                        </w:r>
                        <w:r>
                          <w:rPr>
                            <w:color w:val="231F20"/>
                            <w:sz w:val="18"/>
                          </w:rPr>
                          <w:t>34.1</w:t>
                        </w:r>
                        <w:r>
                          <w:rPr>
                            <w:color w:val="231F20"/>
                            <w:spacing w:val="-23"/>
                            <w:sz w:val="18"/>
                          </w:rPr>
                          <w:t xml:space="preserve"> </w:t>
                        </w:r>
                        <w:r>
                          <w:rPr>
                            <w:color w:val="231F20"/>
                            <w:sz w:val="18"/>
                          </w:rPr>
                          <w:t>±</w:t>
                        </w:r>
                        <w:r>
                          <w:rPr>
                            <w:color w:val="231F20"/>
                            <w:spacing w:val="-23"/>
                            <w:sz w:val="18"/>
                          </w:rPr>
                          <w:t xml:space="preserve"> </w:t>
                        </w:r>
                        <w:r>
                          <w:rPr>
                            <w:color w:val="231F20"/>
                            <w:sz w:val="18"/>
                          </w:rPr>
                          <w:t>3.7</w:t>
                        </w:r>
                        <w:r>
                          <w:rPr>
                            <w:color w:val="231F20"/>
                            <w:spacing w:val="-6"/>
                            <w:sz w:val="18"/>
                          </w:rPr>
                          <w:t xml:space="preserve"> </w:t>
                        </w:r>
                        <w:r>
                          <w:rPr>
                            <w:color w:val="231F20"/>
                            <w:sz w:val="18"/>
                          </w:rPr>
                          <w:t>mm,</w:t>
                        </w:r>
                        <w:r>
                          <w:rPr>
                            <w:color w:val="231F20"/>
                            <w:spacing w:val="-5"/>
                            <w:sz w:val="18"/>
                          </w:rPr>
                          <w:t xml:space="preserve"> </w:t>
                        </w:r>
                        <w:r>
                          <w:rPr>
                            <w:color w:val="231F20"/>
                            <w:spacing w:val="-3"/>
                            <w:sz w:val="18"/>
                          </w:rPr>
                          <w:t>respectively.</w:t>
                        </w:r>
                        <w:r>
                          <w:rPr>
                            <w:color w:val="231F20"/>
                            <w:spacing w:val="-6"/>
                            <w:sz w:val="18"/>
                          </w:rPr>
                          <w:t xml:space="preserve"> </w:t>
                        </w:r>
                        <w:r>
                          <w:rPr>
                            <w:color w:val="231F20"/>
                            <w:sz w:val="18"/>
                          </w:rPr>
                          <w:t>PT</w:t>
                        </w:r>
                        <w:r>
                          <w:rPr>
                            <w:color w:val="231F20"/>
                            <w:spacing w:val="-6"/>
                            <w:sz w:val="18"/>
                          </w:rPr>
                          <w:t xml:space="preserve"> </w:t>
                        </w:r>
                        <w:r>
                          <w:rPr>
                            <w:color w:val="231F20"/>
                            <w:sz w:val="18"/>
                          </w:rPr>
                          <w:t>had</w:t>
                        </w:r>
                        <w:r>
                          <w:rPr>
                            <w:color w:val="231F20"/>
                            <w:spacing w:val="-5"/>
                            <w:sz w:val="18"/>
                          </w:rPr>
                          <w:t xml:space="preserve"> </w:t>
                        </w:r>
                        <w:r>
                          <w:rPr>
                            <w:color w:val="231F20"/>
                            <w:sz w:val="18"/>
                          </w:rPr>
                          <w:t>a</w:t>
                        </w:r>
                        <w:r>
                          <w:rPr>
                            <w:color w:val="231F20"/>
                            <w:spacing w:val="-6"/>
                            <w:sz w:val="18"/>
                          </w:rPr>
                          <w:t xml:space="preserve"> </w:t>
                        </w:r>
                        <w:r>
                          <w:rPr>
                            <w:color w:val="231F20"/>
                            <w:sz w:val="18"/>
                          </w:rPr>
                          <w:t>linear</w:t>
                        </w:r>
                        <w:r>
                          <w:rPr>
                            <w:color w:val="231F20"/>
                            <w:spacing w:val="-6"/>
                            <w:sz w:val="18"/>
                          </w:rPr>
                          <w:t xml:space="preserve"> </w:t>
                        </w:r>
                        <w:r>
                          <w:rPr>
                            <w:color w:val="231F20"/>
                            <w:sz w:val="18"/>
                          </w:rPr>
                          <w:t>relationship</w:t>
                        </w:r>
                        <w:r>
                          <w:rPr>
                            <w:color w:val="231F20"/>
                            <w:spacing w:val="-6"/>
                            <w:sz w:val="18"/>
                          </w:rPr>
                          <w:t xml:space="preserve"> </w:t>
                        </w:r>
                        <w:r>
                          <w:rPr>
                            <w:color w:val="231F20"/>
                            <w:sz w:val="18"/>
                          </w:rPr>
                          <w:t>and</w:t>
                        </w:r>
                        <w:r>
                          <w:rPr>
                            <w:color w:val="231F20"/>
                            <w:spacing w:val="-5"/>
                            <w:sz w:val="18"/>
                          </w:rPr>
                          <w:t xml:space="preserve"> </w:t>
                        </w:r>
                        <w:r>
                          <w:rPr>
                            <w:color w:val="231F20"/>
                            <w:sz w:val="18"/>
                          </w:rPr>
                          <w:t>a</w:t>
                        </w:r>
                        <w:r>
                          <w:rPr>
                            <w:color w:val="231F20"/>
                            <w:spacing w:val="-6"/>
                            <w:sz w:val="18"/>
                          </w:rPr>
                          <w:t xml:space="preserve"> </w:t>
                        </w:r>
                        <w:r>
                          <w:rPr>
                            <w:color w:val="231F20"/>
                            <w:sz w:val="18"/>
                          </w:rPr>
                          <w:t>statistically significant positive correlation (</w:t>
                        </w:r>
                        <w:r>
                          <w:rPr>
                            <w:rFonts w:ascii="Times New Roman" w:hAnsi="Times New Roman"/>
                            <w:i/>
                            <w:color w:val="231F20"/>
                            <w:sz w:val="18"/>
                          </w:rPr>
                          <w:t>r</w:t>
                        </w:r>
                        <w:r>
                          <w:rPr>
                            <w:color w:val="231F20"/>
                            <w:sz w:val="18"/>
                          </w:rPr>
                          <w:t xml:space="preserve">=0.99, </w:t>
                        </w:r>
                        <w:r>
                          <w:rPr>
                            <w:rFonts w:ascii="Times New Roman" w:hAnsi="Times New Roman"/>
                            <w:i/>
                            <w:color w:val="231F20"/>
                            <w:sz w:val="18"/>
                          </w:rPr>
                          <w:t xml:space="preserve">P </w:t>
                        </w:r>
                        <w:r>
                          <w:rPr>
                            <w:color w:val="231F20"/>
                            <w:sz w:val="18"/>
                          </w:rPr>
                          <w:t>= 0.00) with GA. There was also a statistically significant positive</w:t>
                        </w:r>
                        <w:r>
                          <w:rPr>
                            <w:color w:val="231F20"/>
                            <w:spacing w:val="-5"/>
                            <w:sz w:val="18"/>
                          </w:rPr>
                          <w:t xml:space="preserve"> </w:t>
                        </w:r>
                        <w:r>
                          <w:rPr>
                            <w:color w:val="231F20"/>
                            <w:sz w:val="18"/>
                          </w:rPr>
                          <w:t>correlation</w:t>
                        </w:r>
                        <w:r>
                          <w:rPr>
                            <w:color w:val="231F20"/>
                            <w:spacing w:val="-4"/>
                            <w:sz w:val="18"/>
                          </w:rPr>
                          <w:t xml:space="preserve"> </w:t>
                        </w:r>
                        <w:r>
                          <w:rPr>
                            <w:color w:val="231F20"/>
                            <w:sz w:val="18"/>
                          </w:rPr>
                          <w:t>between</w:t>
                        </w:r>
                        <w:r>
                          <w:rPr>
                            <w:color w:val="231F20"/>
                            <w:spacing w:val="-4"/>
                            <w:sz w:val="18"/>
                          </w:rPr>
                          <w:t xml:space="preserve"> </w:t>
                        </w:r>
                        <w:r>
                          <w:rPr>
                            <w:color w:val="231F20"/>
                            <w:sz w:val="18"/>
                          </w:rPr>
                          <w:t>PT</w:t>
                        </w:r>
                        <w:r>
                          <w:rPr>
                            <w:color w:val="231F20"/>
                            <w:spacing w:val="-4"/>
                            <w:sz w:val="18"/>
                          </w:rPr>
                          <w:t xml:space="preserve"> </w:t>
                        </w:r>
                        <w:r>
                          <w:rPr>
                            <w:color w:val="231F20"/>
                            <w:sz w:val="18"/>
                          </w:rPr>
                          <w:t>on</w:t>
                        </w:r>
                        <w:r>
                          <w:rPr>
                            <w:color w:val="231F20"/>
                            <w:spacing w:val="-4"/>
                            <w:sz w:val="18"/>
                          </w:rPr>
                          <w:t xml:space="preserve"> </w:t>
                        </w:r>
                        <w:r>
                          <w:rPr>
                            <w:color w:val="231F20"/>
                            <w:sz w:val="18"/>
                          </w:rPr>
                          <w:t>the</w:t>
                        </w:r>
                        <w:r>
                          <w:rPr>
                            <w:color w:val="231F20"/>
                            <w:spacing w:val="-5"/>
                            <w:sz w:val="18"/>
                          </w:rPr>
                          <w:t xml:space="preserve"> </w:t>
                        </w:r>
                        <w:r>
                          <w:rPr>
                            <w:color w:val="231F20"/>
                            <w:sz w:val="18"/>
                          </w:rPr>
                          <w:t>one</w:t>
                        </w:r>
                        <w:r>
                          <w:rPr>
                            <w:color w:val="231F20"/>
                            <w:spacing w:val="-4"/>
                            <w:sz w:val="18"/>
                          </w:rPr>
                          <w:t xml:space="preserve"> </w:t>
                        </w:r>
                        <w:r>
                          <w:rPr>
                            <w:color w:val="231F20"/>
                            <w:spacing w:val="-3"/>
                            <w:sz w:val="18"/>
                          </w:rPr>
                          <w:t>hand,</w:t>
                        </w:r>
                        <w:r>
                          <w:rPr>
                            <w:color w:val="231F20"/>
                            <w:spacing w:val="-4"/>
                            <w:sz w:val="18"/>
                          </w:rPr>
                          <w:t xml:space="preserve"> </w:t>
                        </w:r>
                        <w:r>
                          <w:rPr>
                            <w:color w:val="231F20"/>
                            <w:sz w:val="18"/>
                          </w:rPr>
                          <w:t>and</w:t>
                        </w:r>
                        <w:r>
                          <w:rPr>
                            <w:color w:val="231F20"/>
                            <w:spacing w:val="-4"/>
                            <w:sz w:val="18"/>
                          </w:rPr>
                          <w:t xml:space="preserve"> </w:t>
                        </w:r>
                        <w:r>
                          <w:rPr>
                            <w:color w:val="231F20"/>
                            <w:spacing w:val="-3"/>
                            <w:sz w:val="18"/>
                          </w:rPr>
                          <w:t>BPD,</w:t>
                        </w:r>
                        <w:r>
                          <w:rPr>
                            <w:color w:val="231F20"/>
                            <w:spacing w:val="-14"/>
                            <w:sz w:val="18"/>
                          </w:rPr>
                          <w:t xml:space="preserve"> </w:t>
                        </w:r>
                        <w:r>
                          <w:rPr>
                            <w:color w:val="231F20"/>
                            <w:spacing w:val="-3"/>
                            <w:sz w:val="18"/>
                          </w:rPr>
                          <w:t>AC,</w:t>
                        </w:r>
                        <w:r>
                          <w:rPr>
                            <w:color w:val="231F20"/>
                            <w:spacing w:val="-5"/>
                            <w:sz w:val="18"/>
                          </w:rPr>
                          <w:t xml:space="preserve"> </w:t>
                        </w:r>
                        <w:r>
                          <w:rPr>
                            <w:color w:val="231F20"/>
                            <w:sz w:val="18"/>
                          </w:rPr>
                          <w:t>HC,</w:t>
                        </w:r>
                        <w:r>
                          <w:rPr>
                            <w:color w:val="231F20"/>
                            <w:spacing w:val="-4"/>
                            <w:sz w:val="18"/>
                          </w:rPr>
                          <w:t xml:space="preserve"> </w:t>
                        </w:r>
                        <w:r>
                          <w:rPr>
                            <w:color w:val="231F20"/>
                            <w:sz w:val="18"/>
                          </w:rPr>
                          <w:t>FL,</w:t>
                        </w:r>
                        <w:r>
                          <w:rPr>
                            <w:color w:val="231F20"/>
                            <w:spacing w:val="-4"/>
                            <w:sz w:val="18"/>
                          </w:rPr>
                          <w:t xml:space="preserve"> </w:t>
                        </w:r>
                        <w:r>
                          <w:rPr>
                            <w:color w:val="231F20"/>
                            <w:spacing w:val="-6"/>
                            <w:sz w:val="18"/>
                          </w:rPr>
                          <w:t>PT,</w:t>
                        </w:r>
                        <w:r>
                          <w:rPr>
                            <w:color w:val="231F20"/>
                            <w:spacing w:val="-4"/>
                            <w:sz w:val="18"/>
                          </w:rPr>
                          <w:t xml:space="preserve"> </w:t>
                        </w:r>
                        <w:r>
                          <w:rPr>
                            <w:color w:val="231F20"/>
                            <w:sz w:val="18"/>
                          </w:rPr>
                          <w:t>and</w:t>
                        </w:r>
                        <w:r>
                          <w:rPr>
                            <w:color w:val="231F20"/>
                            <w:spacing w:val="-4"/>
                            <w:sz w:val="18"/>
                          </w:rPr>
                          <w:t xml:space="preserve"> </w:t>
                        </w:r>
                        <w:r>
                          <w:rPr>
                            <w:color w:val="231F20"/>
                            <w:sz w:val="18"/>
                          </w:rPr>
                          <w:t>GA,</w:t>
                        </w:r>
                        <w:r>
                          <w:rPr>
                            <w:color w:val="231F20"/>
                            <w:spacing w:val="-4"/>
                            <w:sz w:val="18"/>
                          </w:rPr>
                          <w:t xml:space="preserve"> </w:t>
                        </w:r>
                        <w:r>
                          <w:rPr>
                            <w:color w:val="231F20"/>
                            <w:sz w:val="18"/>
                          </w:rPr>
                          <w:t>on</w:t>
                        </w:r>
                        <w:r>
                          <w:rPr>
                            <w:color w:val="231F20"/>
                            <w:spacing w:val="-5"/>
                            <w:sz w:val="18"/>
                          </w:rPr>
                          <w:t xml:space="preserve"> </w:t>
                        </w:r>
                        <w:r>
                          <w:rPr>
                            <w:color w:val="231F20"/>
                            <w:sz w:val="18"/>
                          </w:rPr>
                          <w:t>the</w:t>
                        </w:r>
                        <w:r>
                          <w:rPr>
                            <w:color w:val="231F20"/>
                            <w:spacing w:val="-4"/>
                            <w:sz w:val="18"/>
                          </w:rPr>
                          <w:t xml:space="preserve"> </w:t>
                        </w:r>
                        <w:r>
                          <w:rPr>
                            <w:color w:val="231F20"/>
                            <w:sz w:val="18"/>
                          </w:rPr>
                          <w:t>other</w:t>
                        </w:r>
                        <w:r>
                          <w:rPr>
                            <w:color w:val="231F20"/>
                            <w:spacing w:val="-4"/>
                            <w:sz w:val="18"/>
                          </w:rPr>
                          <w:t xml:space="preserve"> </w:t>
                        </w:r>
                        <w:r>
                          <w:rPr>
                            <w:color w:val="231F20"/>
                            <w:sz w:val="18"/>
                          </w:rPr>
                          <w:t xml:space="preserve">hand. </w:t>
                        </w:r>
                        <w:r>
                          <w:rPr>
                            <w:rFonts w:ascii="Times New Roman" w:hAnsi="Times New Roman"/>
                            <w:b/>
                            <w:color w:val="231F20"/>
                            <w:sz w:val="18"/>
                          </w:rPr>
                          <w:t>Conclusion:</w:t>
                        </w:r>
                        <w:r>
                          <w:rPr>
                            <w:rFonts w:ascii="Times New Roman" w:hAnsi="Times New Roman"/>
                            <w:b/>
                            <w:color w:val="231F20"/>
                            <w:spacing w:val="-26"/>
                            <w:sz w:val="18"/>
                          </w:rPr>
                          <w:t xml:space="preserve"> </w:t>
                        </w:r>
                        <w:r>
                          <w:rPr>
                            <w:color w:val="231F20"/>
                            <w:sz w:val="18"/>
                          </w:rPr>
                          <w:t>There</w:t>
                        </w:r>
                        <w:r>
                          <w:rPr>
                            <w:color w:val="231F20"/>
                            <w:spacing w:val="-18"/>
                            <w:sz w:val="18"/>
                          </w:rPr>
                          <w:t xml:space="preserve"> </w:t>
                        </w:r>
                        <w:r>
                          <w:rPr>
                            <w:color w:val="231F20"/>
                            <w:spacing w:val="-3"/>
                            <w:sz w:val="18"/>
                          </w:rPr>
                          <w:t>was</w:t>
                        </w:r>
                        <w:r>
                          <w:rPr>
                            <w:color w:val="231F20"/>
                            <w:spacing w:val="-18"/>
                            <w:sz w:val="18"/>
                          </w:rPr>
                          <w:t xml:space="preserve"> </w:t>
                        </w:r>
                        <w:r>
                          <w:rPr>
                            <w:color w:val="231F20"/>
                            <w:sz w:val="18"/>
                          </w:rPr>
                          <w:t>a</w:t>
                        </w:r>
                        <w:r>
                          <w:rPr>
                            <w:color w:val="231F20"/>
                            <w:spacing w:val="-18"/>
                            <w:sz w:val="18"/>
                          </w:rPr>
                          <w:t xml:space="preserve"> </w:t>
                        </w:r>
                        <w:r>
                          <w:rPr>
                            <w:color w:val="231F20"/>
                            <w:sz w:val="18"/>
                          </w:rPr>
                          <w:t>significant</w:t>
                        </w:r>
                        <w:r>
                          <w:rPr>
                            <w:color w:val="231F20"/>
                            <w:spacing w:val="-17"/>
                            <w:sz w:val="18"/>
                          </w:rPr>
                          <w:t xml:space="preserve"> </w:t>
                        </w:r>
                        <w:r>
                          <w:rPr>
                            <w:color w:val="231F20"/>
                            <w:sz w:val="18"/>
                          </w:rPr>
                          <w:t>and</w:t>
                        </w:r>
                        <w:r>
                          <w:rPr>
                            <w:color w:val="231F20"/>
                            <w:spacing w:val="-18"/>
                            <w:sz w:val="18"/>
                          </w:rPr>
                          <w:t xml:space="preserve"> </w:t>
                        </w:r>
                        <w:r>
                          <w:rPr>
                            <w:color w:val="231F20"/>
                            <w:sz w:val="18"/>
                          </w:rPr>
                          <w:t>strong</w:t>
                        </w:r>
                        <w:r>
                          <w:rPr>
                            <w:color w:val="231F20"/>
                            <w:spacing w:val="-18"/>
                            <w:sz w:val="18"/>
                          </w:rPr>
                          <w:t xml:space="preserve"> </w:t>
                        </w:r>
                        <w:r>
                          <w:rPr>
                            <w:color w:val="231F20"/>
                            <w:sz w:val="18"/>
                          </w:rPr>
                          <w:t>positive</w:t>
                        </w:r>
                        <w:r>
                          <w:rPr>
                            <w:color w:val="231F20"/>
                            <w:spacing w:val="-18"/>
                            <w:sz w:val="18"/>
                          </w:rPr>
                          <w:t xml:space="preserve"> </w:t>
                        </w:r>
                        <w:r>
                          <w:rPr>
                            <w:color w:val="231F20"/>
                            <w:sz w:val="18"/>
                          </w:rPr>
                          <w:t>correlation</w:t>
                        </w:r>
                        <w:r>
                          <w:rPr>
                            <w:color w:val="231F20"/>
                            <w:spacing w:val="-18"/>
                            <w:sz w:val="18"/>
                          </w:rPr>
                          <w:t xml:space="preserve"> </w:t>
                        </w:r>
                        <w:r>
                          <w:rPr>
                            <w:color w:val="231F20"/>
                            <w:sz w:val="18"/>
                          </w:rPr>
                          <w:t>between</w:t>
                        </w:r>
                        <w:r>
                          <w:rPr>
                            <w:color w:val="231F20"/>
                            <w:spacing w:val="-18"/>
                            <w:sz w:val="18"/>
                          </w:rPr>
                          <w:t xml:space="preserve"> </w:t>
                        </w:r>
                        <w:r>
                          <w:rPr>
                            <w:color w:val="231F20"/>
                            <w:sz w:val="18"/>
                          </w:rPr>
                          <w:t>PT</w:t>
                        </w:r>
                        <w:r>
                          <w:rPr>
                            <w:color w:val="231F20"/>
                            <w:spacing w:val="-18"/>
                            <w:sz w:val="18"/>
                          </w:rPr>
                          <w:t xml:space="preserve"> </w:t>
                        </w:r>
                        <w:r>
                          <w:rPr>
                            <w:color w:val="231F20"/>
                            <w:sz w:val="18"/>
                          </w:rPr>
                          <w:t>and</w:t>
                        </w:r>
                        <w:r>
                          <w:rPr>
                            <w:color w:val="231F20"/>
                            <w:spacing w:val="-17"/>
                            <w:sz w:val="18"/>
                          </w:rPr>
                          <w:t xml:space="preserve"> </w:t>
                        </w:r>
                        <w:r>
                          <w:rPr>
                            <w:color w:val="231F20"/>
                            <w:sz w:val="18"/>
                          </w:rPr>
                          <w:t>GA.</w:t>
                        </w:r>
                        <w:r>
                          <w:rPr>
                            <w:color w:val="231F20"/>
                            <w:spacing w:val="-26"/>
                            <w:sz w:val="18"/>
                          </w:rPr>
                          <w:t xml:space="preserve"> </w:t>
                        </w:r>
                        <w:r>
                          <w:rPr>
                            <w:color w:val="231F20"/>
                            <w:sz w:val="18"/>
                          </w:rPr>
                          <w:t>The</w:t>
                        </w:r>
                        <w:r>
                          <w:rPr>
                            <w:color w:val="231F20"/>
                            <w:spacing w:val="-18"/>
                            <w:sz w:val="18"/>
                          </w:rPr>
                          <w:t xml:space="preserve"> </w:t>
                        </w:r>
                        <w:r>
                          <w:rPr>
                            <w:color w:val="231F20"/>
                            <w:sz w:val="18"/>
                          </w:rPr>
                          <w:t>study</w:t>
                        </w:r>
                        <w:r>
                          <w:rPr>
                            <w:color w:val="231F20"/>
                            <w:spacing w:val="-18"/>
                            <w:sz w:val="18"/>
                          </w:rPr>
                          <w:t xml:space="preserve"> </w:t>
                        </w:r>
                        <w:r>
                          <w:rPr>
                            <w:color w:val="231F20"/>
                            <w:spacing w:val="-3"/>
                            <w:sz w:val="18"/>
                          </w:rPr>
                          <w:t xml:space="preserve">shows </w:t>
                        </w:r>
                        <w:r>
                          <w:rPr>
                            <w:color w:val="231F20"/>
                            <w:sz w:val="18"/>
                          </w:rPr>
                          <w:t>that US measurement of PT is a reliable method of estimating GA in singleton pregnancies in</w:t>
                        </w:r>
                        <w:r>
                          <w:rPr>
                            <w:color w:val="231F20"/>
                            <w:spacing w:val="-6"/>
                            <w:sz w:val="18"/>
                          </w:rPr>
                          <w:t xml:space="preserve"> </w:t>
                        </w:r>
                        <w:r>
                          <w:rPr>
                            <w:color w:val="231F20"/>
                            <w:sz w:val="18"/>
                          </w:rPr>
                          <w:t>Nigeria.</w:t>
                        </w:r>
                      </w:p>
                      <w:p w14:paraId="5B2BEE6F" w14:textId="77777777" w:rsidR="00C41C94" w:rsidRDefault="00000000">
                        <w:pPr>
                          <w:spacing w:before="179"/>
                          <w:ind w:left="55"/>
                          <w:rPr>
                            <w:rFonts w:ascii="Times New Roman"/>
                            <w:i/>
                            <w:sz w:val="18"/>
                          </w:rPr>
                        </w:pPr>
                        <w:r>
                          <w:rPr>
                            <w:rFonts w:ascii="Times New Roman"/>
                            <w:b/>
                            <w:color w:val="2E3092"/>
                            <w:sz w:val="18"/>
                          </w:rPr>
                          <w:t xml:space="preserve">Keywords: </w:t>
                        </w:r>
                        <w:r>
                          <w:rPr>
                            <w:rFonts w:ascii="Times New Roman"/>
                            <w:i/>
                            <w:color w:val="231F20"/>
                            <w:sz w:val="18"/>
                          </w:rPr>
                          <w:t>Age, correlation, gestational, placenta, thickness, trimester</w:t>
                        </w:r>
                      </w:p>
                    </w:txbxContent>
                  </v:textbox>
                </v:shape>
                <w10:wrap anchorx="page"/>
              </v:group>
            </w:pict>
          </mc:Fallback>
        </mc:AlternateContent>
      </w:r>
      <w:r w:rsidR="00000000">
        <w:rPr>
          <w:color w:val="231F20"/>
        </w:rPr>
        <w:t xml:space="preserve">Omolara A. </w:t>
      </w:r>
      <w:r w:rsidR="00000000">
        <w:rPr>
          <w:color w:val="231F20"/>
          <w:spacing w:val="-3"/>
        </w:rPr>
        <w:t>Olaleye</w:t>
      </w:r>
      <w:r w:rsidR="00000000">
        <w:rPr>
          <w:color w:val="231F20"/>
          <w:spacing w:val="-3"/>
          <w:position w:val="7"/>
          <w:sz w:val="13"/>
        </w:rPr>
        <w:t>1</w:t>
      </w:r>
      <w:r w:rsidR="00000000">
        <w:rPr>
          <w:color w:val="231F20"/>
          <w:spacing w:val="-3"/>
        </w:rPr>
        <w:t xml:space="preserve">, </w:t>
      </w:r>
      <w:r w:rsidR="00000000">
        <w:rPr>
          <w:color w:val="231F20"/>
        </w:rPr>
        <w:t>Olubunmi O. Olatunji</w:t>
      </w:r>
      <w:r w:rsidR="00000000">
        <w:rPr>
          <w:color w:val="231F20"/>
          <w:position w:val="7"/>
          <w:sz w:val="13"/>
        </w:rPr>
        <w:t>1</w:t>
      </w:r>
      <w:r w:rsidR="00000000">
        <w:rPr>
          <w:color w:val="231F20"/>
        </w:rPr>
        <w:t>, Kamaldeen O. Jimoh</w:t>
      </w:r>
      <w:r w:rsidR="00000000">
        <w:rPr>
          <w:color w:val="231F20"/>
          <w:position w:val="7"/>
          <w:sz w:val="13"/>
        </w:rPr>
        <w:t>1</w:t>
      </w:r>
      <w:r w:rsidR="00000000">
        <w:rPr>
          <w:color w:val="231F20"/>
        </w:rPr>
        <w:t>,</w:t>
      </w:r>
    </w:p>
    <w:p w14:paraId="08B1C82B" w14:textId="77777777" w:rsidR="00C41C94" w:rsidRDefault="00000000">
      <w:pPr>
        <w:spacing w:line="250" w:lineRule="exact"/>
        <w:ind w:left="8035"/>
        <w:rPr>
          <w:rFonts w:ascii="Arial"/>
          <w:b/>
          <w:sz w:val="13"/>
        </w:rPr>
      </w:pPr>
      <w:r>
        <w:rPr>
          <w:rFonts w:ascii="Arial"/>
          <w:b/>
          <w:color w:val="231F20"/>
        </w:rPr>
        <w:t>Abiola O. Olaleye</w:t>
      </w:r>
      <w:r>
        <w:rPr>
          <w:rFonts w:ascii="Arial"/>
          <w:b/>
          <w:color w:val="231F20"/>
          <w:position w:val="7"/>
          <w:sz w:val="13"/>
        </w:rPr>
        <w:t>2</w:t>
      </w:r>
    </w:p>
    <w:p w14:paraId="2758E00E" w14:textId="77777777" w:rsidR="00C41C94" w:rsidRDefault="00000000">
      <w:pPr>
        <w:spacing w:before="51" w:line="247" w:lineRule="auto"/>
        <w:ind w:left="8035" w:right="68"/>
        <w:rPr>
          <w:rFonts w:ascii="Times New Roman"/>
          <w:i/>
          <w:sz w:val="16"/>
        </w:rPr>
      </w:pPr>
      <w:r>
        <w:rPr>
          <w:rFonts w:ascii="Times New Roman"/>
          <w:i/>
          <w:color w:val="231F20"/>
          <w:sz w:val="16"/>
          <w:vertAlign w:val="superscript"/>
        </w:rPr>
        <w:t>1</w:t>
      </w:r>
      <w:r>
        <w:rPr>
          <w:rFonts w:ascii="Times New Roman"/>
          <w:i/>
          <w:color w:val="231F20"/>
          <w:sz w:val="16"/>
        </w:rPr>
        <w:t xml:space="preserve">Department of Radiology, National Hospital, Abuja, </w:t>
      </w:r>
      <w:r>
        <w:rPr>
          <w:rFonts w:ascii="Times New Roman"/>
          <w:i/>
          <w:color w:val="231F20"/>
          <w:sz w:val="16"/>
          <w:vertAlign w:val="superscript"/>
        </w:rPr>
        <w:t>2</w:t>
      </w:r>
      <w:r>
        <w:rPr>
          <w:rFonts w:ascii="Times New Roman"/>
          <w:i/>
          <w:color w:val="231F20"/>
          <w:sz w:val="16"/>
        </w:rPr>
        <w:t>Department of Community Health, Obafemi Awolowo University Teaching Hospitals Complex, Ile Ife, Nigeria</w:t>
      </w:r>
    </w:p>
    <w:p w14:paraId="1798490A" w14:textId="77777777" w:rsidR="00C41C94" w:rsidRDefault="00C41C94">
      <w:pPr>
        <w:pStyle w:val="BodyText"/>
        <w:rPr>
          <w:rFonts w:ascii="Times New Roman"/>
          <w:i/>
        </w:rPr>
      </w:pPr>
    </w:p>
    <w:p w14:paraId="4836B0D7" w14:textId="77777777" w:rsidR="00C41C94" w:rsidRDefault="00C41C94">
      <w:pPr>
        <w:pStyle w:val="BodyText"/>
        <w:rPr>
          <w:rFonts w:ascii="Times New Roman"/>
          <w:i/>
        </w:rPr>
      </w:pPr>
    </w:p>
    <w:p w14:paraId="752B0863" w14:textId="77777777" w:rsidR="00C41C94" w:rsidRDefault="00C41C94">
      <w:pPr>
        <w:pStyle w:val="BodyText"/>
        <w:rPr>
          <w:rFonts w:ascii="Times New Roman"/>
          <w:i/>
        </w:rPr>
      </w:pPr>
    </w:p>
    <w:p w14:paraId="0EEDA778" w14:textId="77777777" w:rsidR="00C41C94" w:rsidRDefault="00C41C94">
      <w:pPr>
        <w:pStyle w:val="BodyText"/>
        <w:rPr>
          <w:rFonts w:ascii="Times New Roman"/>
          <w:i/>
        </w:rPr>
      </w:pPr>
    </w:p>
    <w:p w14:paraId="4E3E507A" w14:textId="77777777" w:rsidR="00C41C94" w:rsidRDefault="00C41C94">
      <w:pPr>
        <w:pStyle w:val="BodyText"/>
        <w:rPr>
          <w:rFonts w:ascii="Times New Roman"/>
          <w:i/>
        </w:rPr>
      </w:pPr>
    </w:p>
    <w:p w14:paraId="47A246C4" w14:textId="77777777" w:rsidR="00C41C94" w:rsidRDefault="00C41C94">
      <w:pPr>
        <w:pStyle w:val="BodyText"/>
        <w:spacing w:before="4"/>
        <w:rPr>
          <w:rFonts w:ascii="Times New Roman"/>
          <w:i/>
          <w:sz w:val="26"/>
        </w:rPr>
      </w:pPr>
    </w:p>
    <w:p w14:paraId="37819D01" w14:textId="77777777" w:rsidR="00C41C94" w:rsidRDefault="00C41C94">
      <w:pPr>
        <w:rPr>
          <w:rFonts w:ascii="Times New Roman"/>
          <w:sz w:val="26"/>
        </w:rPr>
        <w:sectPr w:rsidR="00C41C94">
          <w:headerReference w:type="default" r:id="rId7"/>
          <w:type w:val="continuous"/>
          <w:pgSz w:w="12240" w:h="15840"/>
          <w:pgMar w:top="900" w:right="960" w:bottom="280" w:left="960" w:header="194" w:footer="720" w:gutter="0"/>
          <w:cols w:space="720"/>
        </w:sectPr>
      </w:pPr>
    </w:p>
    <w:p w14:paraId="0270F400" w14:textId="77777777" w:rsidR="00C41C94" w:rsidRDefault="00000000">
      <w:pPr>
        <w:pStyle w:val="Heading1"/>
        <w:spacing w:before="91"/>
        <w:ind w:left="113"/>
      </w:pPr>
      <w:r>
        <w:rPr>
          <w:color w:val="2E3092"/>
        </w:rPr>
        <w:t>Introduction</w:t>
      </w:r>
    </w:p>
    <w:p w14:paraId="424D6629" w14:textId="77777777" w:rsidR="00C41C94" w:rsidRDefault="00000000">
      <w:pPr>
        <w:pStyle w:val="BodyText"/>
        <w:spacing w:before="117" w:line="249" w:lineRule="auto"/>
        <w:ind w:left="113" w:right="38"/>
        <w:jc w:val="both"/>
      </w:pPr>
      <w:r>
        <w:rPr>
          <w:color w:val="231F20"/>
          <w:spacing w:val="-3"/>
        </w:rPr>
        <w:t>Quality</w:t>
      </w:r>
      <w:r>
        <w:rPr>
          <w:color w:val="231F20"/>
          <w:spacing w:val="-19"/>
        </w:rPr>
        <w:t xml:space="preserve"> </w:t>
      </w:r>
      <w:r>
        <w:rPr>
          <w:color w:val="231F20"/>
          <w:spacing w:val="-3"/>
        </w:rPr>
        <w:t>antenatal</w:t>
      </w:r>
      <w:r>
        <w:rPr>
          <w:color w:val="231F20"/>
          <w:spacing w:val="-19"/>
        </w:rPr>
        <w:t xml:space="preserve"> </w:t>
      </w:r>
      <w:r>
        <w:rPr>
          <w:color w:val="231F20"/>
          <w:spacing w:val="-3"/>
        </w:rPr>
        <w:t>care</w:t>
      </w:r>
      <w:r>
        <w:rPr>
          <w:color w:val="231F20"/>
          <w:spacing w:val="-18"/>
        </w:rPr>
        <w:t xml:space="preserve"> </w:t>
      </w:r>
      <w:r>
        <w:rPr>
          <w:color w:val="231F20"/>
        </w:rPr>
        <w:t>and</w:t>
      </w:r>
      <w:r>
        <w:rPr>
          <w:color w:val="231F20"/>
          <w:spacing w:val="-19"/>
        </w:rPr>
        <w:t xml:space="preserve"> </w:t>
      </w:r>
      <w:r>
        <w:rPr>
          <w:color w:val="231F20"/>
          <w:spacing w:val="-3"/>
        </w:rPr>
        <w:t>successful</w:t>
      </w:r>
      <w:r>
        <w:rPr>
          <w:color w:val="231F20"/>
          <w:spacing w:val="-18"/>
        </w:rPr>
        <w:t xml:space="preserve"> </w:t>
      </w:r>
      <w:r>
        <w:rPr>
          <w:color w:val="231F20"/>
          <w:spacing w:val="-4"/>
        </w:rPr>
        <w:t xml:space="preserve">deliveries </w:t>
      </w:r>
      <w:r>
        <w:rPr>
          <w:color w:val="231F20"/>
          <w:spacing w:val="-3"/>
        </w:rPr>
        <w:t>depend</w:t>
      </w:r>
      <w:r>
        <w:rPr>
          <w:color w:val="231F20"/>
          <w:spacing w:val="-18"/>
        </w:rPr>
        <w:t xml:space="preserve"> </w:t>
      </w:r>
      <w:r>
        <w:rPr>
          <w:color w:val="231F20"/>
        </w:rPr>
        <w:t>on</w:t>
      </w:r>
      <w:r>
        <w:rPr>
          <w:color w:val="231F20"/>
          <w:spacing w:val="-18"/>
        </w:rPr>
        <w:t xml:space="preserve"> </w:t>
      </w:r>
      <w:r>
        <w:rPr>
          <w:color w:val="231F20"/>
        </w:rPr>
        <w:t>the</w:t>
      </w:r>
      <w:r>
        <w:rPr>
          <w:color w:val="231F20"/>
          <w:spacing w:val="-18"/>
        </w:rPr>
        <w:t xml:space="preserve"> </w:t>
      </w:r>
      <w:r>
        <w:rPr>
          <w:color w:val="231F20"/>
          <w:spacing w:val="-4"/>
        </w:rPr>
        <w:t>reliable</w:t>
      </w:r>
      <w:r>
        <w:rPr>
          <w:color w:val="231F20"/>
          <w:spacing w:val="-17"/>
        </w:rPr>
        <w:t xml:space="preserve"> </w:t>
      </w:r>
      <w:r>
        <w:rPr>
          <w:color w:val="231F20"/>
          <w:spacing w:val="-3"/>
        </w:rPr>
        <w:t>estimation</w:t>
      </w:r>
      <w:r>
        <w:rPr>
          <w:color w:val="231F20"/>
          <w:spacing w:val="-18"/>
        </w:rPr>
        <w:t xml:space="preserve"> </w:t>
      </w:r>
      <w:r>
        <w:rPr>
          <w:color w:val="231F20"/>
        </w:rPr>
        <w:t>of</w:t>
      </w:r>
      <w:r>
        <w:rPr>
          <w:color w:val="231F20"/>
          <w:spacing w:val="-18"/>
        </w:rPr>
        <w:t xml:space="preserve"> </w:t>
      </w:r>
      <w:r>
        <w:rPr>
          <w:color w:val="231F20"/>
          <w:spacing w:val="-3"/>
        </w:rPr>
        <w:t xml:space="preserve">gestational </w:t>
      </w:r>
      <w:r>
        <w:rPr>
          <w:color w:val="231F20"/>
        </w:rPr>
        <w:t xml:space="preserve">age (GA). GA estimation is also important </w:t>
      </w:r>
      <w:r>
        <w:rPr>
          <w:color w:val="231F20"/>
          <w:spacing w:val="3"/>
        </w:rPr>
        <w:t xml:space="preserve">in </w:t>
      </w:r>
      <w:r>
        <w:rPr>
          <w:color w:val="231F20"/>
          <w:spacing w:val="4"/>
        </w:rPr>
        <w:t xml:space="preserve">the </w:t>
      </w:r>
      <w:r>
        <w:rPr>
          <w:color w:val="231F20"/>
          <w:spacing w:val="5"/>
        </w:rPr>
        <w:t xml:space="preserve">evaluation </w:t>
      </w:r>
      <w:r>
        <w:rPr>
          <w:color w:val="231F20"/>
          <w:spacing w:val="3"/>
        </w:rPr>
        <w:t xml:space="preserve">of </w:t>
      </w:r>
      <w:r>
        <w:rPr>
          <w:color w:val="231F20"/>
          <w:spacing w:val="6"/>
        </w:rPr>
        <w:t xml:space="preserve">intrauterine growth </w:t>
      </w:r>
      <w:r>
        <w:rPr>
          <w:color w:val="231F20"/>
        </w:rPr>
        <w:t>restriction (IUGR) and in the interpretation of</w:t>
      </w:r>
      <w:r>
        <w:rPr>
          <w:color w:val="231F20"/>
          <w:spacing w:val="-20"/>
        </w:rPr>
        <w:t xml:space="preserve"> </w:t>
      </w:r>
      <w:r>
        <w:rPr>
          <w:color w:val="231F20"/>
        </w:rPr>
        <w:t>biochemical</w:t>
      </w:r>
      <w:r>
        <w:rPr>
          <w:color w:val="231F20"/>
          <w:spacing w:val="-20"/>
        </w:rPr>
        <w:t xml:space="preserve"> </w:t>
      </w:r>
      <w:r>
        <w:rPr>
          <w:color w:val="231F20"/>
        </w:rPr>
        <w:t>tests</w:t>
      </w:r>
      <w:r>
        <w:rPr>
          <w:color w:val="231F20"/>
          <w:spacing w:val="-20"/>
        </w:rPr>
        <w:t xml:space="preserve"> </w:t>
      </w:r>
      <w:r>
        <w:rPr>
          <w:color w:val="231F20"/>
        </w:rPr>
        <w:t>(such</w:t>
      </w:r>
      <w:r>
        <w:rPr>
          <w:color w:val="231F20"/>
          <w:spacing w:val="-20"/>
        </w:rPr>
        <w:t xml:space="preserve"> </w:t>
      </w:r>
      <w:r>
        <w:rPr>
          <w:color w:val="231F20"/>
        </w:rPr>
        <w:t>as</w:t>
      </w:r>
      <w:r>
        <w:rPr>
          <w:color w:val="231F20"/>
          <w:spacing w:val="-20"/>
        </w:rPr>
        <w:t xml:space="preserve"> </w:t>
      </w:r>
      <w:r>
        <w:rPr>
          <w:color w:val="231F20"/>
        </w:rPr>
        <w:t>human</w:t>
      </w:r>
      <w:r>
        <w:rPr>
          <w:color w:val="231F20"/>
          <w:spacing w:val="-20"/>
        </w:rPr>
        <w:t xml:space="preserve"> </w:t>
      </w:r>
      <w:r>
        <w:rPr>
          <w:color w:val="231F20"/>
        </w:rPr>
        <w:t xml:space="preserve">chorionic </w:t>
      </w:r>
      <w:r>
        <w:rPr>
          <w:color w:val="231F20"/>
          <w:spacing w:val="6"/>
        </w:rPr>
        <w:t xml:space="preserve">gonadotropin </w:t>
      </w:r>
      <w:r>
        <w:rPr>
          <w:color w:val="231F20"/>
          <w:spacing w:val="4"/>
        </w:rPr>
        <w:t xml:space="preserve">and </w:t>
      </w:r>
      <w:r>
        <w:rPr>
          <w:color w:val="231F20"/>
          <w:spacing w:val="6"/>
        </w:rPr>
        <w:t xml:space="preserve">alpha-fetoprotein) </w:t>
      </w:r>
      <w:r>
        <w:rPr>
          <w:color w:val="231F20"/>
          <w:spacing w:val="7"/>
        </w:rPr>
        <w:t xml:space="preserve">for </w:t>
      </w:r>
      <w:r>
        <w:rPr>
          <w:color w:val="231F20"/>
        </w:rPr>
        <w:t xml:space="preserve">prediction of risks of congenital anomalies </w:t>
      </w:r>
      <w:r>
        <w:rPr>
          <w:color w:val="231F20"/>
          <w:spacing w:val="6"/>
        </w:rPr>
        <w:t xml:space="preserve">and </w:t>
      </w:r>
      <w:r>
        <w:rPr>
          <w:color w:val="231F20"/>
          <w:spacing w:val="7"/>
        </w:rPr>
        <w:t xml:space="preserve">pathological foetal </w:t>
      </w:r>
      <w:r>
        <w:rPr>
          <w:color w:val="231F20"/>
          <w:spacing w:val="4"/>
        </w:rPr>
        <w:t>development.</w:t>
      </w:r>
      <w:r>
        <w:rPr>
          <w:color w:val="231F20"/>
          <w:spacing w:val="4"/>
          <w:vertAlign w:val="superscript"/>
        </w:rPr>
        <w:t>[1]</w:t>
      </w:r>
      <w:r>
        <w:rPr>
          <w:color w:val="231F20"/>
          <w:spacing w:val="4"/>
        </w:rPr>
        <w:t xml:space="preserve"> </w:t>
      </w:r>
      <w:r>
        <w:rPr>
          <w:color w:val="231F20"/>
        </w:rPr>
        <w:t>Furthermore, accurate knowledge of GA</w:t>
      </w:r>
      <w:r>
        <w:rPr>
          <w:color w:val="231F20"/>
          <w:spacing w:val="-34"/>
        </w:rPr>
        <w:t xml:space="preserve"> </w:t>
      </w:r>
      <w:r>
        <w:rPr>
          <w:color w:val="231F20"/>
          <w:spacing w:val="-3"/>
        </w:rPr>
        <w:t xml:space="preserve">also </w:t>
      </w:r>
      <w:r>
        <w:rPr>
          <w:color w:val="231F20"/>
        </w:rPr>
        <w:t>determines</w:t>
      </w:r>
      <w:r>
        <w:rPr>
          <w:color w:val="231F20"/>
          <w:spacing w:val="-14"/>
        </w:rPr>
        <w:t xml:space="preserve"> </w:t>
      </w:r>
      <w:r>
        <w:rPr>
          <w:color w:val="231F20"/>
        </w:rPr>
        <w:t>the</w:t>
      </w:r>
      <w:r>
        <w:rPr>
          <w:color w:val="231F20"/>
          <w:spacing w:val="-13"/>
        </w:rPr>
        <w:t xml:space="preserve"> </w:t>
      </w:r>
      <w:r>
        <w:rPr>
          <w:color w:val="231F20"/>
        </w:rPr>
        <w:t>modality</w:t>
      </w:r>
      <w:r>
        <w:rPr>
          <w:color w:val="231F20"/>
          <w:spacing w:val="-14"/>
        </w:rPr>
        <w:t xml:space="preserve"> </w:t>
      </w:r>
      <w:r>
        <w:rPr>
          <w:color w:val="231F20"/>
        </w:rPr>
        <w:t>of</w:t>
      </w:r>
      <w:r>
        <w:rPr>
          <w:color w:val="231F20"/>
          <w:spacing w:val="-13"/>
        </w:rPr>
        <w:t xml:space="preserve"> </w:t>
      </w:r>
      <w:r>
        <w:rPr>
          <w:color w:val="231F20"/>
        </w:rPr>
        <w:t>intervention</w:t>
      </w:r>
      <w:r>
        <w:rPr>
          <w:color w:val="231F20"/>
          <w:spacing w:val="-14"/>
        </w:rPr>
        <w:t xml:space="preserve"> </w:t>
      </w:r>
      <w:r>
        <w:rPr>
          <w:color w:val="231F20"/>
        </w:rPr>
        <w:t>when a</w:t>
      </w:r>
      <w:r>
        <w:rPr>
          <w:color w:val="231F20"/>
          <w:spacing w:val="-17"/>
        </w:rPr>
        <w:t xml:space="preserve"> </w:t>
      </w:r>
      <w:r>
        <w:rPr>
          <w:color w:val="231F20"/>
          <w:spacing w:val="-3"/>
        </w:rPr>
        <w:t>foetal</w:t>
      </w:r>
      <w:r>
        <w:rPr>
          <w:color w:val="231F20"/>
          <w:spacing w:val="-17"/>
        </w:rPr>
        <w:t xml:space="preserve"> </w:t>
      </w:r>
      <w:r>
        <w:rPr>
          <w:color w:val="231F20"/>
          <w:spacing w:val="-4"/>
        </w:rPr>
        <w:t>anomaly</w:t>
      </w:r>
      <w:r>
        <w:rPr>
          <w:color w:val="231F20"/>
          <w:spacing w:val="-17"/>
        </w:rPr>
        <w:t xml:space="preserve"> </w:t>
      </w:r>
      <w:r>
        <w:rPr>
          <w:color w:val="231F20"/>
        </w:rPr>
        <w:t>is</w:t>
      </w:r>
      <w:r>
        <w:rPr>
          <w:color w:val="231F20"/>
          <w:spacing w:val="-17"/>
        </w:rPr>
        <w:t xml:space="preserve"> </w:t>
      </w:r>
      <w:r>
        <w:rPr>
          <w:color w:val="231F20"/>
          <w:spacing w:val="-3"/>
        </w:rPr>
        <w:t>detected.</w:t>
      </w:r>
      <w:r>
        <w:rPr>
          <w:color w:val="231F20"/>
          <w:spacing w:val="-28"/>
        </w:rPr>
        <w:t xml:space="preserve"> </w:t>
      </w:r>
      <w:r>
        <w:rPr>
          <w:color w:val="231F20"/>
          <w:spacing w:val="-3"/>
        </w:rPr>
        <w:t>Almost</w:t>
      </w:r>
      <w:r>
        <w:rPr>
          <w:color w:val="231F20"/>
          <w:spacing w:val="-17"/>
        </w:rPr>
        <w:t xml:space="preserve"> </w:t>
      </w:r>
      <w:r>
        <w:rPr>
          <w:color w:val="231F20"/>
        </w:rPr>
        <w:t>all</w:t>
      </w:r>
      <w:r>
        <w:rPr>
          <w:color w:val="231F20"/>
          <w:spacing w:val="-17"/>
        </w:rPr>
        <w:t xml:space="preserve"> </w:t>
      </w:r>
      <w:r>
        <w:rPr>
          <w:color w:val="231F20"/>
          <w:spacing w:val="-3"/>
        </w:rPr>
        <w:t>clinical decisions</w:t>
      </w:r>
      <w:r>
        <w:rPr>
          <w:color w:val="231F20"/>
          <w:spacing w:val="-16"/>
        </w:rPr>
        <w:t xml:space="preserve"> </w:t>
      </w:r>
      <w:r>
        <w:rPr>
          <w:color w:val="231F20"/>
        </w:rPr>
        <w:t>in</w:t>
      </w:r>
      <w:r>
        <w:rPr>
          <w:color w:val="231F20"/>
          <w:spacing w:val="-16"/>
        </w:rPr>
        <w:t xml:space="preserve"> </w:t>
      </w:r>
      <w:r>
        <w:rPr>
          <w:color w:val="231F20"/>
          <w:spacing w:val="-4"/>
        </w:rPr>
        <w:t>pregnancy</w:t>
      </w:r>
      <w:r>
        <w:rPr>
          <w:color w:val="231F20"/>
          <w:spacing w:val="-16"/>
        </w:rPr>
        <w:t xml:space="preserve"> </w:t>
      </w:r>
      <w:r>
        <w:rPr>
          <w:color w:val="231F20"/>
          <w:spacing w:val="-3"/>
        </w:rPr>
        <w:t>management</w:t>
      </w:r>
      <w:r>
        <w:rPr>
          <w:color w:val="231F20"/>
          <w:spacing w:val="-16"/>
        </w:rPr>
        <w:t xml:space="preserve"> </w:t>
      </w:r>
      <w:r>
        <w:rPr>
          <w:color w:val="231F20"/>
          <w:spacing w:val="-3"/>
        </w:rPr>
        <w:t>require</w:t>
      </w:r>
      <w:r>
        <w:rPr>
          <w:color w:val="231F20"/>
          <w:spacing w:val="-16"/>
        </w:rPr>
        <w:t xml:space="preserve"> </w:t>
      </w:r>
      <w:r>
        <w:rPr>
          <w:color w:val="231F20"/>
          <w:spacing w:val="-3"/>
        </w:rPr>
        <w:t xml:space="preserve">an </w:t>
      </w:r>
      <w:r>
        <w:rPr>
          <w:color w:val="231F20"/>
          <w:spacing w:val="2"/>
        </w:rPr>
        <w:t xml:space="preserve">accurate </w:t>
      </w:r>
      <w:r>
        <w:rPr>
          <w:color w:val="231F20"/>
        </w:rPr>
        <w:t xml:space="preserve">knowledge of GA. </w:t>
      </w:r>
      <w:r>
        <w:rPr>
          <w:color w:val="231F20"/>
          <w:spacing w:val="2"/>
        </w:rPr>
        <w:t xml:space="preserve">These </w:t>
      </w:r>
      <w:r>
        <w:rPr>
          <w:color w:val="231F20"/>
        </w:rPr>
        <w:t xml:space="preserve">include management of preterm </w:t>
      </w:r>
      <w:r>
        <w:rPr>
          <w:color w:val="231F20"/>
          <w:spacing w:val="-3"/>
        </w:rPr>
        <w:t xml:space="preserve">delivery, </w:t>
      </w:r>
      <w:r>
        <w:rPr>
          <w:color w:val="231F20"/>
        </w:rPr>
        <w:t>caesarean section,</w:t>
      </w:r>
      <w:r>
        <w:rPr>
          <w:color w:val="231F20"/>
          <w:spacing w:val="-14"/>
        </w:rPr>
        <w:t xml:space="preserve"> </w:t>
      </w:r>
      <w:r>
        <w:rPr>
          <w:color w:val="231F20"/>
        </w:rPr>
        <w:t>bleeding</w:t>
      </w:r>
      <w:r>
        <w:rPr>
          <w:color w:val="231F20"/>
          <w:spacing w:val="-13"/>
        </w:rPr>
        <w:t xml:space="preserve"> </w:t>
      </w:r>
      <w:r>
        <w:rPr>
          <w:color w:val="231F20"/>
        </w:rPr>
        <w:t>in</w:t>
      </w:r>
      <w:r>
        <w:rPr>
          <w:color w:val="231F20"/>
          <w:spacing w:val="-13"/>
        </w:rPr>
        <w:t xml:space="preserve"> </w:t>
      </w:r>
      <w:r>
        <w:rPr>
          <w:color w:val="231F20"/>
          <w:spacing w:val="-3"/>
        </w:rPr>
        <w:t>pregnancy,</w:t>
      </w:r>
      <w:r>
        <w:rPr>
          <w:color w:val="231F20"/>
          <w:spacing w:val="-13"/>
        </w:rPr>
        <w:t xml:space="preserve"> </w:t>
      </w:r>
      <w:r>
        <w:rPr>
          <w:color w:val="231F20"/>
        </w:rPr>
        <w:t>complications of labour, among</w:t>
      </w:r>
      <w:r>
        <w:rPr>
          <w:color w:val="231F20"/>
          <w:spacing w:val="-1"/>
        </w:rPr>
        <w:t xml:space="preserve"> </w:t>
      </w:r>
      <w:r>
        <w:rPr>
          <w:color w:val="231F20"/>
        </w:rPr>
        <w:t>others.</w:t>
      </w:r>
    </w:p>
    <w:p w14:paraId="2E551BA6" w14:textId="77777777" w:rsidR="00C41C94" w:rsidRDefault="00000000">
      <w:pPr>
        <w:pStyle w:val="BodyText"/>
        <w:spacing w:before="133" w:line="249" w:lineRule="auto"/>
        <w:ind w:left="113" w:right="45"/>
        <w:jc w:val="both"/>
      </w:pPr>
      <w:r>
        <w:rPr>
          <w:color w:val="231F20"/>
        </w:rPr>
        <w:t xml:space="preserve">GA </w:t>
      </w:r>
      <w:r>
        <w:rPr>
          <w:color w:val="231F20"/>
          <w:spacing w:val="-3"/>
        </w:rPr>
        <w:t xml:space="preserve">often calculated from </w:t>
      </w:r>
      <w:r>
        <w:rPr>
          <w:color w:val="231F20"/>
        </w:rPr>
        <w:t xml:space="preserve">the first </w:t>
      </w:r>
      <w:r>
        <w:rPr>
          <w:color w:val="231F20"/>
          <w:spacing w:val="-5"/>
        </w:rPr>
        <w:t xml:space="preserve">day </w:t>
      </w:r>
      <w:r>
        <w:rPr>
          <w:color w:val="231F20"/>
        </w:rPr>
        <w:t xml:space="preserve">of </w:t>
      </w:r>
      <w:r>
        <w:rPr>
          <w:color w:val="231F20"/>
          <w:spacing w:val="-8"/>
        </w:rPr>
        <w:t xml:space="preserve">the </w:t>
      </w:r>
      <w:r>
        <w:rPr>
          <w:color w:val="231F20"/>
          <w:spacing w:val="-3"/>
        </w:rPr>
        <w:t xml:space="preserve">last menstrual period (LMP) </w:t>
      </w:r>
      <w:r>
        <w:rPr>
          <w:color w:val="231F20"/>
        </w:rPr>
        <w:t xml:space="preserve">is </w:t>
      </w:r>
      <w:r>
        <w:rPr>
          <w:color w:val="231F20"/>
          <w:spacing w:val="-5"/>
        </w:rPr>
        <w:t xml:space="preserve">approximately </w:t>
      </w:r>
      <w:r>
        <w:rPr>
          <w:color w:val="231F20"/>
        </w:rPr>
        <w:t xml:space="preserve">280 </w:t>
      </w:r>
      <w:r>
        <w:rPr>
          <w:color w:val="231F20"/>
          <w:spacing w:val="-4"/>
        </w:rPr>
        <w:t xml:space="preserve">days. </w:t>
      </w:r>
      <w:r>
        <w:rPr>
          <w:color w:val="231F20"/>
          <w:spacing w:val="-3"/>
        </w:rPr>
        <w:t xml:space="preserve">Although estimation </w:t>
      </w:r>
      <w:r>
        <w:rPr>
          <w:color w:val="231F20"/>
        </w:rPr>
        <w:t xml:space="preserve">of GA </w:t>
      </w:r>
      <w:r>
        <w:rPr>
          <w:color w:val="231F20"/>
          <w:spacing w:val="-5"/>
        </w:rPr>
        <w:t xml:space="preserve">derived </w:t>
      </w:r>
      <w:r>
        <w:rPr>
          <w:color w:val="231F20"/>
          <w:spacing w:val="-3"/>
        </w:rPr>
        <w:t xml:space="preserve">from </w:t>
      </w:r>
      <w:r>
        <w:rPr>
          <w:color w:val="231F20"/>
        </w:rPr>
        <w:t xml:space="preserve">LMP is </w:t>
      </w:r>
      <w:r>
        <w:rPr>
          <w:color w:val="231F20"/>
          <w:spacing w:val="-4"/>
        </w:rPr>
        <w:t xml:space="preserve">widely </w:t>
      </w:r>
      <w:r>
        <w:rPr>
          <w:color w:val="231F20"/>
          <w:spacing w:val="-3"/>
        </w:rPr>
        <w:t xml:space="preserve">used </w:t>
      </w:r>
      <w:r>
        <w:rPr>
          <w:color w:val="231F20"/>
        </w:rPr>
        <w:t xml:space="preserve">in </w:t>
      </w:r>
      <w:r>
        <w:rPr>
          <w:color w:val="231F20"/>
          <w:spacing w:val="-3"/>
        </w:rPr>
        <w:t xml:space="preserve">clinical </w:t>
      </w:r>
      <w:r>
        <w:rPr>
          <w:color w:val="231F20"/>
          <w:spacing w:val="-5"/>
        </w:rPr>
        <w:t xml:space="preserve">settings </w:t>
      </w:r>
      <w:r>
        <w:rPr>
          <w:color w:val="231F20"/>
        </w:rPr>
        <w:t xml:space="preserve">due to its </w:t>
      </w:r>
      <w:r>
        <w:rPr>
          <w:color w:val="231F20"/>
          <w:spacing w:val="-3"/>
        </w:rPr>
        <w:t xml:space="preserve">ready </w:t>
      </w:r>
      <w:r>
        <w:rPr>
          <w:color w:val="231F20"/>
          <w:spacing w:val="-6"/>
        </w:rPr>
        <w:t xml:space="preserve">availability, </w:t>
      </w:r>
      <w:r>
        <w:rPr>
          <w:color w:val="231F20"/>
          <w:spacing w:val="-4"/>
        </w:rPr>
        <w:t xml:space="preserve">women </w:t>
      </w:r>
      <w:r>
        <w:rPr>
          <w:color w:val="231F20"/>
          <w:spacing w:val="-3"/>
        </w:rPr>
        <w:t xml:space="preserve">often fail </w:t>
      </w:r>
      <w:r>
        <w:rPr>
          <w:color w:val="231F20"/>
        </w:rPr>
        <w:t xml:space="preserve">to </w:t>
      </w:r>
      <w:r>
        <w:rPr>
          <w:color w:val="231F20"/>
          <w:spacing w:val="-3"/>
        </w:rPr>
        <w:t xml:space="preserve">accurately </w:t>
      </w:r>
      <w:r>
        <w:rPr>
          <w:color w:val="231F20"/>
        </w:rPr>
        <w:t xml:space="preserve">recall their </w:t>
      </w:r>
      <w:r>
        <w:rPr>
          <w:color w:val="231F20"/>
          <w:spacing w:val="-10"/>
        </w:rPr>
        <w:t xml:space="preserve">LMP. </w:t>
      </w:r>
      <w:r>
        <w:rPr>
          <w:color w:val="231F20"/>
        </w:rPr>
        <w:t>Furthermore,</w:t>
      </w:r>
    </w:p>
    <w:p w14:paraId="1212773D" w14:textId="77777777" w:rsidR="00C41C94" w:rsidRDefault="00000000">
      <w:pPr>
        <w:pStyle w:val="BodyText"/>
        <w:spacing w:before="89" w:line="249" w:lineRule="auto"/>
        <w:ind w:left="113" w:right="38"/>
        <w:jc w:val="both"/>
      </w:pPr>
      <w:r>
        <w:br w:type="column"/>
      </w:r>
      <w:r>
        <w:rPr>
          <w:color w:val="231F20"/>
        </w:rPr>
        <w:t xml:space="preserve">pregnant </w:t>
      </w:r>
      <w:r>
        <w:rPr>
          <w:color w:val="231F20"/>
          <w:spacing w:val="-3"/>
        </w:rPr>
        <w:t xml:space="preserve">women </w:t>
      </w:r>
      <w:r>
        <w:rPr>
          <w:color w:val="231F20"/>
        </w:rPr>
        <w:t>often misreport their LMP due</w:t>
      </w:r>
      <w:r>
        <w:rPr>
          <w:color w:val="231F20"/>
          <w:spacing w:val="-14"/>
        </w:rPr>
        <w:t xml:space="preserve"> </w:t>
      </w:r>
      <w:r>
        <w:rPr>
          <w:color w:val="231F20"/>
        </w:rPr>
        <w:t>to</w:t>
      </w:r>
      <w:r>
        <w:rPr>
          <w:color w:val="231F20"/>
          <w:spacing w:val="-13"/>
        </w:rPr>
        <w:t xml:space="preserve"> </w:t>
      </w:r>
      <w:r>
        <w:rPr>
          <w:color w:val="231F20"/>
          <w:spacing w:val="-3"/>
        </w:rPr>
        <w:t>mid-cycle</w:t>
      </w:r>
      <w:r>
        <w:rPr>
          <w:color w:val="231F20"/>
          <w:spacing w:val="-13"/>
        </w:rPr>
        <w:t xml:space="preserve"> </w:t>
      </w:r>
      <w:r>
        <w:rPr>
          <w:color w:val="231F20"/>
        </w:rPr>
        <w:t>or</w:t>
      </w:r>
      <w:r>
        <w:rPr>
          <w:color w:val="231F20"/>
          <w:spacing w:val="-13"/>
        </w:rPr>
        <w:t xml:space="preserve"> </w:t>
      </w:r>
      <w:r>
        <w:rPr>
          <w:color w:val="231F20"/>
          <w:spacing w:val="-3"/>
        </w:rPr>
        <w:t>occasional</w:t>
      </w:r>
      <w:r>
        <w:rPr>
          <w:color w:val="231F20"/>
          <w:spacing w:val="-14"/>
        </w:rPr>
        <w:t xml:space="preserve"> </w:t>
      </w:r>
      <w:r>
        <w:rPr>
          <w:color w:val="231F20"/>
          <w:spacing w:val="-4"/>
        </w:rPr>
        <w:t>bleeding</w:t>
      </w:r>
      <w:r>
        <w:rPr>
          <w:color w:val="231F20"/>
          <w:spacing w:val="-13"/>
        </w:rPr>
        <w:t xml:space="preserve"> </w:t>
      </w:r>
      <w:r>
        <w:rPr>
          <w:color w:val="231F20"/>
          <w:spacing w:val="-3"/>
        </w:rPr>
        <w:t xml:space="preserve">during </w:t>
      </w:r>
      <w:r>
        <w:rPr>
          <w:color w:val="231F20"/>
          <w:spacing w:val="-7"/>
        </w:rPr>
        <w:t>pregnancy.</w:t>
      </w:r>
      <w:r>
        <w:rPr>
          <w:color w:val="231F20"/>
          <w:spacing w:val="-7"/>
          <w:vertAlign w:val="superscript"/>
        </w:rPr>
        <w:t>[2]</w:t>
      </w:r>
      <w:r>
        <w:rPr>
          <w:color w:val="231F20"/>
          <w:spacing w:val="-13"/>
        </w:rPr>
        <w:t xml:space="preserve"> </w:t>
      </w:r>
      <w:r>
        <w:rPr>
          <w:color w:val="231F20"/>
          <w:spacing w:val="-3"/>
        </w:rPr>
        <w:t>In</w:t>
      </w:r>
      <w:r>
        <w:rPr>
          <w:color w:val="231F20"/>
          <w:spacing w:val="-14"/>
        </w:rPr>
        <w:t xml:space="preserve"> </w:t>
      </w:r>
      <w:r>
        <w:rPr>
          <w:color w:val="231F20"/>
          <w:spacing w:val="-5"/>
        </w:rPr>
        <w:t>addition,</w:t>
      </w:r>
      <w:r>
        <w:rPr>
          <w:color w:val="231F20"/>
          <w:spacing w:val="-15"/>
        </w:rPr>
        <w:t xml:space="preserve"> </w:t>
      </w:r>
      <w:r>
        <w:rPr>
          <w:color w:val="231F20"/>
          <w:spacing w:val="-6"/>
        </w:rPr>
        <w:t>women</w:t>
      </w:r>
      <w:r>
        <w:rPr>
          <w:color w:val="231F20"/>
          <w:spacing w:val="-15"/>
        </w:rPr>
        <w:t xml:space="preserve"> </w:t>
      </w:r>
      <w:r>
        <w:rPr>
          <w:color w:val="231F20"/>
          <w:spacing w:val="-5"/>
        </w:rPr>
        <w:t>who</w:t>
      </w:r>
      <w:r>
        <w:rPr>
          <w:color w:val="231F20"/>
          <w:spacing w:val="-14"/>
        </w:rPr>
        <w:t xml:space="preserve"> </w:t>
      </w:r>
      <w:r>
        <w:rPr>
          <w:color w:val="231F20"/>
          <w:spacing w:val="-4"/>
        </w:rPr>
        <w:t>are</w:t>
      </w:r>
      <w:r>
        <w:rPr>
          <w:color w:val="231F20"/>
          <w:spacing w:val="-15"/>
        </w:rPr>
        <w:t xml:space="preserve"> </w:t>
      </w:r>
      <w:r>
        <w:rPr>
          <w:color w:val="231F20"/>
          <w:spacing w:val="-14"/>
        </w:rPr>
        <w:t xml:space="preserve">young, </w:t>
      </w:r>
      <w:r>
        <w:rPr>
          <w:color w:val="231F20"/>
        </w:rPr>
        <w:t xml:space="preserve">primigravid, and have lower education are </w:t>
      </w:r>
      <w:r>
        <w:rPr>
          <w:color w:val="231F20"/>
          <w:spacing w:val="-3"/>
        </w:rPr>
        <w:t xml:space="preserve">more </w:t>
      </w:r>
      <w:r>
        <w:rPr>
          <w:color w:val="231F20"/>
          <w:spacing w:val="-4"/>
        </w:rPr>
        <w:t xml:space="preserve">likely </w:t>
      </w:r>
      <w:r>
        <w:rPr>
          <w:color w:val="231F20"/>
        </w:rPr>
        <w:t xml:space="preserve">to </w:t>
      </w:r>
      <w:r>
        <w:rPr>
          <w:color w:val="231F20"/>
          <w:spacing w:val="-3"/>
        </w:rPr>
        <w:t xml:space="preserve">misreport their </w:t>
      </w:r>
      <w:r>
        <w:rPr>
          <w:color w:val="231F20"/>
          <w:spacing w:val="-7"/>
        </w:rPr>
        <w:t>LMP.</w:t>
      </w:r>
      <w:r>
        <w:rPr>
          <w:color w:val="231F20"/>
          <w:spacing w:val="-7"/>
          <w:vertAlign w:val="superscript"/>
        </w:rPr>
        <w:t>[3]</w:t>
      </w:r>
      <w:r>
        <w:rPr>
          <w:color w:val="231F20"/>
          <w:spacing w:val="-7"/>
        </w:rPr>
        <w:t xml:space="preserve"> </w:t>
      </w:r>
      <w:r>
        <w:rPr>
          <w:color w:val="231F20"/>
          <w:spacing w:val="-12"/>
        </w:rPr>
        <w:t xml:space="preserve">Hence, </w:t>
      </w:r>
      <w:r>
        <w:rPr>
          <w:color w:val="231F20"/>
          <w:spacing w:val="-3"/>
        </w:rPr>
        <w:t>accurate</w:t>
      </w:r>
      <w:r>
        <w:rPr>
          <w:color w:val="231F20"/>
          <w:spacing w:val="-13"/>
        </w:rPr>
        <w:t xml:space="preserve"> </w:t>
      </w:r>
      <w:r>
        <w:rPr>
          <w:color w:val="231F20"/>
          <w:spacing w:val="-3"/>
        </w:rPr>
        <w:t>determination</w:t>
      </w:r>
      <w:r>
        <w:rPr>
          <w:color w:val="231F20"/>
          <w:spacing w:val="-13"/>
        </w:rPr>
        <w:t xml:space="preserve"> </w:t>
      </w:r>
      <w:r>
        <w:rPr>
          <w:color w:val="231F20"/>
        </w:rPr>
        <w:t>of</w:t>
      </w:r>
      <w:r>
        <w:rPr>
          <w:color w:val="231F20"/>
          <w:spacing w:val="-12"/>
        </w:rPr>
        <w:t xml:space="preserve"> </w:t>
      </w:r>
      <w:r>
        <w:rPr>
          <w:color w:val="231F20"/>
        </w:rPr>
        <w:t>the</w:t>
      </w:r>
      <w:r>
        <w:rPr>
          <w:color w:val="231F20"/>
          <w:spacing w:val="-13"/>
        </w:rPr>
        <w:t xml:space="preserve"> </w:t>
      </w:r>
      <w:r>
        <w:rPr>
          <w:color w:val="231F20"/>
        </w:rPr>
        <w:t>GA</w:t>
      </w:r>
      <w:r>
        <w:rPr>
          <w:color w:val="231F20"/>
          <w:spacing w:val="-13"/>
        </w:rPr>
        <w:t xml:space="preserve"> </w:t>
      </w:r>
      <w:r>
        <w:rPr>
          <w:color w:val="231F20"/>
        </w:rPr>
        <w:t>is</w:t>
      </w:r>
      <w:r>
        <w:rPr>
          <w:color w:val="231F20"/>
          <w:spacing w:val="-12"/>
        </w:rPr>
        <w:t xml:space="preserve"> </w:t>
      </w:r>
      <w:r>
        <w:rPr>
          <w:color w:val="231F20"/>
        </w:rPr>
        <w:t>a</w:t>
      </w:r>
      <w:r>
        <w:rPr>
          <w:color w:val="231F20"/>
          <w:spacing w:val="-13"/>
        </w:rPr>
        <w:t xml:space="preserve"> </w:t>
      </w:r>
      <w:r>
        <w:rPr>
          <w:color w:val="231F20"/>
          <w:spacing w:val="-3"/>
        </w:rPr>
        <w:t xml:space="preserve">common </w:t>
      </w:r>
      <w:r>
        <w:rPr>
          <w:color w:val="231F20"/>
        </w:rPr>
        <w:t xml:space="preserve">clinical problem. Compared with the use of LMP and physical examination, ultrasound </w:t>
      </w:r>
      <w:r>
        <w:rPr>
          <w:color w:val="231F20"/>
          <w:spacing w:val="-3"/>
        </w:rPr>
        <w:t>(US)</w:t>
      </w:r>
      <w:r>
        <w:rPr>
          <w:color w:val="231F20"/>
          <w:spacing w:val="-14"/>
        </w:rPr>
        <w:t xml:space="preserve"> </w:t>
      </w:r>
      <w:r>
        <w:rPr>
          <w:color w:val="231F20"/>
          <w:spacing w:val="-3"/>
        </w:rPr>
        <w:t>dating</w:t>
      </w:r>
      <w:r>
        <w:rPr>
          <w:color w:val="231F20"/>
          <w:spacing w:val="-13"/>
        </w:rPr>
        <w:t xml:space="preserve"> </w:t>
      </w:r>
      <w:r>
        <w:rPr>
          <w:color w:val="231F20"/>
        </w:rPr>
        <w:t>has</w:t>
      </w:r>
      <w:r>
        <w:rPr>
          <w:color w:val="231F20"/>
          <w:spacing w:val="-14"/>
        </w:rPr>
        <w:t xml:space="preserve"> </w:t>
      </w:r>
      <w:r>
        <w:rPr>
          <w:color w:val="231F20"/>
          <w:spacing w:val="-3"/>
        </w:rPr>
        <w:t>been</w:t>
      </w:r>
      <w:r>
        <w:rPr>
          <w:color w:val="231F20"/>
          <w:spacing w:val="-13"/>
        </w:rPr>
        <w:t xml:space="preserve"> </w:t>
      </w:r>
      <w:r>
        <w:rPr>
          <w:color w:val="231F20"/>
          <w:spacing w:val="-3"/>
        </w:rPr>
        <w:t>cited</w:t>
      </w:r>
      <w:r>
        <w:rPr>
          <w:color w:val="231F20"/>
          <w:spacing w:val="-14"/>
        </w:rPr>
        <w:t xml:space="preserve"> </w:t>
      </w:r>
      <w:r>
        <w:rPr>
          <w:color w:val="231F20"/>
        </w:rPr>
        <w:t>as</w:t>
      </w:r>
      <w:r>
        <w:rPr>
          <w:color w:val="231F20"/>
          <w:spacing w:val="-13"/>
        </w:rPr>
        <w:t xml:space="preserve"> </w:t>
      </w:r>
      <w:r>
        <w:rPr>
          <w:color w:val="231F20"/>
        </w:rPr>
        <w:t>the</w:t>
      </w:r>
      <w:r>
        <w:rPr>
          <w:color w:val="231F20"/>
          <w:spacing w:val="-13"/>
        </w:rPr>
        <w:t xml:space="preserve"> </w:t>
      </w:r>
      <w:r>
        <w:rPr>
          <w:color w:val="231F20"/>
          <w:spacing w:val="-3"/>
        </w:rPr>
        <w:t>most</w:t>
      </w:r>
      <w:r>
        <w:rPr>
          <w:color w:val="231F20"/>
          <w:spacing w:val="-14"/>
        </w:rPr>
        <w:t xml:space="preserve"> </w:t>
      </w:r>
      <w:r>
        <w:rPr>
          <w:color w:val="231F20"/>
          <w:spacing w:val="-5"/>
        </w:rPr>
        <w:t>accurate method</w:t>
      </w:r>
      <w:r>
        <w:rPr>
          <w:color w:val="231F20"/>
          <w:spacing w:val="-15"/>
        </w:rPr>
        <w:t xml:space="preserve"> </w:t>
      </w:r>
      <w:r>
        <w:rPr>
          <w:color w:val="231F20"/>
          <w:spacing w:val="-3"/>
        </w:rPr>
        <w:t>of</w:t>
      </w:r>
      <w:r>
        <w:rPr>
          <w:color w:val="231F20"/>
          <w:spacing w:val="-14"/>
        </w:rPr>
        <w:t xml:space="preserve"> </w:t>
      </w:r>
      <w:r>
        <w:rPr>
          <w:color w:val="231F20"/>
          <w:spacing w:val="-3"/>
        </w:rPr>
        <w:t>GA</w:t>
      </w:r>
      <w:r>
        <w:rPr>
          <w:color w:val="231F20"/>
          <w:spacing w:val="-13"/>
        </w:rPr>
        <w:t xml:space="preserve"> </w:t>
      </w:r>
      <w:r>
        <w:rPr>
          <w:color w:val="231F20"/>
          <w:spacing w:val="-5"/>
        </w:rPr>
        <w:t>determination.</w:t>
      </w:r>
      <w:r>
        <w:rPr>
          <w:color w:val="231F20"/>
          <w:spacing w:val="-5"/>
          <w:vertAlign w:val="superscript"/>
        </w:rPr>
        <w:t>[4]</w:t>
      </w:r>
      <w:r>
        <w:rPr>
          <w:color w:val="231F20"/>
          <w:spacing w:val="-11"/>
        </w:rPr>
        <w:t xml:space="preserve"> </w:t>
      </w:r>
      <w:r>
        <w:rPr>
          <w:color w:val="231F20"/>
          <w:spacing w:val="-6"/>
        </w:rPr>
        <w:t>Foetal</w:t>
      </w:r>
      <w:r>
        <w:rPr>
          <w:color w:val="231F20"/>
          <w:spacing w:val="-13"/>
        </w:rPr>
        <w:t xml:space="preserve"> </w:t>
      </w:r>
      <w:r>
        <w:rPr>
          <w:color w:val="231F20"/>
          <w:spacing w:val="-10"/>
        </w:rPr>
        <w:t xml:space="preserve">biometric </w:t>
      </w:r>
      <w:r>
        <w:rPr>
          <w:color w:val="231F20"/>
          <w:spacing w:val="-6"/>
        </w:rPr>
        <w:t>parameters</w:t>
      </w:r>
      <w:r>
        <w:rPr>
          <w:color w:val="231F20"/>
          <w:spacing w:val="-22"/>
        </w:rPr>
        <w:t xml:space="preserve"> </w:t>
      </w:r>
      <w:r>
        <w:rPr>
          <w:color w:val="231F20"/>
          <w:spacing w:val="-5"/>
        </w:rPr>
        <w:t>used</w:t>
      </w:r>
      <w:r>
        <w:rPr>
          <w:color w:val="231F20"/>
          <w:spacing w:val="-21"/>
        </w:rPr>
        <w:t xml:space="preserve"> </w:t>
      </w:r>
      <w:r>
        <w:rPr>
          <w:color w:val="231F20"/>
          <w:spacing w:val="-3"/>
        </w:rPr>
        <w:t>in</w:t>
      </w:r>
      <w:r>
        <w:rPr>
          <w:color w:val="231F20"/>
          <w:spacing w:val="-21"/>
        </w:rPr>
        <w:t xml:space="preserve"> </w:t>
      </w:r>
      <w:r>
        <w:rPr>
          <w:color w:val="231F20"/>
          <w:spacing w:val="-3"/>
        </w:rPr>
        <w:t>US</w:t>
      </w:r>
      <w:r>
        <w:rPr>
          <w:color w:val="231F20"/>
          <w:spacing w:val="-21"/>
        </w:rPr>
        <w:t xml:space="preserve"> </w:t>
      </w:r>
      <w:r>
        <w:rPr>
          <w:color w:val="231F20"/>
          <w:spacing w:val="-5"/>
        </w:rPr>
        <w:t>dating</w:t>
      </w:r>
      <w:r>
        <w:rPr>
          <w:color w:val="231F20"/>
          <w:spacing w:val="-22"/>
        </w:rPr>
        <w:t xml:space="preserve"> </w:t>
      </w:r>
      <w:r>
        <w:rPr>
          <w:color w:val="231F20"/>
          <w:spacing w:val="-6"/>
        </w:rPr>
        <w:t>include</w:t>
      </w:r>
      <w:r>
        <w:rPr>
          <w:color w:val="231F20"/>
          <w:spacing w:val="-21"/>
        </w:rPr>
        <w:t xml:space="preserve"> </w:t>
      </w:r>
      <w:r>
        <w:rPr>
          <w:color w:val="231F20"/>
          <w:spacing w:val="-6"/>
        </w:rPr>
        <w:t xml:space="preserve">gestational </w:t>
      </w:r>
      <w:r>
        <w:rPr>
          <w:color w:val="231F20"/>
        </w:rPr>
        <w:t>sac</w:t>
      </w:r>
      <w:r>
        <w:rPr>
          <w:color w:val="231F20"/>
          <w:spacing w:val="-17"/>
        </w:rPr>
        <w:t xml:space="preserve"> </w:t>
      </w:r>
      <w:r>
        <w:rPr>
          <w:color w:val="231F20"/>
          <w:spacing w:val="-4"/>
        </w:rPr>
        <w:t>volume,</w:t>
      </w:r>
      <w:r>
        <w:rPr>
          <w:color w:val="231F20"/>
          <w:spacing w:val="-16"/>
        </w:rPr>
        <w:t xml:space="preserve"> </w:t>
      </w:r>
      <w:r>
        <w:rPr>
          <w:color w:val="231F20"/>
          <w:spacing w:val="-3"/>
        </w:rPr>
        <w:t>mean</w:t>
      </w:r>
      <w:r>
        <w:rPr>
          <w:color w:val="231F20"/>
          <w:spacing w:val="-16"/>
        </w:rPr>
        <w:t xml:space="preserve"> </w:t>
      </w:r>
      <w:r>
        <w:rPr>
          <w:color w:val="231F20"/>
          <w:spacing w:val="-3"/>
        </w:rPr>
        <w:t>gestational</w:t>
      </w:r>
      <w:r>
        <w:rPr>
          <w:color w:val="231F20"/>
          <w:spacing w:val="-16"/>
        </w:rPr>
        <w:t xml:space="preserve"> </w:t>
      </w:r>
      <w:r>
        <w:rPr>
          <w:color w:val="231F20"/>
        </w:rPr>
        <w:t>sac</w:t>
      </w:r>
      <w:r>
        <w:rPr>
          <w:color w:val="231F20"/>
          <w:spacing w:val="-17"/>
        </w:rPr>
        <w:t xml:space="preserve"> </w:t>
      </w:r>
      <w:r>
        <w:rPr>
          <w:color w:val="231F20"/>
          <w:spacing w:val="-4"/>
        </w:rPr>
        <w:t>diameter,</w:t>
      </w:r>
      <w:r>
        <w:rPr>
          <w:color w:val="231F20"/>
          <w:spacing w:val="-16"/>
        </w:rPr>
        <w:t xml:space="preserve"> </w:t>
      </w:r>
      <w:r>
        <w:rPr>
          <w:color w:val="231F20"/>
          <w:spacing w:val="-7"/>
        </w:rPr>
        <w:t xml:space="preserve">and </w:t>
      </w:r>
      <w:r>
        <w:rPr>
          <w:color w:val="231F20"/>
        </w:rPr>
        <w:t>the</w:t>
      </w:r>
      <w:r>
        <w:rPr>
          <w:color w:val="231F20"/>
          <w:spacing w:val="-12"/>
        </w:rPr>
        <w:t xml:space="preserve"> </w:t>
      </w:r>
      <w:r>
        <w:rPr>
          <w:color w:val="231F20"/>
          <w:spacing w:val="-4"/>
        </w:rPr>
        <w:t>crown–rump</w:t>
      </w:r>
      <w:r>
        <w:rPr>
          <w:color w:val="231F20"/>
          <w:spacing w:val="-12"/>
        </w:rPr>
        <w:t xml:space="preserve"> </w:t>
      </w:r>
      <w:r>
        <w:rPr>
          <w:color w:val="231F20"/>
          <w:spacing w:val="-3"/>
        </w:rPr>
        <w:t>length</w:t>
      </w:r>
      <w:r>
        <w:rPr>
          <w:color w:val="231F20"/>
          <w:spacing w:val="-12"/>
        </w:rPr>
        <w:t xml:space="preserve"> </w:t>
      </w:r>
      <w:r>
        <w:rPr>
          <w:color w:val="231F20"/>
        </w:rPr>
        <w:t>in</w:t>
      </w:r>
      <w:r>
        <w:rPr>
          <w:color w:val="231F20"/>
          <w:spacing w:val="-12"/>
        </w:rPr>
        <w:t xml:space="preserve"> </w:t>
      </w:r>
      <w:r>
        <w:rPr>
          <w:color w:val="231F20"/>
        </w:rPr>
        <w:t>the</w:t>
      </w:r>
      <w:r>
        <w:rPr>
          <w:color w:val="231F20"/>
          <w:spacing w:val="-12"/>
        </w:rPr>
        <w:t xml:space="preserve"> </w:t>
      </w:r>
      <w:r>
        <w:rPr>
          <w:color w:val="231F20"/>
        </w:rPr>
        <w:t>first</w:t>
      </w:r>
      <w:r>
        <w:rPr>
          <w:color w:val="231F20"/>
          <w:spacing w:val="-12"/>
        </w:rPr>
        <w:t xml:space="preserve"> </w:t>
      </w:r>
      <w:r>
        <w:rPr>
          <w:color w:val="231F20"/>
          <w:spacing w:val="-4"/>
        </w:rPr>
        <w:t>trimester.</w:t>
      </w:r>
      <w:r>
        <w:rPr>
          <w:color w:val="231F20"/>
          <w:spacing w:val="-12"/>
        </w:rPr>
        <w:t xml:space="preserve"> </w:t>
      </w:r>
      <w:r>
        <w:rPr>
          <w:color w:val="231F20"/>
          <w:spacing w:val="-3"/>
        </w:rPr>
        <w:t xml:space="preserve">In </w:t>
      </w:r>
      <w:r>
        <w:rPr>
          <w:color w:val="231F20"/>
        </w:rPr>
        <w:t xml:space="preserve">the </w:t>
      </w:r>
      <w:r>
        <w:rPr>
          <w:color w:val="231F20"/>
          <w:spacing w:val="-4"/>
        </w:rPr>
        <w:t xml:space="preserve">early </w:t>
      </w:r>
      <w:r>
        <w:rPr>
          <w:color w:val="231F20"/>
          <w:spacing w:val="-3"/>
        </w:rPr>
        <w:t xml:space="preserve">second </w:t>
      </w:r>
      <w:r>
        <w:rPr>
          <w:color w:val="231F20"/>
          <w:spacing w:val="-4"/>
        </w:rPr>
        <w:t xml:space="preserve">trimester, </w:t>
      </w:r>
      <w:r>
        <w:rPr>
          <w:color w:val="231F20"/>
          <w:spacing w:val="-3"/>
        </w:rPr>
        <w:t xml:space="preserve">biparietal </w:t>
      </w:r>
      <w:r>
        <w:rPr>
          <w:color w:val="231F20"/>
          <w:spacing w:val="-5"/>
        </w:rPr>
        <w:t xml:space="preserve">diameter </w:t>
      </w:r>
      <w:r>
        <w:rPr>
          <w:color w:val="231F20"/>
          <w:spacing w:val="-3"/>
        </w:rPr>
        <w:t xml:space="preserve">(BPD), head circumference (HC), abdominal </w:t>
      </w:r>
      <w:r>
        <w:rPr>
          <w:color w:val="231F20"/>
        </w:rPr>
        <w:t xml:space="preserve">circumference </w:t>
      </w:r>
      <w:r>
        <w:rPr>
          <w:color w:val="231F20"/>
          <w:spacing w:val="-3"/>
        </w:rPr>
        <w:t xml:space="preserve">(AC), </w:t>
      </w:r>
      <w:r>
        <w:rPr>
          <w:color w:val="231F20"/>
        </w:rPr>
        <w:t xml:space="preserve">and femur length (FL) </w:t>
      </w:r>
      <w:r>
        <w:rPr>
          <w:color w:val="231F20"/>
          <w:spacing w:val="3"/>
        </w:rPr>
        <w:t xml:space="preserve">are used for </w:t>
      </w:r>
      <w:r>
        <w:rPr>
          <w:color w:val="231F20"/>
          <w:spacing w:val="2"/>
        </w:rPr>
        <w:t xml:space="preserve">US </w:t>
      </w:r>
      <w:r>
        <w:rPr>
          <w:color w:val="231F20"/>
          <w:spacing w:val="4"/>
        </w:rPr>
        <w:t xml:space="preserve">dating </w:t>
      </w:r>
      <w:r>
        <w:rPr>
          <w:color w:val="231F20"/>
          <w:spacing w:val="2"/>
        </w:rPr>
        <w:t xml:space="preserve">of </w:t>
      </w:r>
      <w:r>
        <w:rPr>
          <w:color w:val="231F20"/>
          <w:spacing w:val="-4"/>
        </w:rPr>
        <w:t>pregnancy.</w:t>
      </w:r>
      <w:r>
        <w:rPr>
          <w:color w:val="231F20"/>
          <w:spacing w:val="-4"/>
          <w:vertAlign w:val="superscript"/>
        </w:rPr>
        <w:t>[5,6]</w:t>
      </w:r>
      <w:r>
        <w:rPr>
          <w:color w:val="231F20"/>
          <w:spacing w:val="-4"/>
        </w:rPr>
        <w:t xml:space="preserve"> </w:t>
      </w:r>
      <w:r>
        <w:rPr>
          <w:color w:val="231F20"/>
        </w:rPr>
        <w:t xml:space="preserve">Furthermore, BPD becomes more accurate for GA </w:t>
      </w:r>
      <w:r>
        <w:rPr>
          <w:color w:val="231F20"/>
          <w:spacing w:val="-3"/>
        </w:rPr>
        <w:t xml:space="preserve">determination </w:t>
      </w:r>
      <w:r>
        <w:rPr>
          <w:color w:val="231F20"/>
          <w:spacing w:val="-4"/>
        </w:rPr>
        <w:t xml:space="preserve">by </w:t>
      </w:r>
      <w:r>
        <w:rPr>
          <w:color w:val="231F20"/>
        </w:rPr>
        <w:t xml:space="preserve">the end of the </w:t>
      </w:r>
      <w:r>
        <w:rPr>
          <w:color w:val="231F20"/>
          <w:spacing w:val="-3"/>
        </w:rPr>
        <w:t xml:space="preserve">first </w:t>
      </w:r>
      <w:r>
        <w:rPr>
          <w:color w:val="231F20"/>
          <w:spacing w:val="-4"/>
        </w:rPr>
        <w:t>trimester,</w:t>
      </w:r>
      <w:r>
        <w:rPr>
          <w:color w:val="231F20"/>
          <w:spacing w:val="-8"/>
        </w:rPr>
        <w:t xml:space="preserve"> </w:t>
      </w:r>
      <w:r>
        <w:rPr>
          <w:color w:val="231F20"/>
          <w:spacing w:val="-4"/>
        </w:rPr>
        <w:t>whereas</w:t>
      </w:r>
      <w:r>
        <w:rPr>
          <w:color w:val="231F20"/>
          <w:spacing w:val="-7"/>
        </w:rPr>
        <w:t xml:space="preserve"> </w:t>
      </w:r>
      <w:r>
        <w:rPr>
          <w:color w:val="231F20"/>
        </w:rPr>
        <w:t>HC,</w:t>
      </w:r>
      <w:r>
        <w:rPr>
          <w:color w:val="231F20"/>
          <w:spacing w:val="-18"/>
        </w:rPr>
        <w:t xml:space="preserve"> </w:t>
      </w:r>
      <w:r>
        <w:rPr>
          <w:color w:val="231F20"/>
          <w:spacing w:val="-5"/>
        </w:rPr>
        <w:t>AC,</w:t>
      </w:r>
      <w:r>
        <w:rPr>
          <w:color w:val="231F20"/>
          <w:spacing w:val="-7"/>
        </w:rPr>
        <w:t xml:space="preserve"> </w:t>
      </w:r>
      <w:r>
        <w:rPr>
          <w:color w:val="231F20"/>
        </w:rPr>
        <w:t>and</w:t>
      </w:r>
      <w:r>
        <w:rPr>
          <w:color w:val="231F20"/>
          <w:spacing w:val="-7"/>
        </w:rPr>
        <w:t xml:space="preserve"> </w:t>
      </w:r>
      <w:r>
        <w:rPr>
          <w:color w:val="231F20"/>
        </w:rPr>
        <w:t>FL</w:t>
      </w:r>
      <w:r>
        <w:rPr>
          <w:color w:val="231F20"/>
          <w:spacing w:val="-7"/>
        </w:rPr>
        <w:t xml:space="preserve"> </w:t>
      </w:r>
      <w:r>
        <w:rPr>
          <w:color w:val="231F20"/>
        </w:rPr>
        <w:t>in</w:t>
      </w:r>
      <w:r>
        <w:rPr>
          <w:color w:val="231F20"/>
          <w:spacing w:val="-7"/>
        </w:rPr>
        <w:t xml:space="preserve"> </w:t>
      </w:r>
      <w:r>
        <w:rPr>
          <w:color w:val="231F20"/>
          <w:spacing w:val="-5"/>
        </w:rPr>
        <w:t xml:space="preserve">addition </w:t>
      </w:r>
      <w:r>
        <w:rPr>
          <w:color w:val="231F20"/>
          <w:spacing w:val="-3"/>
        </w:rPr>
        <w:t>to</w:t>
      </w:r>
      <w:r>
        <w:rPr>
          <w:color w:val="231F20"/>
          <w:spacing w:val="-20"/>
        </w:rPr>
        <w:t xml:space="preserve"> </w:t>
      </w:r>
      <w:r>
        <w:rPr>
          <w:color w:val="231F20"/>
          <w:spacing w:val="-4"/>
        </w:rPr>
        <w:t>BPD</w:t>
      </w:r>
      <w:r>
        <w:rPr>
          <w:color w:val="231F20"/>
          <w:spacing w:val="-19"/>
        </w:rPr>
        <w:t xml:space="preserve"> </w:t>
      </w:r>
      <w:r>
        <w:rPr>
          <w:color w:val="231F20"/>
          <w:spacing w:val="-5"/>
        </w:rPr>
        <w:t>become</w:t>
      </w:r>
      <w:r>
        <w:rPr>
          <w:color w:val="231F20"/>
          <w:spacing w:val="-20"/>
        </w:rPr>
        <w:t xml:space="preserve"> </w:t>
      </w:r>
      <w:r>
        <w:rPr>
          <w:color w:val="231F20"/>
          <w:spacing w:val="-4"/>
        </w:rPr>
        <w:t>the</w:t>
      </w:r>
      <w:r>
        <w:rPr>
          <w:color w:val="231F20"/>
          <w:spacing w:val="-19"/>
        </w:rPr>
        <w:t xml:space="preserve"> </w:t>
      </w:r>
      <w:r>
        <w:rPr>
          <w:color w:val="231F20"/>
          <w:spacing w:val="-5"/>
        </w:rPr>
        <w:t>parameters</w:t>
      </w:r>
      <w:r>
        <w:rPr>
          <w:color w:val="231F20"/>
          <w:spacing w:val="-19"/>
        </w:rPr>
        <w:t xml:space="preserve"> </w:t>
      </w:r>
      <w:r>
        <w:rPr>
          <w:color w:val="231F20"/>
          <w:spacing w:val="-3"/>
        </w:rPr>
        <w:t>of</w:t>
      </w:r>
      <w:r>
        <w:rPr>
          <w:color w:val="231F20"/>
          <w:spacing w:val="-20"/>
        </w:rPr>
        <w:t xml:space="preserve"> </w:t>
      </w:r>
      <w:r>
        <w:rPr>
          <w:color w:val="231F20"/>
          <w:spacing w:val="-5"/>
        </w:rPr>
        <w:t>interest</w:t>
      </w:r>
      <w:r>
        <w:rPr>
          <w:color w:val="231F20"/>
          <w:spacing w:val="-19"/>
        </w:rPr>
        <w:t xml:space="preserve"> </w:t>
      </w:r>
      <w:r>
        <w:rPr>
          <w:color w:val="231F20"/>
          <w:spacing w:val="-3"/>
        </w:rPr>
        <w:t>in</w:t>
      </w:r>
      <w:r>
        <w:rPr>
          <w:color w:val="231F20"/>
          <w:spacing w:val="-19"/>
        </w:rPr>
        <w:t xml:space="preserve"> </w:t>
      </w:r>
      <w:r>
        <w:rPr>
          <w:color w:val="231F20"/>
          <w:spacing w:val="-3"/>
        </w:rPr>
        <w:t xml:space="preserve">GA dating </w:t>
      </w:r>
      <w:r>
        <w:rPr>
          <w:color w:val="231F20"/>
        </w:rPr>
        <w:t xml:space="preserve">in the </w:t>
      </w:r>
      <w:r>
        <w:rPr>
          <w:color w:val="231F20"/>
          <w:spacing w:val="-3"/>
        </w:rPr>
        <w:t>late second</w:t>
      </w:r>
      <w:r>
        <w:rPr>
          <w:color w:val="231F20"/>
          <w:spacing w:val="-24"/>
        </w:rPr>
        <w:t xml:space="preserve"> </w:t>
      </w:r>
      <w:r>
        <w:rPr>
          <w:color w:val="231F20"/>
          <w:spacing w:val="-4"/>
        </w:rPr>
        <w:t>trimester.</w:t>
      </w:r>
    </w:p>
    <w:p w14:paraId="69752105" w14:textId="77777777" w:rsidR="00C41C94" w:rsidRDefault="00000000">
      <w:pPr>
        <w:pStyle w:val="BodyText"/>
        <w:spacing w:before="138" w:line="249" w:lineRule="auto"/>
        <w:ind w:left="113" w:right="40"/>
        <w:jc w:val="both"/>
      </w:pPr>
      <w:r>
        <w:rPr>
          <w:noProof/>
        </w:rPr>
        <w:drawing>
          <wp:anchor distT="0" distB="0" distL="0" distR="0" simplePos="0" relativeHeight="486882304" behindDoc="1" locked="0" layoutInCell="1" allowOverlap="1" wp14:anchorId="682A4FA8" wp14:editId="3A3ED778">
            <wp:simplePos x="0" y="0"/>
            <wp:positionH relativeFrom="page">
              <wp:posOffset>3200400</wp:posOffset>
            </wp:positionH>
            <wp:positionV relativeFrom="paragraph">
              <wp:posOffset>-3288957</wp:posOffset>
            </wp:positionV>
            <wp:extent cx="1371600" cy="1333500"/>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spacing w:val="-5"/>
        </w:rPr>
        <w:t xml:space="preserve">BPD, </w:t>
      </w:r>
      <w:r>
        <w:rPr>
          <w:color w:val="231F20"/>
        </w:rPr>
        <w:t xml:space="preserve">HC, </w:t>
      </w:r>
      <w:r>
        <w:rPr>
          <w:color w:val="231F20"/>
          <w:spacing w:val="-4"/>
        </w:rPr>
        <w:t xml:space="preserve">AC, </w:t>
      </w:r>
      <w:r>
        <w:rPr>
          <w:color w:val="231F20"/>
        </w:rPr>
        <w:t xml:space="preserve">and FL can predict GA with </w:t>
      </w:r>
      <w:r>
        <w:rPr>
          <w:color w:val="231F20"/>
          <w:spacing w:val="-16"/>
        </w:rPr>
        <w:t xml:space="preserve">a </w:t>
      </w:r>
      <w:r>
        <w:rPr>
          <w:color w:val="231F20"/>
        </w:rPr>
        <w:t>fair</w:t>
      </w:r>
      <w:r>
        <w:rPr>
          <w:color w:val="231F20"/>
          <w:spacing w:val="-16"/>
        </w:rPr>
        <w:t xml:space="preserve"> </w:t>
      </w:r>
      <w:r>
        <w:rPr>
          <w:color w:val="231F20"/>
        </w:rPr>
        <w:t>degree</w:t>
      </w:r>
      <w:r>
        <w:rPr>
          <w:color w:val="231F20"/>
          <w:spacing w:val="-16"/>
        </w:rPr>
        <w:t xml:space="preserve"> </w:t>
      </w:r>
      <w:r>
        <w:rPr>
          <w:color w:val="231F20"/>
        </w:rPr>
        <w:t>of</w:t>
      </w:r>
      <w:r>
        <w:rPr>
          <w:color w:val="231F20"/>
          <w:spacing w:val="-15"/>
        </w:rPr>
        <w:t xml:space="preserve"> </w:t>
      </w:r>
      <w:r>
        <w:rPr>
          <w:color w:val="231F20"/>
          <w:spacing w:val="-3"/>
        </w:rPr>
        <w:t>accuracy</w:t>
      </w:r>
      <w:r>
        <w:rPr>
          <w:color w:val="231F20"/>
          <w:spacing w:val="-16"/>
        </w:rPr>
        <w:t xml:space="preserve"> </w:t>
      </w:r>
      <w:r>
        <w:rPr>
          <w:color w:val="231F20"/>
        </w:rPr>
        <w:t>in</w:t>
      </w:r>
      <w:r>
        <w:rPr>
          <w:color w:val="231F20"/>
          <w:spacing w:val="-15"/>
        </w:rPr>
        <w:t xml:space="preserve"> </w:t>
      </w:r>
      <w:r>
        <w:rPr>
          <w:color w:val="231F20"/>
        </w:rPr>
        <w:t>the</w:t>
      </w:r>
      <w:r>
        <w:rPr>
          <w:color w:val="231F20"/>
          <w:spacing w:val="-16"/>
        </w:rPr>
        <w:t xml:space="preserve"> </w:t>
      </w:r>
      <w:r>
        <w:rPr>
          <w:color w:val="231F20"/>
        </w:rPr>
        <w:t>second</w:t>
      </w:r>
      <w:r>
        <w:rPr>
          <w:color w:val="231F20"/>
          <w:spacing w:val="-16"/>
        </w:rPr>
        <w:t xml:space="preserve"> </w:t>
      </w:r>
      <w:r>
        <w:rPr>
          <w:color w:val="231F20"/>
          <w:spacing w:val="-5"/>
        </w:rPr>
        <w:t xml:space="preserve">trimester, </w:t>
      </w:r>
      <w:r>
        <w:rPr>
          <w:color w:val="231F20"/>
          <w:spacing w:val="-3"/>
        </w:rPr>
        <w:t xml:space="preserve">especially </w:t>
      </w:r>
      <w:r>
        <w:rPr>
          <w:color w:val="231F20"/>
        </w:rPr>
        <w:t xml:space="preserve">before the 20th </w:t>
      </w:r>
      <w:r>
        <w:rPr>
          <w:color w:val="231F20"/>
          <w:spacing w:val="-4"/>
        </w:rPr>
        <w:t xml:space="preserve">week </w:t>
      </w:r>
      <w:r>
        <w:rPr>
          <w:color w:val="231F20"/>
        </w:rPr>
        <w:t>of</w:t>
      </w:r>
      <w:r>
        <w:rPr>
          <w:color w:val="231F20"/>
          <w:spacing w:val="-2"/>
        </w:rPr>
        <w:t xml:space="preserve"> </w:t>
      </w:r>
      <w:r>
        <w:rPr>
          <w:color w:val="231F20"/>
          <w:spacing w:val="-4"/>
        </w:rPr>
        <w:t>gestation.</w:t>
      </w:r>
    </w:p>
    <w:p w14:paraId="4D80B00E" w14:textId="77777777" w:rsidR="00C41C94" w:rsidRDefault="00000000">
      <w:pPr>
        <w:pStyle w:val="BodyText"/>
        <w:rPr>
          <w:sz w:val="18"/>
        </w:rPr>
      </w:pPr>
      <w:r>
        <w:br w:type="column"/>
      </w:r>
    </w:p>
    <w:p w14:paraId="5CEEF0DC" w14:textId="77777777" w:rsidR="00C41C94" w:rsidRDefault="00C41C94">
      <w:pPr>
        <w:pStyle w:val="BodyText"/>
        <w:rPr>
          <w:sz w:val="18"/>
        </w:rPr>
      </w:pPr>
    </w:p>
    <w:p w14:paraId="559B17B7" w14:textId="77777777" w:rsidR="00C41C94" w:rsidRDefault="00C41C94">
      <w:pPr>
        <w:pStyle w:val="BodyText"/>
        <w:rPr>
          <w:sz w:val="18"/>
        </w:rPr>
      </w:pPr>
    </w:p>
    <w:p w14:paraId="39E9A19F" w14:textId="77777777" w:rsidR="00C41C94" w:rsidRDefault="00C41C94">
      <w:pPr>
        <w:pStyle w:val="BodyText"/>
        <w:rPr>
          <w:sz w:val="18"/>
        </w:rPr>
      </w:pPr>
    </w:p>
    <w:p w14:paraId="52EA17F1" w14:textId="77777777" w:rsidR="00C41C94" w:rsidRDefault="00C41C94">
      <w:pPr>
        <w:pStyle w:val="BodyText"/>
        <w:rPr>
          <w:sz w:val="18"/>
        </w:rPr>
      </w:pPr>
    </w:p>
    <w:p w14:paraId="79A567D1" w14:textId="77777777" w:rsidR="00C41C94" w:rsidRDefault="00C41C94">
      <w:pPr>
        <w:pStyle w:val="BodyText"/>
        <w:rPr>
          <w:sz w:val="18"/>
        </w:rPr>
      </w:pPr>
    </w:p>
    <w:p w14:paraId="598CB303" w14:textId="77777777" w:rsidR="00C41C94" w:rsidRDefault="00C41C94">
      <w:pPr>
        <w:pStyle w:val="BodyText"/>
        <w:rPr>
          <w:sz w:val="18"/>
        </w:rPr>
      </w:pPr>
    </w:p>
    <w:p w14:paraId="05BC5E1F" w14:textId="77777777" w:rsidR="00C41C94" w:rsidRDefault="00C41C94">
      <w:pPr>
        <w:pStyle w:val="BodyText"/>
        <w:rPr>
          <w:sz w:val="18"/>
        </w:rPr>
      </w:pPr>
    </w:p>
    <w:p w14:paraId="2673918C" w14:textId="77777777" w:rsidR="00C41C94" w:rsidRDefault="00C41C94">
      <w:pPr>
        <w:pStyle w:val="BodyText"/>
        <w:rPr>
          <w:sz w:val="18"/>
        </w:rPr>
      </w:pPr>
    </w:p>
    <w:p w14:paraId="3AA369DF" w14:textId="77777777" w:rsidR="00C41C94" w:rsidRDefault="00C41C94">
      <w:pPr>
        <w:pStyle w:val="BodyText"/>
        <w:rPr>
          <w:sz w:val="18"/>
        </w:rPr>
      </w:pPr>
    </w:p>
    <w:p w14:paraId="2A216AD4" w14:textId="77777777" w:rsidR="00C41C94" w:rsidRDefault="00C41C94">
      <w:pPr>
        <w:pStyle w:val="BodyText"/>
        <w:rPr>
          <w:sz w:val="18"/>
        </w:rPr>
      </w:pPr>
    </w:p>
    <w:p w14:paraId="5F0C002F" w14:textId="77777777" w:rsidR="00C41C94" w:rsidRDefault="00C41C94">
      <w:pPr>
        <w:pStyle w:val="BodyText"/>
        <w:rPr>
          <w:sz w:val="18"/>
        </w:rPr>
      </w:pPr>
    </w:p>
    <w:p w14:paraId="6A6FFB9D" w14:textId="77777777" w:rsidR="00C41C94" w:rsidRDefault="00C41C94">
      <w:pPr>
        <w:pStyle w:val="BodyText"/>
        <w:spacing w:before="2"/>
        <w:rPr>
          <w:sz w:val="24"/>
        </w:rPr>
      </w:pPr>
    </w:p>
    <w:p w14:paraId="6514AF7E" w14:textId="77777777" w:rsidR="00C41C94" w:rsidRDefault="00000000">
      <w:pPr>
        <w:spacing w:line="261" w:lineRule="auto"/>
        <w:ind w:left="113" w:right="658"/>
        <w:jc w:val="both"/>
        <w:rPr>
          <w:sz w:val="16"/>
        </w:rPr>
      </w:pPr>
      <w:r>
        <w:rPr>
          <w:rFonts w:ascii="Times New Roman"/>
          <w:b/>
          <w:color w:val="2E3092"/>
          <w:sz w:val="16"/>
        </w:rPr>
        <w:t xml:space="preserve">Received: </w:t>
      </w:r>
      <w:r>
        <w:rPr>
          <w:color w:val="231F20"/>
          <w:sz w:val="16"/>
        </w:rPr>
        <w:t xml:space="preserve">25-Mar-2022 </w:t>
      </w:r>
      <w:r>
        <w:rPr>
          <w:rFonts w:ascii="Times New Roman"/>
          <w:b/>
          <w:color w:val="2E3092"/>
          <w:sz w:val="16"/>
        </w:rPr>
        <w:t xml:space="preserve">Accepted: </w:t>
      </w:r>
      <w:r>
        <w:rPr>
          <w:color w:val="231F20"/>
          <w:sz w:val="16"/>
        </w:rPr>
        <w:t xml:space="preserve">22-Apr-2022 </w:t>
      </w:r>
      <w:r>
        <w:rPr>
          <w:rFonts w:ascii="Times New Roman"/>
          <w:b/>
          <w:color w:val="2E3092"/>
          <w:sz w:val="16"/>
        </w:rPr>
        <w:t>Published:</w:t>
      </w:r>
      <w:r>
        <w:rPr>
          <w:rFonts w:ascii="Times New Roman"/>
          <w:b/>
          <w:color w:val="2E3092"/>
          <w:spacing w:val="-25"/>
          <w:sz w:val="16"/>
        </w:rPr>
        <w:t xml:space="preserve"> </w:t>
      </w:r>
      <w:r>
        <w:rPr>
          <w:color w:val="231F20"/>
          <w:sz w:val="16"/>
        </w:rPr>
        <w:t>23-Aug-2022</w:t>
      </w:r>
    </w:p>
    <w:p w14:paraId="659D5F78" w14:textId="150B7B35" w:rsidR="00C41C94" w:rsidRDefault="00B95CFD">
      <w:pPr>
        <w:pStyle w:val="BodyText"/>
        <w:spacing w:before="8"/>
        <w:rPr>
          <w:sz w:val="10"/>
        </w:rPr>
      </w:pPr>
      <w:r>
        <w:rPr>
          <w:noProof/>
        </w:rPr>
        <mc:AlternateContent>
          <mc:Choice Requires="wps">
            <w:drawing>
              <wp:anchor distT="0" distB="0" distL="0" distR="0" simplePos="0" relativeHeight="487588864" behindDoc="1" locked="0" layoutInCell="1" allowOverlap="1" wp14:anchorId="17DCDE9A" wp14:editId="4F29E38D">
                <wp:simplePos x="0" y="0"/>
                <wp:positionH relativeFrom="page">
                  <wp:posOffset>5712460</wp:posOffset>
                </wp:positionH>
                <wp:positionV relativeFrom="paragraph">
                  <wp:posOffset>108585</wp:posOffset>
                </wp:positionV>
                <wp:extent cx="1375410" cy="1270"/>
                <wp:effectExtent l="0" t="0" r="0" b="0"/>
                <wp:wrapTopAndBottom/>
                <wp:docPr id="73" name="Freeform 6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75410" cy="1270"/>
                        </a:xfrm>
                        <a:custGeom>
                          <a:avLst/>
                          <a:gdLst>
                            <a:gd name="T0" fmla="+- 0 8996 8996"/>
                            <a:gd name="T1" fmla="*/ T0 w 2166"/>
                            <a:gd name="T2" fmla="+- 0 11162 8996"/>
                            <a:gd name="T3" fmla="*/ T2 w 2166"/>
                          </a:gdLst>
                          <a:ahLst/>
                          <a:cxnLst>
                            <a:cxn ang="0">
                              <a:pos x="T1" y="0"/>
                            </a:cxn>
                            <a:cxn ang="0">
                              <a:pos x="T3" y="0"/>
                            </a:cxn>
                          </a:cxnLst>
                          <a:rect l="0" t="0" r="r" b="b"/>
                          <a:pathLst>
                            <a:path w="2166">
                              <a:moveTo>
                                <a:pt x="0" y="0"/>
                              </a:moveTo>
                              <a:lnTo>
                                <a:pt x="2166" y="0"/>
                              </a:lnTo>
                            </a:path>
                          </a:pathLst>
                        </a:custGeom>
                        <a:noFill/>
                        <a:ln w="9525">
                          <a:solidFill>
                            <a:srgbClr val="2E3092"/>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DE0EB50" id="Freeform 62" o:spid="_x0000_s1026" style="position:absolute;margin-left:449.8pt;margin-top:8.55pt;width:108.3pt;height:.1pt;z-index:-157276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2166,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" path="m,l2166,e" filled="f" strokecolor="#2e3092">
                <v:path arrowok="t" o:connecttype="custom" o:connectlocs="0,0;1375410,0" o:connectangles="0,0"/>
                <w10:wrap type="topAndBottom" anchorx="page"/>
              </v:shape>
            </w:pict>
          </mc:Fallback>
        </mc:AlternateContent>
      </w:r>
    </w:p>
    <w:p w14:paraId="6164719B" w14:textId="77777777" w:rsidR="00C41C94" w:rsidRDefault="00000000">
      <w:pPr>
        <w:spacing w:line="273" w:lineRule="auto"/>
        <w:ind w:left="113" w:right="336"/>
        <w:rPr>
          <w:rFonts w:ascii="Times New Roman"/>
          <w:i/>
          <w:sz w:val="16"/>
        </w:rPr>
      </w:pPr>
      <w:r>
        <w:rPr>
          <w:rFonts w:ascii="Times New Roman"/>
          <w:b/>
          <w:i/>
          <w:color w:val="231F20"/>
          <w:sz w:val="16"/>
        </w:rPr>
        <w:t xml:space="preserve">Address for correspondence: </w:t>
      </w:r>
      <w:r>
        <w:rPr>
          <w:rFonts w:ascii="Times New Roman"/>
          <w:i/>
          <w:color w:val="231F20"/>
          <w:spacing w:val="-6"/>
          <w:sz w:val="16"/>
        </w:rPr>
        <w:t xml:space="preserve">Dr. </w:t>
      </w:r>
      <w:r>
        <w:rPr>
          <w:rFonts w:ascii="Times New Roman"/>
          <w:i/>
          <w:color w:val="231F20"/>
          <w:sz w:val="16"/>
        </w:rPr>
        <w:t xml:space="preserve">Abiola </w:t>
      </w:r>
      <w:r>
        <w:rPr>
          <w:rFonts w:ascii="Times New Roman"/>
          <w:i/>
          <w:color w:val="231F20"/>
          <w:spacing w:val="-4"/>
          <w:sz w:val="16"/>
        </w:rPr>
        <w:t xml:space="preserve">O. </w:t>
      </w:r>
      <w:r>
        <w:rPr>
          <w:rFonts w:ascii="Times New Roman"/>
          <w:i/>
          <w:color w:val="231F20"/>
          <w:sz w:val="16"/>
        </w:rPr>
        <w:t xml:space="preserve">Olaleye, Department of Community Health, Obafemi </w:t>
      </w:r>
      <w:r>
        <w:rPr>
          <w:rFonts w:ascii="Times New Roman"/>
          <w:i/>
          <w:color w:val="231F20"/>
          <w:spacing w:val="-3"/>
          <w:sz w:val="16"/>
        </w:rPr>
        <w:t xml:space="preserve">Awolowo </w:t>
      </w:r>
      <w:r>
        <w:rPr>
          <w:rFonts w:ascii="Times New Roman"/>
          <w:i/>
          <w:color w:val="231F20"/>
          <w:sz w:val="16"/>
        </w:rPr>
        <w:t xml:space="preserve">University </w:t>
      </w:r>
      <w:r>
        <w:rPr>
          <w:rFonts w:ascii="Times New Roman"/>
          <w:i/>
          <w:color w:val="231F20"/>
          <w:spacing w:val="-3"/>
          <w:sz w:val="16"/>
        </w:rPr>
        <w:t xml:space="preserve">Teaching </w:t>
      </w:r>
      <w:r>
        <w:rPr>
          <w:rFonts w:ascii="Times New Roman"/>
          <w:i/>
          <w:color w:val="231F20"/>
          <w:sz w:val="16"/>
        </w:rPr>
        <w:t>Hospitals Complex, Ile Ife,</w:t>
      </w:r>
      <w:r>
        <w:rPr>
          <w:rFonts w:ascii="Times New Roman"/>
          <w:i/>
          <w:color w:val="231F20"/>
          <w:spacing w:val="-3"/>
          <w:sz w:val="16"/>
        </w:rPr>
        <w:t xml:space="preserve"> </w:t>
      </w:r>
      <w:r>
        <w:rPr>
          <w:rFonts w:ascii="Times New Roman"/>
          <w:i/>
          <w:color w:val="231F20"/>
          <w:sz w:val="16"/>
        </w:rPr>
        <w:t>Nigeria.</w:t>
      </w:r>
    </w:p>
    <w:p w14:paraId="6567408A" w14:textId="77777777" w:rsidR="00C41C94" w:rsidRDefault="00000000">
      <w:pPr>
        <w:spacing w:before="1" w:line="273" w:lineRule="auto"/>
        <w:ind w:left="113" w:right="354"/>
        <w:rPr>
          <w:rFonts w:ascii="Times New Roman"/>
          <w:i/>
          <w:sz w:val="16"/>
        </w:rPr>
      </w:pPr>
      <w:r>
        <w:rPr>
          <w:rFonts w:ascii="Times New Roman"/>
          <w:i/>
          <w:color w:val="231F20"/>
          <w:sz w:val="16"/>
        </w:rPr>
        <w:t>E-mail: kayodeolaleye2012@ gmail.com</w:t>
      </w:r>
    </w:p>
    <w:p w14:paraId="4523EA4A" w14:textId="77777777" w:rsidR="00C41C94" w:rsidRDefault="00C41C94">
      <w:pPr>
        <w:spacing w:line="273" w:lineRule="auto"/>
        <w:rPr>
          <w:rFonts w:ascii="Times New Roman"/>
          <w:sz w:val="16"/>
        </w:rPr>
        <w:sectPr w:rsidR="00C41C94">
          <w:type w:val="continuous"/>
          <w:pgSz w:w="12240" w:h="15840"/>
          <w:pgMar w:top="900" w:right="960" w:bottom="280" w:left="960" w:header="720" w:footer="720" w:gutter="0"/>
          <w:cols w:num="3" w:space="720" w:equalWidth="0">
            <w:col w:w="3748" w:space="199"/>
            <w:col w:w="3743" w:space="232"/>
            <w:col w:w="2398"/>
          </w:cols>
        </w:sectPr>
      </w:pPr>
    </w:p>
    <w:p w14:paraId="0DDFF1E7" w14:textId="0241501F" w:rsidR="00C41C94" w:rsidRDefault="00B95CFD">
      <w:pPr>
        <w:pStyle w:val="BodyText"/>
        <w:tabs>
          <w:tab w:val="left" w:pos="3706"/>
          <w:tab w:val="left" w:pos="4059"/>
        </w:tabs>
        <w:spacing w:before="3"/>
        <w:ind w:left="117"/>
      </w:pPr>
      <w:r>
        <w:rPr>
          <w:noProof/>
        </w:rPr>
        <mc:AlternateContent>
          <mc:Choice Requires="wps">
            <w:drawing>
              <wp:anchor distT="0" distB="0" distL="114300" distR="114300" simplePos="0" relativeHeight="15732224" behindDoc="0" locked="0" layoutInCell="1" allowOverlap="1" wp14:anchorId="0F5482C7" wp14:editId="1C3D99C8">
                <wp:simplePos x="0" y="0"/>
                <wp:positionH relativeFrom="page">
                  <wp:posOffset>5718175</wp:posOffset>
                </wp:positionH>
                <wp:positionV relativeFrom="paragraph">
                  <wp:posOffset>-492760</wp:posOffset>
                </wp:positionV>
                <wp:extent cx="1377315" cy="1535430"/>
                <wp:effectExtent l="0" t="0" r="0" b="0"/>
                <wp:wrapNone/>
                <wp:docPr id="72" name="Text Box 6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77315" cy="1535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C41C94" w14:paraId="153338BE" w14:textId="77777777">
                              <w:trPr>
                                <w:trHeight w:val="275"/>
                              </w:trPr>
                              <w:tc>
                                <w:tcPr>
                                  <w:tcW w:w="2160" w:type="dxa"/>
                                  <w:shd w:val="clear" w:color="auto" w:fill="2E3092"/>
                                </w:tcPr>
                                <w:p w14:paraId="6F9DD64D" w14:textId="77777777" w:rsidR="00C41C94" w:rsidRDefault="00000000">
                                  <w:pPr>
                                    <w:pStyle w:val="TableParagraph"/>
                                    <w:spacing w:before="64" w:line="240" w:lineRule="auto"/>
                                    <w:ind w:right="237"/>
                                    <w:jc w:val="right"/>
                                    <w:rPr>
                                      <w:rFonts w:ascii="Arial"/>
                                      <w:b/>
                                      <w:sz w:val="14"/>
                                    </w:rPr>
                                  </w:pPr>
                                  <w:r>
                                    <w:rPr>
                                      <w:rFonts w:ascii="Arial"/>
                                      <w:b/>
                                      <w:color w:val="FFFFFF"/>
                                      <w:sz w:val="14"/>
                                    </w:rPr>
                                    <w:t>Access this article online</w:t>
                                  </w:r>
                                </w:p>
                              </w:tc>
                            </w:tr>
                            <w:tr w:rsidR="00C41C94" w14:paraId="3085AC9A" w14:textId="77777777">
                              <w:trPr>
                                <w:trHeight w:val="360"/>
                              </w:trPr>
                              <w:tc>
                                <w:tcPr>
                                  <w:tcW w:w="2160" w:type="dxa"/>
                                </w:tcPr>
                                <w:p w14:paraId="691492BC" w14:textId="77777777" w:rsidR="00C41C94" w:rsidRDefault="00000000">
                                  <w:pPr>
                                    <w:pStyle w:val="TableParagraph"/>
                                    <w:spacing w:before="24" w:line="240" w:lineRule="auto"/>
                                    <w:ind w:left="61"/>
                                    <w:rPr>
                                      <w:rFonts w:ascii="Arial"/>
                                      <w:b/>
                                      <w:sz w:val="14"/>
                                    </w:rPr>
                                  </w:pPr>
                                  <w:r>
                                    <w:rPr>
                                      <w:rFonts w:ascii="Arial"/>
                                      <w:b/>
                                      <w:color w:val="231F20"/>
                                      <w:sz w:val="14"/>
                                    </w:rPr>
                                    <w:t>Website:</w:t>
                                  </w:r>
                                </w:p>
                                <w:p w14:paraId="554E1B99" w14:textId="77777777" w:rsidR="00C41C94" w:rsidRDefault="00000000">
                                  <w:pPr>
                                    <w:pStyle w:val="TableParagraph"/>
                                    <w:spacing w:before="9" w:line="146" w:lineRule="exact"/>
                                    <w:ind w:left="61"/>
                                    <w:rPr>
                                      <w:rFonts w:ascii="Arial"/>
                                      <w:sz w:val="14"/>
                                    </w:rPr>
                                  </w:pPr>
                                  <w:hyperlink r:id="rId9">
                                    <w:r>
                                      <w:rPr>
                                        <w:rFonts w:ascii="Arial"/>
                                        <w:color w:val="231F20"/>
                                        <w:sz w:val="14"/>
                                      </w:rPr>
                                      <w:t>www.jwacs-jcoac.com</w:t>
                                    </w:r>
                                  </w:hyperlink>
                                </w:p>
                              </w:tc>
                            </w:tr>
                            <w:tr w:rsidR="00C41C94" w14:paraId="66C3D34E" w14:textId="77777777">
                              <w:trPr>
                                <w:trHeight w:val="270"/>
                              </w:trPr>
                              <w:tc>
                                <w:tcPr>
                                  <w:tcW w:w="2160" w:type="dxa"/>
                                </w:tcPr>
                                <w:p w14:paraId="133B58A1" w14:textId="77777777" w:rsidR="00C41C94" w:rsidRDefault="00000000">
                                  <w:pPr>
                                    <w:pStyle w:val="TableParagraph"/>
                                    <w:spacing w:before="84" w:line="240" w:lineRule="auto"/>
                                    <w:ind w:right="206"/>
                                    <w:jc w:val="right"/>
                                    <w:rPr>
                                      <w:rFonts w:ascii="Arial"/>
                                      <w:sz w:val="14"/>
                                    </w:rPr>
                                  </w:pPr>
                                  <w:r>
                                    <w:rPr>
                                      <w:rFonts w:ascii="Arial"/>
                                      <w:b/>
                                      <w:color w:val="231F20"/>
                                      <w:w w:val="95"/>
                                      <w:sz w:val="14"/>
                                    </w:rPr>
                                    <w:t xml:space="preserve">DOI: </w:t>
                                  </w:r>
                                  <w:r>
                                    <w:rPr>
                                      <w:rFonts w:ascii="Arial"/>
                                      <w:color w:val="231F20"/>
                                      <w:w w:val="95"/>
                                      <w:sz w:val="14"/>
                                    </w:rPr>
                                    <w:t>10.4103/jwas.jwas_72_22</w:t>
                                  </w:r>
                                </w:p>
                              </w:tc>
                            </w:tr>
                            <w:tr w:rsidR="00C41C94" w14:paraId="7930B1F9" w14:textId="77777777">
                              <w:trPr>
                                <w:trHeight w:val="1464"/>
                              </w:trPr>
                              <w:tc>
                                <w:tcPr>
                                  <w:tcW w:w="2160" w:type="dxa"/>
                                </w:tcPr>
                                <w:p w14:paraId="018E47BC" w14:textId="77777777" w:rsidR="00C41C94" w:rsidRDefault="00000000">
                                  <w:pPr>
                                    <w:pStyle w:val="TableParagraph"/>
                                    <w:spacing w:before="28" w:line="240" w:lineRule="auto"/>
                                    <w:ind w:left="312"/>
                                    <w:rPr>
                                      <w:rFonts w:ascii="Arial"/>
                                      <w:b/>
                                      <w:sz w:val="14"/>
                                    </w:rPr>
                                  </w:pPr>
                                  <w:r>
                                    <w:rPr>
                                      <w:rFonts w:ascii="Arial"/>
                                      <w:b/>
                                      <w:color w:val="231F20"/>
                                      <w:sz w:val="14"/>
                                    </w:rPr>
                                    <w:t>Quick Response Code:</w:t>
                                  </w:r>
                                </w:p>
                                <w:p w14:paraId="4A629618" w14:textId="77777777" w:rsidR="00C41C94" w:rsidRDefault="00C41C94">
                                  <w:pPr>
                                    <w:pStyle w:val="TableParagraph"/>
                                    <w:spacing w:before="5" w:line="240" w:lineRule="auto"/>
                                    <w:rPr>
                                      <w:rFonts w:ascii="BPG Sans Modern GPL&amp;GNU"/>
                                      <w:sz w:val="7"/>
                                    </w:rPr>
                                  </w:pPr>
                                </w:p>
                                <w:p w14:paraId="4324E34C" w14:textId="77777777" w:rsidR="00C41C94" w:rsidRDefault="00000000">
                                  <w:pPr>
                                    <w:pStyle w:val="TableParagraph"/>
                                    <w:spacing w:before="0" w:line="240" w:lineRule="auto"/>
                                    <w:ind w:left="542"/>
                                    <w:rPr>
                                      <w:rFonts w:ascii="BPG Sans Modern GPL&amp;GNU"/>
                                      <w:sz w:val="20"/>
                                    </w:rPr>
                                  </w:pPr>
                                  <w:r>
                                    <w:rPr>
                                      <w:rFonts w:ascii="BPG Sans Modern GPL&amp;GNU"/>
                                      <w:noProof/>
                                      <w:sz w:val="20"/>
                                    </w:rPr>
                                    <w:drawing>
                                      <wp:inline distT="0" distB="0" distL="0" distR="0" wp14:anchorId="37074535" wp14:editId="2CF6D1E7">
                                        <wp:extent cx="682756" cy="68275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0" cstate="print"/>
                                                <a:stretch>
                                                  <a:fillRect/>
                                                </a:stretch>
                                              </pic:blipFill>
                                              <pic:spPr>
                                                <a:xfrm>
                                                  <a:off x="0" y="0"/>
                                                  <a:ext cx="682756" cy="682751"/>
                                                </a:xfrm>
                                                <a:prstGeom prst="rect">
                                                  <a:avLst/>
                                                </a:prstGeom>
                                              </pic:spPr>
                                            </pic:pic>
                                          </a:graphicData>
                                        </a:graphic>
                                      </wp:inline>
                                    </w:drawing>
                                  </w:r>
                                </w:p>
                              </w:tc>
                            </w:tr>
                          </w:tbl>
                          <w:p w14:paraId="5C2895B7" w14:textId="77777777" w:rsidR="00C41C94" w:rsidRDefault="00C41C94">
                            <w:pPr>
                              <w:pStyle w:val="BodyText"/>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F5482C7" id="Text Box 61" o:spid="_x0000_s1035" type="#_x0000_t202" style="position:absolute;left:0;text-align:left;margin-left:450.25pt;margin-top:-38.8pt;width:108.45pt;height:120.9pt;z-index:1573222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" filled="f" stroked="f">
                <v:textbox inset="0,0,0,0">
                  <w:txbxContent>
                    <w:tbl>
                      <w:tblPr>
                        <w:tblW w:w="0" w:type="auto"/>
                        <w:tblInd w:w="5" w:type="dxa"/>
                        <w:tblBorders>
                          <w:top w:val="single" w:sz="4" w:space="0" w:color="231F20"/>
                          <w:left w:val="single" w:sz="4" w:space="0" w:color="231F20"/>
                          <w:bottom w:val="single" w:sz="4" w:space="0" w:color="231F20"/>
                          <w:right w:val="single" w:sz="4" w:space="0" w:color="231F20"/>
                          <w:insideH w:val="single" w:sz="4" w:space="0" w:color="231F20"/>
                          <w:insideV w:val="single" w:sz="4" w:space="0" w:color="231F20"/>
                        </w:tblBorders>
                        <w:tblLayout w:type="fixed"/>
                        <w:tblCellMar>
                          <w:left w:w="0" w:type="dxa"/>
                          <w:right w:w="0" w:type="dxa"/>
                        </w:tblCellMar>
                        <w:tblLook w:val="01E0" w:firstRow="1" w:lastRow="1" w:firstColumn="1" w:lastColumn="1" w:noHBand="0" w:noVBand="0"/>
                      </w:tblPr>
                      <w:tblGrid>
                        <w:gridCol w:w="2160"/>
                      </w:tblGrid>
                      <w:tr w:rsidR="00C41C94" w14:paraId="153338BE" w14:textId="77777777">
                        <w:trPr>
                          <w:trHeight w:val="275"/>
                        </w:trPr>
                        <w:tc>
                          <w:tcPr>
                            <w:tcW w:w="2160" w:type="dxa"/>
                            <w:shd w:val="clear" w:color="auto" w:fill="2E3092"/>
                          </w:tcPr>
                          <w:p w14:paraId="6F9DD64D" w14:textId="77777777" w:rsidR="00C41C94" w:rsidRDefault="00000000">
                            <w:pPr>
                              <w:pStyle w:val="TableParagraph"/>
                              <w:spacing w:before="64" w:line="240" w:lineRule="auto"/>
                              <w:ind w:right="237"/>
                              <w:jc w:val="right"/>
                              <w:rPr>
                                <w:rFonts w:ascii="Arial"/>
                                <w:b/>
                                <w:sz w:val="14"/>
                              </w:rPr>
                            </w:pPr>
                            <w:r>
                              <w:rPr>
                                <w:rFonts w:ascii="Arial"/>
                                <w:b/>
                                <w:color w:val="FFFFFF"/>
                                <w:sz w:val="14"/>
                              </w:rPr>
                              <w:t>Access this article online</w:t>
                            </w:r>
                          </w:p>
                        </w:tc>
                      </w:tr>
                      <w:tr w:rsidR="00C41C94" w14:paraId="3085AC9A" w14:textId="77777777">
                        <w:trPr>
                          <w:trHeight w:val="360"/>
                        </w:trPr>
                        <w:tc>
                          <w:tcPr>
                            <w:tcW w:w="2160" w:type="dxa"/>
                          </w:tcPr>
                          <w:p w14:paraId="691492BC" w14:textId="77777777" w:rsidR="00C41C94" w:rsidRDefault="00000000">
                            <w:pPr>
                              <w:pStyle w:val="TableParagraph"/>
                              <w:spacing w:before="24" w:line="240" w:lineRule="auto"/>
                              <w:ind w:left="61"/>
                              <w:rPr>
                                <w:rFonts w:ascii="Arial"/>
                                <w:b/>
                                <w:sz w:val="14"/>
                              </w:rPr>
                            </w:pPr>
                            <w:r>
                              <w:rPr>
                                <w:rFonts w:ascii="Arial"/>
                                <w:b/>
                                <w:color w:val="231F20"/>
                                <w:sz w:val="14"/>
                              </w:rPr>
                              <w:t>Website:</w:t>
                            </w:r>
                          </w:p>
                          <w:p w14:paraId="554E1B99" w14:textId="77777777" w:rsidR="00C41C94" w:rsidRDefault="00000000">
                            <w:pPr>
                              <w:pStyle w:val="TableParagraph"/>
                              <w:spacing w:before="9" w:line="146" w:lineRule="exact"/>
                              <w:ind w:left="61"/>
                              <w:rPr>
                                <w:rFonts w:ascii="Arial"/>
                                <w:sz w:val="14"/>
                              </w:rPr>
                            </w:pPr>
                            <w:hyperlink r:id="rId11">
                              <w:r>
                                <w:rPr>
                                  <w:rFonts w:ascii="Arial"/>
                                  <w:color w:val="231F20"/>
                                  <w:sz w:val="14"/>
                                </w:rPr>
                                <w:t>www.jwacs-jcoac.com</w:t>
                              </w:r>
                            </w:hyperlink>
                          </w:p>
                        </w:tc>
                      </w:tr>
                      <w:tr w:rsidR="00C41C94" w14:paraId="66C3D34E" w14:textId="77777777">
                        <w:trPr>
                          <w:trHeight w:val="270"/>
                        </w:trPr>
                        <w:tc>
                          <w:tcPr>
                            <w:tcW w:w="2160" w:type="dxa"/>
                          </w:tcPr>
                          <w:p w14:paraId="133B58A1" w14:textId="77777777" w:rsidR="00C41C94" w:rsidRDefault="00000000">
                            <w:pPr>
                              <w:pStyle w:val="TableParagraph"/>
                              <w:spacing w:before="84" w:line="240" w:lineRule="auto"/>
                              <w:ind w:right="206"/>
                              <w:jc w:val="right"/>
                              <w:rPr>
                                <w:rFonts w:ascii="Arial"/>
                                <w:sz w:val="14"/>
                              </w:rPr>
                            </w:pPr>
                            <w:r>
                              <w:rPr>
                                <w:rFonts w:ascii="Arial"/>
                                <w:b/>
                                <w:color w:val="231F20"/>
                                <w:w w:val="95"/>
                                <w:sz w:val="14"/>
                              </w:rPr>
                              <w:t xml:space="preserve">DOI: </w:t>
                            </w:r>
                            <w:r>
                              <w:rPr>
                                <w:rFonts w:ascii="Arial"/>
                                <w:color w:val="231F20"/>
                                <w:w w:val="95"/>
                                <w:sz w:val="14"/>
                              </w:rPr>
                              <w:t>10.4103/jwas.jwas_72_22</w:t>
                            </w:r>
                          </w:p>
                        </w:tc>
                      </w:tr>
                      <w:tr w:rsidR="00C41C94" w14:paraId="7930B1F9" w14:textId="77777777">
                        <w:trPr>
                          <w:trHeight w:val="1464"/>
                        </w:trPr>
                        <w:tc>
                          <w:tcPr>
                            <w:tcW w:w="2160" w:type="dxa"/>
                          </w:tcPr>
                          <w:p w14:paraId="018E47BC" w14:textId="77777777" w:rsidR="00C41C94" w:rsidRDefault="00000000">
                            <w:pPr>
                              <w:pStyle w:val="TableParagraph"/>
                              <w:spacing w:before="28" w:line="240" w:lineRule="auto"/>
                              <w:ind w:left="312"/>
                              <w:rPr>
                                <w:rFonts w:ascii="Arial"/>
                                <w:b/>
                                <w:sz w:val="14"/>
                              </w:rPr>
                            </w:pPr>
                            <w:r>
                              <w:rPr>
                                <w:rFonts w:ascii="Arial"/>
                                <w:b/>
                                <w:color w:val="231F20"/>
                                <w:sz w:val="14"/>
                              </w:rPr>
                              <w:t>Quick Response Code:</w:t>
                            </w:r>
                          </w:p>
                          <w:p w14:paraId="4A629618" w14:textId="77777777" w:rsidR="00C41C94" w:rsidRDefault="00C41C94">
                            <w:pPr>
                              <w:pStyle w:val="TableParagraph"/>
                              <w:spacing w:before="5" w:line="240" w:lineRule="auto"/>
                              <w:rPr>
                                <w:rFonts w:ascii="BPG Sans Modern GPL&amp;GNU"/>
                                <w:sz w:val="7"/>
                              </w:rPr>
                            </w:pPr>
                          </w:p>
                          <w:p w14:paraId="4324E34C" w14:textId="77777777" w:rsidR="00C41C94" w:rsidRDefault="00000000">
                            <w:pPr>
                              <w:pStyle w:val="TableParagraph"/>
                              <w:spacing w:before="0" w:line="240" w:lineRule="auto"/>
                              <w:ind w:left="542"/>
                              <w:rPr>
                                <w:rFonts w:ascii="BPG Sans Modern GPL&amp;GNU"/>
                                <w:sz w:val="20"/>
                              </w:rPr>
                            </w:pPr>
                            <w:r>
                              <w:rPr>
                                <w:rFonts w:ascii="BPG Sans Modern GPL&amp;GNU"/>
                                <w:noProof/>
                                <w:sz w:val="20"/>
                              </w:rPr>
                              <w:drawing>
                                <wp:inline distT="0" distB="0" distL="0" distR="0" wp14:anchorId="37074535" wp14:editId="2CF6D1E7">
                                  <wp:extent cx="682756" cy="682751"/>
                                  <wp:effectExtent l="0" t="0" r="0" b="0"/>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10" cstate="print"/>
                                          <a:stretch>
                                            <a:fillRect/>
                                          </a:stretch>
                                        </pic:blipFill>
                                        <pic:spPr>
                                          <a:xfrm>
                                            <a:off x="0" y="0"/>
                                            <a:ext cx="682756" cy="682751"/>
                                          </a:xfrm>
                                          <a:prstGeom prst="rect">
                                            <a:avLst/>
                                          </a:prstGeom>
                                        </pic:spPr>
                                      </pic:pic>
                                    </a:graphicData>
                                  </a:graphic>
                                </wp:inline>
                              </w:drawing>
                            </w:r>
                          </w:p>
                        </w:tc>
                      </w:tr>
                    </w:tbl>
                    <w:p w14:paraId="5C2895B7" w14:textId="77777777" w:rsidR="00C41C94" w:rsidRDefault="00C41C94">
                      <w:pPr>
                        <w:pStyle w:val="BodyText"/>
                      </w:pPr>
                    </w:p>
                  </w:txbxContent>
                </v:textbox>
                <w10:wrap anchorx="page"/>
              </v:shape>
            </w:pict>
          </mc:Fallback>
        </mc:AlternateContent>
      </w:r>
      <w:r w:rsidR="00000000">
        <w:rPr>
          <w:color w:val="231F20"/>
          <w:u w:val="single" w:color="231F20"/>
        </w:rPr>
        <w:t xml:space="preserve"> </w:t>
      </w:r>
      <w:r w:rsidR="00000000">
        <w:rPr>
          <w:color w:val="231F20"/>
          <w:u w:val="single" w:color="231F20"/>
        </w:rPr>
        <w:tab/>
      </w:r>
      <w:r w:rsidR="00000000">
        <w:rPr>
          <w:color w:val="231F20"/>
        </w:rPr>
        <w:tab/>
        <w:t xml:space="preserve">However, </w:t>
      </w:r>
      <w:r w:rsidR="00000000">
        <w:rPr>
          <w:color w:val="231F20"/>
          <w:spacing w:val="3"/>
        </w:rPr>
        <w:t xml:space="preserve">they </w:t>
      </w:r>
      <w:r w:rsidR="00000000">
        <w:rPr>
          <w:color w:val="231F20"/>
          <w:spacing w:val="4"/>
        </w:rPr>
        <w:t xml:space="preserve">become unreliable </w:t>
      </w:r>
      <w:r w:rsidR="00000000">
        <w:rPr>
          <w:color w:val="231F20"/>
          <w:spacing w:val="2"/>
        </w:rPr>
        <w:t>as</w:t>
      </w:r>
      <w:r w:rsidR="00000000">
        <w:rPr>
          <w:color w:val="231F20"/>
          <w:spacing w:val="9"/>
        </w:rPr>
        <w:t xml:space="preserve"> </w:t>
      </w:r>
      <w:r w:rsidR="00000000">
        <w:rPr>
          <w:color w:val="231F20"/>
          <w:spacing w:val="5"/>
        </w:rPr>
        <w:t>GA</w:t>
      </w:r>
    </w:p>
    <w:p w14:paraId="634FD64D" w14:textId="77777777" w:rsidR="00C41C94" w:rsidRDefault="00C41C94">
      <w:pPr>
        <w:sectPr w:rsidR="00C41C94">
          <w:type w:val="continuous"/>
          <w:pgSz w:w="12240" w:h="15840"/>
          <w:pgMar w:top="900" w:right="960" w:bottom="280" w:left="960" w:header="720" w:footer="720" w:gutter="0"/>
          <w:cols w:space="720"/>
        </w:sectPr>
      </w:pPr>
    </w:p>
    <w:p w14:paraId="08DD2856" w14:textId="77777777" w:rsidR="00C41C94" w:rsidRDefault="00000000">
      <w:pPr>
        <w:spacing w:before="39" w:line="235" w:lineRule="auto"/>
        <w:ind w:left="117" w:right="38"/>
        <w:jc w:val="both"/>
        <w:rPr>
          <w:rFonts w:ascii="Carlito"/>
          <w:sz w:val="14"/>
        </w:rPr>
      </w:pPr>
      <w:r>
        <w:rPr>
          <w:rFonts w:ascii="Carlito"/>
          <w:color w:val="231F20"/>
          <w:sz w:val="14"/>
        </w:rPr>
        <w:t>This</w:t>
      </w:r>
      <w:r>
        <w:rPr>
          <w:rFonts w:ascii="Carlito"/>
          <w:color w:val="231F20"/>
          <w:spacing w:val="-8"/>
          <w:sz w:val="14"/>
        </w:rPr>
        <w:t xml:space="preserve"> </w:t>
      </w:r>
      <w:r>
        <w:rPr>
          <w:rFonts w:ascii="Carlito"/>
          <w:color w:val="231F20"/>
          <w:sz w:val="14"/>
        </w:rPr>
        <w:t>is</w:t>
      </w:r>
      <w:r>
        <w:rPr>
          <w:rFonts w:ascii="Carlito"/>
          <w:color w:val="231F20"/>
          <w:spacing w:val="-8"/>
          <w:sz w:val="14"/>
        </w:rPr>
        <w:t xml:space="preserve"> </w:t>
      </w:r>
      <w:r>
        <w:rPr>
          <w:rFonts w:ascii="Carlito"/>
          <w:color w:val="231F20"/>
          <w:sz w:val="14"/>
        </w:rPr>
        <w:t>an</w:t>
      </w:r>
      <w:r>
        <w:rPr>
          <w:rFonts w:ascii="Carlito"/>
          <w:color w:val="231F20"/>
          <w:spacing w:val="-7"/>
          <w:sz w:val="14"/>
        </w:rPr>
        <w:t xml:space="preserve"> </w:t>
      </w:r>
      <w:r>
        <w:rPr>
          <w:rFonts w:ascii="Carlito"/>
          <w:color w:val="231F20"/>
          <w:sz w:val="14"/>
        </w:rPr>
        <w:t>open</w:t>
      </w:r>
      <w:r>
        <w:rPr>
          <w:rFonts w:ascii="Carlito"/>
          <w:color w:val="231F20"/>
          <w:spacing w:val="-8"/>
          <w:sz w:val="14"/>
        </w:rPr>
        <w:t xml:space="preserve"> </w:t>
      </w:r>
      <w:r>
        <w:rPr>
          <w:rFonts w:ascii="Carlito"/>
          <w:color w:val="231F20"/>
          <w:sz w:val="14"/>
        </w:rPr>
        <w:t>access</w:t>
      </w:r>
      <w:r>
        <w:rPr>
          <w:rFonts w:ascii="Carlito"/>
          <w:color w:val="231F20"/>
          <w:spacing w:val="-7"/>
          <w:sz w:val="14"/>
        </w:rPr>
        <w:t xml:space="preserve"> </w:t>
      </w:r>
      <w:r>
        <w:rPr>
          <w:rFonts w:ascii="Carlito"/>
          <w:color w:val="231F20"/>
          <w:sz w:val="14"/>
        </w:rPr>
        <w:t>journal,</w:t>
      </w:r>
      <w:r>
        <w:rPr>
          <w:rFonts w:ascii="Carlito"/>
          <w:color w:val="231F20"/>
          <w:spacing w:val="-8"/>
          <w:sz w:val="14"/>
        </w:rPr>
        <w:t xml:space="preserve"> </w:t>
      </w:r>
      <w:r>
        <w:rPr>
          <w:rFonts w:ascii="Carlito"/>
          <w:color w:val="231F20"/>
          <w:sz w:val="14"/>
        </w:rPr>
        <w:t>and</w:t>
      </w:r>
      <w:r>
        <w:rPr>
          <w:rFonts w:ascii="Carlito"/>
          <w:color w:val="231F20"/>
          <w:spacing w:val="-7"/>
          <w:sz w:val="14"/>
        </w:rPr>
        <w:t xml:space="preserve"> </w:t>
      </w:r>
      <w:r>
        <w:rPr>
          <w:rFonts w:ascii="Carlito"/>
          <w:color w:val="231F20"/>
          <w:sz w:val="14"/>
        </w:rPr>
        <w:t>articles</w:t>
      </w:r>
      <w:r>
        <w:rPr>
          <w:rFonts w:ascii="Carlito"/>
          <w:color w:val="231F20"/>
          <w:spacing w:val="-8"/>
          <w:sz w:val="14"/>
        </w:rPr>
        <w:t xml:space="preserve"> </w:t>
      </w:r>
      <w:r>
        <w:rPr>
          <w:rFonts w:ascii="Carlito"/>
          <w:color w:val="231F20"/>
          <w:sz w:val="14"/>
        </w:rPr>
        <w:t>are</w:t>
      </w:r>
      <w:r>
        <w:rPr>
          <w:rFonts w:ascii="Carlito"/>
          <w:color w:val="231F20"/>
          <w:spacing w:val="-7"/>
          <w:sz w:val="14"/>
        </w:rPr>
        <w:t xml:space="preserve"> </w:t>
      </w:r>
      <w:r>
        <w:rPr>
          <w:rFonts w:ascii="Carlito"/>
          <w:color w:val="231F20"/>
          <w:sz w:val="14"/>
        </w:rPr>
        <w:t>distributed</w:t>
      </w:r>
      <w:r>
        <w:rPr>
          <w:rFonts w:ascii="Carlito"/>
          <w:color w:val="231F20"/>
          <w:spacing w:val="-8"/>
          <w:sz w:val="14"/>
        </w:rPr>
        <w:t xml:space="preserve"> </w:t>
      </w:r>
      <w:r>
        <w:rPr>
          <w:rFonts w:ascii="Carlito"/>
          <w:color w:val="231F20"/>
          <w:sz w:val="14"/>
        </w:rPr>
        <w:t>under the</w:t>
      </w:r>
      <w:r>
        <w:rPr>
          <w:rFonts w:ascii="Carlito"/>
          <w:color w:val="231F20"/>
          <w:spacing w:val="-20"/>
          <w:sz w:val="14"/>
        </w:rPr>
        <w:t xml:space="preserve"> </w:t>
      </w:r>
      <w:r>
        <w:rPr>
          <w:rFonts w:ascii="Carlito"/>
          <w:color w:val="231F20"/>
          <w:sz w:val="14"/>
        </w:rPr>
        <w:t>terms</w:t>
      </w:r>
      <w:r>
        <w:rPr>
          <w:rFonts w:ascii="Carlito"/>
          <w:color w:val="231F20"/>
          <w:spacing w:val="-20"/>
          <w:sz w:val="14"/>
        </w:rPr>
        <w:t xml:space="preserve"> </w:t>
      </w:r>
      <w:r>
        <w:rPr>
          <w:rFonts w:ascii="Carlito"/>
          <w:color w:val="231F20"/>
          <w:sz w:val="14"/>
        </w:rPr>
        <w:t>of</w:t>
      </w:r>
      <w:r>
        <w:rPr>
          <w:rFonts w:ascii="Carlito"/>
          <w:color w:val="231F20"/>
          <w:spacing w:val="-19"/>
          <w:sz w:val="14"/>
        </w:rPr>
        <w:t xml:space="preserve"> </w:t>
      </w:r>
      <w:r>
        <w:rPr>
          <w:rFonts w:ascii="Carlito"/>
          <w:color w:val="231F20"/>
          <w:sz w:val="14"/>
        </w:rPr>
        <w:t>the</w:t>
      </w:r>
      <w:r>
        <w:rPr>
          <w:rFonts w:ascii="Carlito"/>
          <w:color w:val="231F20"/>
          <w:spacing w:val="-20"/>
          <w:sz w:val="14"/>
        </w:rPr>
        <w:t xml:space="preserve"> </w:t>
      </w:r>
      <w:r>
        <w:rPr>
          <w:rFonts w:ascii="Carlito"/>
          <w:color w:val="231F20"/>
          <w:sz w:val="14"/>
        </w:rPr>
        <w:t>Creative</w:t>
      </w:r>
      <w:r>
        <w:rPr>
          <w:rFonts w:ascii="Carlito"/>
          <w:color w:val="231F20"/>
          <w:spacing w:val="-19"/>
          <w:sz w:val="14"/>
        </w:rPr>
        <w:t xml:space="preserve"> </w:t>
      </w:r>
      <w:r>
        <w:rPr>
          <w:rFonts w:ascii="Carlito"/>
          <w:color w:val="231F20"/>
          <w:sz w:val="14"/>
        </w:rPr>
        <w:t>Commons</w:t>
      </w:r>
      <w:r>
        <w:rPr>
          <w:rFonts w:ascii="Carlito"/>
          <w:color w:val="231F20"/>
          <w:spacing w:val="-20"/>
          <w:sz w:val="14"/>
        </w:rPr>
        <w:t xml:space="preserve"> </w:t>
      </w:r>
      <w:r>
        <w:rPr>
          <w:rFonts w:ascii="Carlito"/>
          <w:color w:val="231F20"/>
          <w:sz w:val="14"/>
        </w:rPr>
        <w:t>Attribution-NonCommercial- ShareAlike</w:t>
      </w:r>
      <w:r>
        <w:rPr>
          <w:rFonts w:ascii="Carlito"/>
          <w:color w:val="231F20"/>
          <w:spacing w:val="-10"/>
          <w:sz w:val="14"/>
        </w:rPr>
        <w:t xml:space="preserve"> </w:t>
      </w:r>
      <w:r>
        <w:rPr>
          <w:rFonts w:ascii="Carlito"/>
          <w:color w:val="231F20"/>
          <w:sz w:val="14"/>
        </w:rPr>
        <w:t>4.0</w:t>
      </w:r>
      <w:r>
        <w:rPr>
          <w:rFonts w:ascii="Carlito"/>
          <w:color w:val="231F20"/>
          <w:spacing w:val="-9"/>
          <w:sz w:val="14"/>
        </w:rPr>
        <w:t xml:space="preserve"> </w:t>
      </w:r>
      <w:r>
        <w:rPr>
          <w:rFonts w:ascii="Carlito"/>
          <w:color w:val="231F20"/>
          <w:sz w:val="14"/>
        </w:rPr>
        <w:t>License,</w:t>
      </w:r>
      <w:r>
        <w:rPr>
          <w:rFonts w:ascii="Carlito"/>
          <w:color w:val="231F20"/>
          <w:spacing w:val="-10"/>
          <w:sz w:val="14"/>
        </w:rPr>
        <w:t xml:space="preserve"> </w:t>
      </w:r>
      <w:r>
        <w:rPr>
          <w:rFonts w:ascii="Carlito"/>
          <w:color w:val="231F20"/>
          <w:sz w:val="14"/>
        </w:rPr>
        <w:t>which</w:t>
      </w:r>
      <w:r>
        <w:rPr>
          <w:rFonts w:ascii="Carlito"/>
          <w:color w:val="231F20"/>
          <w:spacing w:val="-10"/>
          <w:sz w:val="14"/>
        </w:rPr>
        <w:t xml:space="preserve"> </w:t>
      </w:r>
      <w:r>
        <w:rPr>
          <w:rFonts w:ascii="Carlito"/>
          <w:color w:val="231F20"/>
          <w:sz w:val="14"/>
        </w:rPr>
        <w:t>allows</w:t>
      </w:r>
      <w:r>
        <w:rPr>
          <w:rFonts w:ascii="Carlito"/>
          <w:color w:val="231F20"/>
          <w:spacing w:val="-10"/>
          <w:sz w:val="14"/>
        </w:rPr>
        <w:t xml:space="preserve"> </w:t>
      </w:r>
      <w:r>
        <w:rPr>
          <w:rFonts w:ascii="Carlito"/>
          <w:color w:val="231F20"/>
          <w:sz w:val="14"/>
        </w:rPr>
        <w:t>others</w:t>
      </w:r>
      <w:r>
        <w:rPr>
          <w:rFonts w:ascii="Carlito"/>
          <w:color w:val="231F20"/>
          <w:spacing w:val="-10"/>
          <w:sz w:val="14"/>
        </w:rPr>
        <w:t xml:space="preserve"> </w:t>
      </w:r>
      <w:r>
        <w:rPr>
          <w:rFonts w:ascii="Carlito"/>
          <w:color w:val="231F20"/>
          <w:sz w:val="14"/>
        </w:rPr>
        <w:t>to</w:t>
      </w:r>
      <w:r>
        <w:rPr>
          <w:rFonts w:ascii="Carlito"/>
          <w:color w:val="231F20"/>
          <w:spacing w:val="-10"/>
          <w:sz w:val="14"/>
        </w:rPr>
        <w:t xml:space="preserve"> </w:t>
      </w:r>
      <w:r>
        <w:rPr>
          <w:rFonts w:ascii="Carlito"/>
          <w:color w:val="231F20"/>
          <w:sz w:val="14"/>
        </w:rPr>
        <w:t>remix,</w:t>
      </w:r>
      <w:r>
        <w:rPr>
          <w:rFonts w:ascii="Carlito"/>
          <w:color w:val="231F20"/>
          <w:spacing w:val="-10"/>
          <w:sz w:val="14"/>
        </w:rPr>
        <w:t xml:space="preserve"> </w:t>
      </w:r>
      <w:r>
        <w:rPr>
          <w:rFonts w:ascii="Carlito"/>
          <w:color w:val="231F20"/>
          <w:sz w:val="14"/>
        </w:rPr>
        <w:t>tweak,</w:t>
      </w:r>
      <w:r>
        <w:rPr>
          <w:rFonts w:ascii="Carlito"/>
          <w:color w:val="231F20"/>
          <w:spacing w:val="-10"/>
          <w:sz w:val="14"/>
        </w:rPr>
        <w:t xml:space="preserve"> </w:t>
      </w:r>
      <w:r>
        <w:rPr>
          <w:rFonts w:ascii="Carlito"/>
          <w:color w:val="231F20"/>
          <w:sz w:val="14"/>
        </w:rPr>
        <w:t>and build upon the work non-commercially, as long as appropriate credit is given and the new creations are licensed under the identical</w:t>
      </w:r>
      <w:r>
        <w:rPr>
          <w:rFonts w:ascii="Carlito"/>
          <w:color w:val="231F20"/>
          <w:spacing w:val="-2"/>
          <w:sz w:val="14"/>
        </w:rPr>
        <w:t xml:space="preserve"> </w:t>
      </w:r>
      <w:r>
        <w:rPr>
          <w:rFonts w:ascii="Carlito"/>
          <w:color w:val="231F20"/>
          <w:sz w:val="14"/>
        </w:rPr>
        <w:t>terms.</w:t>
      </w:r>
    </w:p>
    <w:p w14:paraId="27610EFC" w14:textId="77777777" w:rsidR="00C41C94" w:rsidRDefault="00C41C94">
      <w:pPr>
        <w:pStyle w:val="BodyText"/>
        <w:spacing w:before="10"/>
        <w:rPr>
          <w:rFonts w:ascii="Carlito"/>
          <w:sz w:val="18"/>
        </w:rPr>
      </w:pPr>
    </w:p>
    <w:p w14:paraId="5188A5AC" w14:textId="77777777" w:rsidR="00C41C94" w:rsidRDefault="00000000">
      <w:pPr>
        <w:spacing w:before="1"/>
        <w:ind w:left="117"/>
        <w:jc w:val="both"/>
        <w:rPr>
          <w:rFonts w:ascii="Carlito"/>
          <w:sz w:val="14"/>
        </w:rPr>
      </w:pPr>
      <w:r>
        <w:rPr>
          <w:rFonts w:ascii="Carlito"/>
          <w:b/>
          <w:color w:val="231F20"/>
          <w:sz w:val="14"/>
        </w:rPr>
        <w:t xml:space="preserve">For reprints contact: </w:t>
      </w:r>
      <w:hyperlink r:id="rId12">
        <w:r>
          <w:rPr>
            <w:rFonts w:ascii="Carlito"/>
            <w:color w:val="231F20"/>
            <w:sz w:val="14"/>
          </w:rPr>
          <w:t>reprints@medknow.com</w:t>
        </w:r>
      </w:hyperlink>
    </w:p>
    <w:p w14:paraId="0248A64F" w14:textId="77777777" w:rsidR="00C41C94" w:rsidRDefault="00000000">
      <w:pPr>
        <w:pStyle w:val="BodyText"/>
        <w:spacing w:before="10"/>
        <w:ind w:left="117"/>
      </w:pPr>
      <w:r>
        <w:br w:type="column"/>
      </w:r>
      <w:r>
        <w:rPr>
          <w:color w:val="231F20"/>
        </w:rPr>
        <w:t>progresses due to biological variability in size</w:t>
      </w:r>
    </w:p>
    <w:p w14:paraId="3820CA9D" w14:textId="128423EC" w:rsidR="00C41C94" w:rsidRDefault="00B95CFD">
      <w:pPr>
        <w:pStyle w:val="BodyText"/>
        <w:spacing w:before="7"/>
        <w:rPr>
          <w:sz w:val="12"/>
        </w:rPr>
      </w:pPr>
      <w:r>
        <w:rPr>
          <w:noProof/>
        </w:rPr>
        <mc:AlternateContent>
          <mc:Choice Requires="wps">
            <w:drawing>
              <wp:anchor distT="0" distB="0" distL="0" distR="0" simplePos="0" relativeHeight="487589376" behindDoc="1" locked="0" layoutInCell="1" allowOverlap="1" wp14:anchorId="3829D50D" wp14:editId="18DDDD6B">
                <wp:simplePos x="0" y="0"/>
                <wp:positionH relativeFrom="page">
                  <wp:posOffset>3191510</wp:posOffset>
                </wp:positionH>
                <wp:positionV relativeFrom="paragraph">
                  <wp:posOffset>118745</wp:posOffset>
                </wp:positionV>
                <wp:extent cx="2272030" cy="621030"/>
                <wp:effectExtent l="0" t="0" r="0" b="0"/>
                <wp:wrapTopAndBottom/>
                <wp:docPr id="71" name="Text Box 6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2030" cy="621030"/>
                        </a:xfrm>
                        <a:prstGeom prst="rect">
                          <a:avLst/>
                        </a:prstGeom>
                        <a:solidFill>
                          <a:srgbClr val="E0DEF0"/>
                        </a:solidFill>
                        <a:ln w="3810">
                          <a:solidFill>
                            <a:srgbClr val="231F20"/>
                          </a:solidFill>
                          <a:prstDash val="solid"/>
                          <a:miter lim="800000"/>
                          <a:headEnd/>
                          <a:tailEnd/>
                        </a:ln>
                      </wps:spPr>
                      <wps:txbx>
                        <w:txbxContent>
                          <w:p w14:paraId="73102306" w14:textId="77777777" w:rsidR="00C41C94" w:rsidRDefault="00000000">
                            <w:pPr>
                              <w:spacing w:before="39" w:line="249" w:lineRule="auto"/>
                              <w:ind w:left="72" w:right="69"/>
                              <w:jc w:val="both"/>
                              <w:rPr>
                                <w:rFonts w:ascii="Arial"/>
                                <w:sz w:val="15"/>
                              </w:rPr>
                            </w:pPr>
                            <w:r>
                              <w:rPr>
                                <w:rFonts w:ascii="Arial"/>
                                <w:b/>
                                <w:color w:val="231F20"/>
                                <w:sz w:val="15"/>
                              </w:rPr>
                              <w:t xml:space="preserve">How to cite this article: </w:t>
                            </w:r>
                            <w:r>
                              <w:rPr>
                                <w:rFonts w:ascii="Arial"/>
                                <w:color w:val="231F20"/>
                                <w:sz w:val="15"/>
                              </w:rPr>
                              <w:t xml:space="preserve">Olaleye OA, Olatunji </w:t>
                            </w:r>
                            <w:r>
                              <w:rPr>
                                <w:rFonts w:ascii="Arial"/>
                                <w:color w:val="231F20"/>
                                <w:spacing w:val="-3"/>
                                <w:sz w:val="15"/>
                              </w:rPr>
                              <w:t xml:space="preserve">OO, </w:t>
                            </w:r>
                            <w:r>
                              <w:rPr>
                                <w:rFonts w:ascii="Arial"/>
                                <w:color w:val="231F20"/>
                                <w:sz w:val="15"/>
                              </w:rPr>
                              <w:t xml:space="preserve">Jimoh </w:t>
                            </w:r>
                            <w:r>
                              <w:rPr>
                                <w:rFonts w:ascii="Arial"/>
                                <w:color w:val="231F20"/>
                                <w:spacing w:val="-6"/>
                                <w:sz w:val="15"/>
                              </w:rPr>
                              <w:t xml:space="preserve">KO, </w:t>
                            </w:r>
                            <w:r>
                              <w:rPr>
                                <w:rFonts w:ascii="Arial"/>
                                <w:color w:val="231F20"/>
                                <w:sz w:val="15"/>
                              </w:rPr>
                              <w:t xml:space="preserve">Olaleye </w:t>
                            </w:r>
                            <w:r>
                              <w:rPr>
                                <w:rFonts w:ascii="Arial"/>
                                <w:color w:val="231F20"/>
                                <w:spacing w:val="-5"/>
                                <w:sz w:val="15"/>
                              </w:rPr>
                              <w:t xml:space="preserve">AO. </w:t>
                            </w:r>
                            <w:r>
                              <w:rPr>
                                <w:rFonts w:ascii="Arial"/>
                                <w:color w:val="231F20"/>
                                <w:sz w:val="15"/>
                              </w:rPr>
                              <w:t xml:space="preserve">Ultrasound measurement of </w:t>
                            </w:r>
                            <w:r>
                              <w:rPr>
                                <w:rFonts w:ascii="Arial"/>
                                <w:color w:val="231F20"/>
                                <w:spacing w:val="-3"/>
                                <w:sz w:val="15"/>
                              </w:rPr>
                              <w:t>placental</w:t>
                            </w:r>
                            <w:r>
                              <w:rPr>
                                <w:rFonts w:ascii="Arial"/>
                                <w:color w:val="231F20"/>
                                <w:spacing w:val="-13"/>
                                <w:sz w:val="15"/>
                              </w:rPr>
                              <w:t xml:space="preserve"> </w:t>
                            </w:r>
                            <w:r>
                              <w:rPr>
                                <w:rFonts w:ascii="Arial"/>
                                <w:color w:val="231F20"/>
                                <w:spacing w:val="-3"/>
                                <w:sz w:val="15"/>
                              </w:rPr>
                              <w:t>thickness:</w:t>
                            </w:r>
                            <w:r>
                              <w:rPr>
                                <w:rFonts w:ascii="Arial"/>
                                <w:color w:val="231F20"/>
                                <w:spacing w:val="-29"/>
                                <w:sz w:val="15"/>
                              </w:rPr>
                              <w:t xml:space="preserve"> </w:t>
                            </w:r>
                            <w:r>
                              <w:rPr>
                                <w:rFonts w:ascii="Arial"/>
                                <w:color w:val="231F20"/>
                                <w:sz w:val="15"/>
                              </w:rPr>
                              <w:t>A</w:t>
                            </w:r>
                            <w:r>
                              <w:rPr>
                                <w:rFonts w:ascii="Arial"/>
                                <w:color w:val="231F20"/>
                                <w:spacing w:val="-13"/>
                                <w:sz w:val="15"/>
                              </w:rPr>
                              <w:t xml:space="preserve"> </w:t>
                            </w:r>
                            <w:r>
                              <w:rPr>
                                <w:rFonts w:ascii="Arial"/>
                                <w:color w:val="231F20"/>
                                <w:spacing w:val="-4"/>
                                <w:sz w:val="15"/>
                              </w:rPr>
                              <w:t>reliable</w:t>
                            </w:r>
                            <w:r>
                              <w:rPr>
                                <w:rFonts w:ascii="Arial"/>
                                <w:color w:val="231F20"/>
                                <w:spacing w:val="-13"/>
                                <w:sz w:val="15"/>
                              </w:rPr>
                              <w:t xml:space="preserve"> </w:t>
                            </w:r>
                            <w:r>
                              <w:rPr>
                                <w:rFonts w:ascii="Arial"/>
                                <w:color w:val="231F20"/>
                                <w:spacing w:val="-3"/>
                                <w:sz w:val="15"/>
                              </w:rPr>
                              <w:t>estimation</w:t>
                            </w:r>
                            <w:r>
                              <w:rPr>
                                <w:rFonts w:ascii="Arial"/>
                                <w:color w:val="231F20"/>
                                <w:spacing w:val="-12"/>
                                <w:sz w:val="15"/>
                              </w:rPr>
                              <w:t xml:space="preserve"> </w:t>
                            </w:r>
                            <w:r>
                              <w:rPr>
                                <w:rFonts w:ascii="Arial"/>
                                <w:color w:val="231F20"/>
                                <w:sz w:val="15"/>
                              </w:rPr>
                              <w:t>of</w:t>
                            </w:r>
                            <w:r>
                              <w:rPr>
                                <w:rFonts w:ascii="Arial"/>
                                <w:color w:val="231F20"/>
                                <w:spacing w:val="-13"/>
                                <w:sz w:val="15"/>
                              </w:rPr>
                              <w:t xml:space="preserve"> </w:t>
                            </w:r>
                            <w:r>
                              <w:rPr>
                                <w:rFonts w:ascii="Arial"/>
                                <w:color w:val="231F20"/>
                                <w:spacing w:val="-4"/>
                                <w:sz w:val="15"/>
                              </w:rPr>
                              <w:t xml:space="preserve">gestational </w:t>
                            </w:r>
                            <w:r>
                              <w:rPr>
                                <w:rFonts w:ascii="Arial"/>
                                <w:color w:val="231F20"/>
                                <w:sz w:val="15"/>
                              </w:rPr>
                              <w:t xml:space="preserve">age in </w:t>
                            </w:r>
                            <w:r>
                              <w:rPr>
                                <w:rFonts w:ascii="Arial"/>
                                <w:color w:val="231F20"/>
                                <w:spacing w:val="2"/>
                                <w:sz w:val="15"/>
                              </w:rPr>
                              <w:t xml:space="preserve">normal </w:t>
                            </w:r>
                            <w:r>
                              <w:rPr>
                                <w:rFonts w:ascii="Arial"/>
                                <w:color w:val="231F20"/>
                                <w:sz w:val="15"/>
                              </w:rPr>
                              <w:t xml:space="preserve">singleton pregnancies in </w:t>
                            </w:r>
                            <w:r>
                              <w:rPr>
                                <w:rFonts w:ascii="Arial"/>
                                <w:color w:val="231F20"/>
                                <w:spacing w:val="2"/>
                                <w:sz w:val="15"/>
                              </w:rPr>
                              <w:t xml:space="preserve">Nigerian </w:t>
                            </w:r>
                            <w:r>
                              <w:rPr>
                                <w:rFonts w:ascii="Arial"/>
                                <w:color w:val="231F20"/>
                                <w:sz w:val="15"/>
                              </w:rPr>
                              <w:t>women.</w:t>
                            </w:r>
                            <w:r>
                              <w:rPr>
                                <w:rFonts w:ascii="Arial"/>
                                <w:color w:val="231F20"/>
                                <w:spacing w:val="-15"/>
                                <w:sz w:val="15"/>
                              </w:rPr>
                              <w:t xml:space="preserve"> </w:t>
                            </w:r>
                            <w:r>
                              <w:rPr>
                                <w:rFonts w:ascii="Arial"/>
                                <w:color w:val="231F20"/>
                                <w:sz w:val="15"/>
                              </w:rPr>
                              <w:t>J</w:t>
                            </w:r>
                            <w:r>
                              <w:rPr>
                                <w:rFonts w:ascii="Arial"/>
                                <w:color w:val="231F20"/>
                                <w:spacing w:val="-13"/>
                                <w:sz w:val="15"/>
                              </w:rPr>
                              <w:t xml:space="preserve"> </w:t>
                            </w:r>
                            <w:r>
                              <w:rPr>
                                <w:rFonts w:ascii="Arial"/>
                                <w:color w:val="231F20"/>
                                <w:sz w:val="15"/>
                              </w:rPr>
                              <w:t>West</w:t>
                            </w:r>
                            <w:r>
                              <w:rPr>
                                <w:rFonts w:ascii="Arial"/>
                                <w:color w:val="231F20"/>
                                <w:spacing w:val="-13"/>
                                <w:sz w:val="15"/>
                              </w:rPr>
                              <w:t xml:space="preserve"> </w:t>
                            </w:r>
                            <w:r>
                              <w:rPr>
                                <w:rFonts w:ascii="Arial"/>
                                <w:color w:val="231F20"/>
                                <w:sz w:val="15"/>
                              </w:rPr>
                              <w:t>Afr</w:t>
                            </w:r>
                            <w:r>
                              <w:rPr>
                                <w:rFonts w:ascii="Arial"/>
                                <w:color w:val="231F20"/>
                                <w:spacing w:val="-7"/>
                                <w:sz w:val="15"/>
                              </w:rPr>
                              <w:t xml:space="preserve"> </w:t>
                            </w:r>
                            <w:r>
                              <w:rPr>
                                <w:rFonts w:ascii="Arial"/>
                                <w:color w:val="231F20"/>
                                <w:sz w:val="15"/>
                              </w:rPr>
                              <w:t>Coll</w:t>
                            </w:r>
                            <w:r>
                              <w:rPr>
                                <w:rFonts w:ascii="Arial"/>
                                <w:color w:val="231F20"/>
                                <w:spacing w:val="-7"/>
                                <w:sz w:val="15"/>
                              </w:rPr>
                              <w:t xml:space="preserve"> </w:t>
                            </w:r>
                            <w:r>
                              <w:rPr>
                                <w:rFonts w:ascii="Arial"/>
                                <w:color w:val="231F20"/>
                                <w:sz w:val="15"/>
                              </w:rPr>
                              <w:t>Surg</w:t>
                            </w:r>
                            <w:r>
                              <w:rPr>
                                <w:rFonts w:ascii="Arial"/>
                                <w:color w:val="231F20"/>
                                <w:spacing w:val="-7"/>
                                <w:sz w:val="15"/>
                              </w:rPr>
                              <w:t xml:space="preserve"> </w:t>
                            </w:r>
                            <w:r>
                              <w:rPr>
                                <w:rFonts w:ascii="BPG Sans Modern GPL&amp;GNU"/>
                                <w:color w:val="231F20"/>
                                <w:spacing w:val="-3"/>
                                <w:sz w:val="15"/>
                              </w:rPr>
                              <w:t>2022</w:t>
                            </w:r>
                            <w:r>
                              <w:rPr>
                                <w:rFonts w:ascii="Arial"/>
                                <w:color w:val="231F20"/>
                                <w:spacing w:val="-3"/>
                                <w:sz w:val="15"/>
                              </w:rPr>
                              <w:t>;</w:t>
                            </w:r>
                            <w:r>
                              <w:rPr>
                                <w:rFonts w:ascii="BPG Sans Modern GPL&amp;GNU"/>
                                <w:color w:val="231F20"/>
                                <w:spacing w:val="-3"/>
                                <w:sz w:val="15"/>
                              </w:rPr>
                              <w:t>12</w:t>
                            </w:r>
                            <w:r>
                              <w:rPr>
                                <w:rFonts w:ascii="Arial"/>
                                <w:color w:val="231F20"/>
                                <w:spacing w:val="-3"/>
                                <w:sz w:val="15"/>
                              </w:rPr>
                              <w:t>:17-22.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829D50D" id="Text Box 60" o:spid="_x0000_s1036" type="#_x0000_t202" style="position:absolute;margin-left:251.3pt;margin-top:9.35pt;width:178.9pt;height:48.9pt;z-index:-1572710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" fillcolor="#e0def0" strokecolor="#231f20" strokeweight=".3pt">
                <v:textbox inset="0,0,0,0">
                  <w:txbxContent>
                    <w:p w14:paraId="73102306" w14:textId="77777777" w:rsidR="00C41C94" w:rsidRDefault="00000000">
                      <w:pPr>
                        <w:spacing w:before="39" w:line="249" w:lineRule="auto"/>
                        <w:ind w:left="72" w:right="69"/>
                        <w:jc w:val="both"/>
                        <w:rPr>
                          <w:rFonts w:ascii="Arial"/>
                          <w:sz w:val="15"/>
                        </w:rPr>
                      </w:pPr>
                      <w:r>
                        <w:rPr>
                          <w:rFonts w:ascii="Arial"/>
                          <w:b/>
                          <w:color w:val="231F20"/>
                          <w:sz w:val="15"/>
                        </w:rPr>
                        <w:t xml:space="preserve">How to cite this article: </w:t>
                      </w:r>
                      <w:r>
                        <w:rPr>
                          <w:rFonts w:ascii="Arial"/>
                          <w:color w:val="231F20"/>
                          <w:sz w:val="15"/>
                        </w:rPr>
                        <w:t xml:space="preserve">Olaleye OA, Olatunji </w:t>
                      </w:r>
                      <w:r>
                        <w:rPr>
                          <w:rFonts w:ascii="Arial"/>
                          <w:color w:val="231F20"/>
                          <w:spacing w:val="-3"/>
                          <w:sz w:val="15"/>
                        </w:rPr>
                        <w:t xml:space="preserve">OO, </w:t>
                      </w:r>
                      <w:r>
                        <w:rPr>
                          <w:rFonts w:ascii="Arial"/>
                          <w:color w:val="231F20"/>
                          <w:sz w:val="15"/>
                        </w:rPr>
                        <w:t xml:space="preserve">Jimoh </w:t>
                      </w:r>
                      <w:r>
                        <w:rPr>
                          <w:rFonts w:ascii="Arial"/>
                          <w:color w:val="231F20"/>
                          <w:spacing w:val="-6"/>
                          <w:sz w:val="15"/>
                        </w:rPr>
                        <w:t xml:space="preserve">KO, </w:t>
                      </w:r>
                      <w:r>
                        <w:rPr>
                          <w:rFonts w:ascii="Arial"/>
                          <w:color w:val="231F20"/>
                          <w:sz w:val="15"/>
                        </w:rPr>
                        <w:t xml:space="preserve">Olaleye </w:t>
                      </w:r>
                      <w:r>
                        <w:rPr>
                          <w:rFonts w:ascii="Arial"/>
                          <w:color w:val="231F20"/>
                          <w:spacing w:val="-5"/>
                          <w:sz w:val="15"/>
                        </w:rPr>
                        <w:t xml:space="preserve">AO. </w:t>
                      </w:r>
                      <w:r>
                        <w:rPr>
                          <w:rFonts w:ascii="Arial"/>
                          <w:color w:val="231F20"/>
                          <w:sz w:val="15"/>
                        </w:rPr>
                        <w:t xml:space="preserve">Ultrasound measurement of </w:t>
                      </w:r>
                      <w:r>
                        <w:rPr>
                          <w:rFonts w:ascii="Arial"/>
                          <w:color w:val="231F20"/>
                          <w:spacing w:val="-3"/>
                          <w:sz w:val="15"/>
                        </w:rPr>
                        <w:t>placental</w:t>
                      </w:r>
                      <w:r>
                        <w:rPr>
                          <w:rFonts w:ascii="Arial"/>
                          <w:color w:val="231F20"/>
                          <w:spacing w:val="-13"/>
                          <w:sz w:val="15"/>
                        </w:rPr>
                        <w:t xml:space="preserve"> </w:t>
                      </w:r>
                      <w:r>
                        <w:rPr>
                          <w:rFonts w:ascii="Arial"/>
                          <w:color w:val="231F20"/>
                          <w:spacing w:val="-3"/>
                          <w:sz w:val="15"/>
                        </w:rPr>
                        <w:t>thickness:</w:t>
                      </w:r>
                      <w:r>
                        <w:rPr>
                          <w:rFonts w:ascii="Arial"/>
                          <w:color w:val="231F20"/>
                          <w:spacing w:val="-29"/>
                          <w:sz w:val="15"/>
                        </w:rPr>
                        <w:t xml:space="preserve"> </w:t>
                      </w:r>
                      <w:r>
                        <w:rPr>
                          <w:rFonts w:ascii="Arial"/>
                          <w:color w:val="231F20"/>
                          <w:sz w:val="15"/>
                        </w:rPr>
                        <w:t>A</w:t>
                      </w:r>
                      <w:r>
                        <w:rPr>
                          <w:rFonts w:ascii="Arial"/>
                          <w:color w:val="231F20"/>
                          <w:spacing w:val="-13"/>
                          <w:sz w:val="15"/>
                        </w:rPr>
                        <w:t xml:space="preserve"> </w:t>
                      </w:r>
                      <w:r>
                        <w:rPr>
                          <w:rFonts w:ascii="Arial"/>
                          <w:color w:val="231F20"/>
                          <w:spacing w:val="-4"/>
                          <w:sz w:val="15"/>
                        </w:rPr>
                        <w:t>reliable</w:t>
                      </w:r>
                      <w:r>
                        <w:rPr>
                          <w:rFonts w:ascii="Arial"/>
                          <w:color w:val="231F20"/>
                          <w:spacing w:val="-13"/>
                          <w:sz w:val="15"/>
                        </w:rPr>
                        <w:t xml:space="preserve"> </w:t>
                      </w:r>
                      <w:r>
                        <w:rPr>
                          <w:rFonts w:ascii="Arial"/>
                          <w:color w:val="231F20"/>
                          <w:spacing w:val="-3"/>
                          <w:sz w:val="15"/>
                        </w:rPr>
                        <w:t>estimation</w:t>
                      </w:r>
                      <w:r>
                        <w:rPr>
                          <w:rFonts w:ascii="Arial"/>
                          <w:color w:val="231F20"/>
                          <w:spacing w:val="-12"/>
                          <w:sz w:val="15"/>
                        </w:rPr>
                        <w:t xml:space="preserve"> </w:t>
                      </w:r>
                      <w:r>
                        <w:rPr>
                          <w:rFonts w:ascii="Arial"/>
                          <w:color w:val="231F20"/>
                          <w:sz w:val="15"/>
                        </w:rPr>
                        <w:t>of</w:t>
                      </w:r>
                      <w:r>
                        <w:rPr>
                          <w:rFonts w:ascii="Arial"/>
                          <w:color w:val="231F20"/>
                          <w:spacing w:val="-13"/>
                          <w:sz w:val="15"/>
                        </w:rPr>
                        <w:t xml:space="preserve"> </w:t>
                      </w:r>
                      <w:r>
                        <w:rPr>
                          <w:rFonts w:ascii="Arial"/>
                          <w:color w:val="231F20"/>
                          <w:spacing w:val="-4"/>
                          <w:sz w:val="15"/>
                        </w:rPr>
                        <w:t xml:space="preserve">gestational </w:t>
                      </w:r>
                      <w:r>
                        <w:rPr>
                          <w:rFonts w:ascii="Arial"/>
                          <w:color w:val="231F20"/>
                          <w:sz w:val="15"/>
                        </w:rPr>
                        <w:t xml:space="preserve">age in </w:t>
                      </w:r>
                      <w:r>
                        <w:rPr>
                          <w:rFonts w:ascii="Arial"/>
                          <w:color w:val="231F20"/>
                          <w:spacing w:val="2"/>
                          <w:sz w:val="15"/>
                        </w:rPr>
                        <w:t xml:space="preserve">normal </w:t>
                      </w:r>
                      <w:r>
                        <w:rPr>
                          <w:rFonts w:ascii="Arial"/>
                          <w:color w:val="231F20"/>
                          <w:sz w:val="15"/>
                        </w:rPr>
                        <w:t xml:space="preserve">singleton pregnancies in </w:t>
                      </w:r>
                      <w:r>
                        <w:rPr>
                          <w:rFonts w:ascii="Arial"/>
                          <w:color w:val="231F20"/>
                          <w:spacing w:val="2"/>
                          <w:sz w:val="15"/>
                        </w:rPr>
                        <w:t xml:space="preserve">Nigerian </w:t>
                      </w:r>
                      <w:r>
                        <w:rPr>
                          <w:rFonts w:ascii="Arial"/>
                          <w:color w:val="231F20"/>
                          <w:sz w:val="15"/>
                        </w:rPr>
                        <w:t>women.</w:t>
                      </w:r>
                      <w:r>
                        <w:rPr>
                          <w:rFonts w:ascii="Arial"/>
                          <w:color w:val="231F20"/>
                          <w:spacing w:val="-15"/>
                          <w:sz w:val="15"/>
                        </w:rPr>
                        <w:t xml:space="preserve"> </w:t>
                      </w:r>
                      <w:r>
                        <w:rPr>
                          <w:rFonts w:ascii="Arial"/>
                          <w:color w:val="231F20"/>
                          <w:sz w:val="15"/>
                        </w:rPr>
                        <w:t>J</w:t>
                      </w:r>
                      <w:r>
                        <w:rPr>
                          <w:rFonts w:ascii="Arial"/>
                          <w:color w:val="231F20"/>
                          <w:spacing w:val="-13"/>
                          <w:sz w:val="15"/>
                        </w:rPr>
                        <w:t xml:space="preserve"> </w:t>
                      </w:r>
                      <w:r>
                        <w:rPr>
                          <w:rFonts w:ascii="Arial"/>
                          <w:color w:val="231F20"/>
                          <w:sz w:val="15"/>
                        </w:rPr>
                        <w:t>West</w:t>
                      </w:r>
                      <w:r>
                        <w:rPr>
                          <w:rFonts w:ascii="Arial"/>
                          <w:color w:val="231F20"/>
                          <w:spacing w:val="-13"/>
                          <w:sz w:val="15"/>
                        </w:rPr>
                        <w:t xml:space="preserve"> </w:t>
                      </w:r>
                      <w:r>
                        <w:rPr>
                          <w:rFonts w:ascii="Arial"/>
                          <w:color w:val="231F20"/>
                          <w:sz w:val="15"/>
                        </w:rPr>
                        <w:t>Afr</w:t>
                      </w:r>
                      <w:r>
                        <w:rPr>
                          <w:rFonts w:ascii="Arial"/>
                          <w:color w:val="231F20"/>
                          <w:spacing w:val="-7"/>
                          <w:sz w:val="15"/>
                        </w:rPr>
                        <w:t xml:space="preserve"> </w:t>
                      </w:r>
                      <w:r>
                        <w:rPr>
                          <w:rFonts w:ascii="Arial"/>
                          <w:color w:val="231F20"/>
                          <w:sz w:val="15"/>
                        </w:rPr>
                        <w:t>Coll</w:t>
                      </w:r>
                      <w:r>
                        <w:rPr>
                          <w:rFonts w:ascii="Arial"/>
                          <w:color w:val="231F20"/>
                          <w:spacing w:val="-7"/>
                          <w:sz w:val="15"/>
                        </w:rPr>
                        <w:t xml:space="preserve"> </w:t>
                      </w:r>
                      <w:r>
                        <w:rPr>
                          <w:rFonts w:ascii="Arial"/>
                          <w:color w:val="231F20"/>
                          <w:sz w:val="15"/>
                        </w:rPr>
                        <w:t>Surg</w:t>
                      </w:r>
                      <w:r>
                        <w:rPr>
                          <w:rFonts w:ascii="Arial"/>
                          <w:color w:val="231F20"/>
                          <w:spacing w:val="-7"/>
                          <w:sz w:val="15"/>
                        </w:rPr>
                        <w:t xml:space="preserve"> </w:t>
                      </w:r>
                      <w:r>
                        <w:rPr>
                          <w:rFonts w:ascii="BPG Sans Modern GPL&amp;GNU"/>
                          <w:color w:val="231F20"/>
                          <w:spacing w:val="-3"/>
                          <w:sz w:val="15"/>
                        </w:rPr>
                        <w:t>2022</w:t>
                      </w:r>
                      <w:r>
                        <w:rPr>
                          <w:rFonts w:ascii="Arial"/>
                          <w:color w:val="231F20"/>
                          <w:spacing w:val="-3"/>
                          <w:sz w:val="15"/>
                        </w:rPr>
                        <w:t>;</w:t>
                      </w:r>
                      <w:r>
                        <w:rPr>
                          <w:rFonts w:ascii="BPG Sans Modern GPL&amp;GNU"/>
                          <w:color w:val="231F20"/>
                          <w:spacing w:val="-3"/>
                          <w:sz w:val="15"/>
                        </w:rPr>
                        <w:t>12</w:t>
                      </w:r>
                      <w:r>
                        <w:rPr>
                          <w:rFonts w:ascii="Arial"/>
                          <w:color w:val="231F20"/>
                          <w:spacing w:val="-3"/>
                          <w:sz w:val="15"/>
                        </w:rPr>
                        <w:t>:17-22.</w:t>
                      </w:r>
                    </w:p>
                  </w:txbxContent>
                </v:textbox>
                <w10:wrap type="topAndBottom" anchorx="page"/>
              </v:shape>
            </w:pict>
          </mc:Fallback>
        </mc:AlternateContent>
      </w:r>
    </w:p>
    <w:p w14:paraId="5D09BF6E" w14:textId="77777777" w:rsidR="00C41C94" w:rsidRDefault="00C41C94">
      <w:pPr>
        <w:rPr>
          <w:sz w:val="12"/>
        </w:rPr>
        <w:sectPr w:rsidR="00C41C94">
          <w:type w:val="continuous"/>
          <w:pgSz w:w="12240" w:h="15840"/>
          <w:pgMar w:top="900" w:right="960" w:bottom="280" w:left="960" w:header="720" w:footer="720" w:gutter="0"/>
          <w:cols w:num="2" w:space="720" w:equalWidth="0">
            <w:col w:w="3748" w:space="194"/>
            <w:col w:w="6378"/>
          </w:cols>
        </w:sectPr>
      </w:pPr>
    </w:p>
    <w:p w14:paraId="5A01B9FF" w14:textId="77777777" w:rsidR="00C41C94" w:rsidRDefault="00C41C94">
      <w:pPr>
        <w:pStyle w:val="BodyText"/>
        <w:spacing w:before="7"/>
        <w:rPr>
          <w:sz w:val="12"/>
        </w:rPr>
      </w:pPr>
    </w:p>
    <w:p w14:paraId="0F496014" w14:textId="77777777" w:rsidR="00C41C94" w:rsidRDefault="00000000">
      <w:pPr>
        <w:tabs>
          <w:tab w:val="right" w:pos="10201"/>
        </w:tabs>
        <w:spacing w:before="94"/>
        <w:ind w:left="118"/>
        <w:rPr>
          <w:rFonts w:ascii="BPG Sans Modern GPL&amp;GNU" w:hAnsi="BPG Sans Modern GPL&amp;GNU"/>
          <w:sz w:val="16"/>
        </w:rPr>
      </w:pPr>
      <w:r>
        <w:rPr>
          <w:rFonts w:ascii="BPG Sans Modern GPL&amp;GNU" w:hAnsi="BPG Sans Modern GPL&amp;GNU"/>
          <w:color w:val="231F20"/>
          <w:sz w:val="16"/>
        </w:rPr>
        <w:t>©</w:t>
      </w:r>
      <w:r>
        <w:rPr>
          <w:rFonts w:ascii="BPG Sans Modern GPL&amp;GNU" w:hAnsi="BPG Sans Modern GPL&amp;GNU"/>
          <w:color w:val="231F20"/>
          <w:spacing w:val="-17"/>
          <w:sz w:val="16"/>
        </w:rPr>
        <w:t xml:space="preserve"> </w:t>
      </w:r>
      <w:r>
        <w:rPr>
          <w:rFonts w:ascii="BPG Sans Modern GPL&amp;GNU" w:hAnsi="BPG Sans Modern GPL&amp;GNU"/>
          <w:color w:val="231F20"/>
          <w:sz w:val="16"/>
        </w:rPr>
        <w:t>2022</w:t>
      </w:r>
      <w:r>
        <w:rPr>
          <w:rFonts w:ascii="BPG Sans Modern GPL&amp;GNU" w:hAnsi="BPG Sans Modern GPL&amp;GNU"/>
          <w:color w:val="231F20"/>
          <w:spacing w:val="-16"/>
          <w:sz w:val="16"/>
        </w:rPr>
        <w:t xml:space="preserve"> </w:t>
      </w:r>
      <w:r>
        <w:rPr>
          <w:rFonts w:ascii="BPG Sans Modern GPL&amp;GNU" w:hAnsi="BPG Sans Modern GPL&amp;GNU"/>
          <w:color w:val="231F20"/>
          <w:sz w:val="16"/>
        </w:rPr>
        <w:t>Journal</w:t>
      </w:r>
      <w:r>
        <w:rPr>
          <w:rFonts w:ascii="BPG Sans Modern GPL&amp;GNU" w:hAnsi="BPG Sans Modern GPL&amp;GNU"/>
          <w:color w:val="231F20"/>
          <w:spacing w:val="-17"/>
          <w:sz w:val="16"/>
        </w:rPr>
        <w:t xml:space="preserve"> </w:t>
      </w:r>
      <w:r>
        <w:rPr>
          <w:rFonts w:ascii="BPG Sans Modern GPL&amp;GNU" w:hAnsi="BPG Sans Modern GPL&amp;GNU"/>
          <w:color w:val="231F20"/>
          <w:sz w:val="16"/>
        </w:rPr>
        <w:t>of</w:t>
      </w:r>
      <w:r>
        <w:rPr>
          <w:rFonts w:ascii="BPG Sans Modern GPL&amp;GNU" w:hAnsi="BPG Sans Modern GPL&amp;GNU"/>
          <w:color w:val="231F20"/>
          <w:spacing w:val="-16"/>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6"/>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4"/>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6"/>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6"/>
          <w:sz w:val="16"/>
        </w:rPr>
        <w:t xml:space="preserve"> </w:t>
      </w:r>
      <w:r>
        <w:rPr>
          <w:rFonts w:ascii="BPG Sans Modern GPL&amp;GNU" w:hAnsi="BPG Sans Modern GPL&amp;GNU"/>
          <w:color w:val="231F20"/>
          <w:sz w:val="16"/>
        </w:rPr>
        <w:t>of</w:t>
      </w:r>
      <w:r>
        <w:rPr>
          <w:rFonts w:ascii="BPG Sans Modern GPL&amp;GNU" w:hAnsi="BPG Sans Modern GPL&amp;GNU"/>
          <w:color w:val="231F20"/>
          <w:spacing w:val="-17"/>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7"/>
          <w:sz w:val="16"/>
        </w:rPr>
        <w:t xml:space="preserve"> </w:t>
      </w:r>
      <w:r>
        <w:rPr>
          <w:rFonts w:ascii="BPG Sans Modern GPL&amp;GNU" w:hAnsi="BPG Sans Modern GPL&amp;GNU"/>
          <w:color w:val="231F20"/>
          <w:sz w:val="16"/>
        </w:rPr>
        <w:t>Published</w:t>
      </w:r>
      <w:r>
        <w:rPr>
          <w:rFonts w:ascii="BPG Sans Modern GPL&amp;GNU" w:hAnsi="BPG Sans Modern GPL&amp;GNU"/>
          <w:color w:val="231F20"/>
          <w:spacing w:val="-16"/>
          <w:sz w:val="16"/>
        </w:rPr>
        <w:t xml:space="preserve"> </w:t>
      </w:r>
      <w:r>
        <w:rPr>
          <w:rFonts w:ascii="BPG Sans Modern GPL&amp;GNU" w:hAnsi="BPG Sans Modern GPL&amp;GNU"/>
          <w:color w:val="231F20"/>
          <w:sz w:val="16"/>
        </w:rPr>
        <w:t>by</w:t>
      </w:r>
      <w:r>
        <w:rPr>
          <w:rFonts w:ascii="BPG Sans Modern GPL&amp;GNU" w:hAnsi="BPG Sans Modern GPL&amp;GNU"/>
          <w:color w:val="231F20"/>
          <w:spacing w:val="-16"/>
          <w:sz w:val="16"/>
        </w:rPr>
        <w:t xml:space="preserve"> </w:t>
      </w:r>
      <w:r>
        <w:rPr>
          <w:rFonts w:ascii="BPG Sans Modern GPL&amp;GNU" w:hAnsi="BPG Sans Modern GPL&amp;GNU"/>
          <w:color w:val="231F20"/>
          <w:sz w:val="16"/>
        </w:rPr>
        <w:t>Wolters</w:t>
      </w:r>
      <w:r>
        <w:rPr>
          <w:rFonts w:ascii="BPG Sans Modern GPL&amp;GNU" w:hAnsi="BPG Sans Modern GPL&amp;GNU"/>
          <w:color w:val="231F20"/>
          <w:spacing w:val="-17"/>
          <w:sz w:val="16"/>
        </w:rPr>
        <w:t xml:space="preserve"> </w:t>
      </w:r>
      <w:r>
        <w:rPr>
          <w:rFonts w:ascii="BPG Sans Modern GPL&amp;GNU" w:hAnsi="BPG Sans Modern GPL&amp;GNU"/>
          <w:color w:val="231F20"/>
          <w:sz w:val="16"/>
        </w:rPr>
        <w:t>Kluwer</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Medknow</w:t>
      </w:r>
      <w:r>
        <w:rPr>
          <w:rFonts w:ascii="BPG Sans Modern GPL&amp;GNU" w:hAnsi="BPG Sans Modern GPL&amp;GNU"/>
          <w:color w:val="231F20"/>
          <w:sz w:val="16"/>
        </w:rPr>
        <w:tab/>
        <w:t>17</w:t>
      </w:r>
    </w:p>
    <w:p w14:paraId="0CF79D16" w14:textId="77777777" w:rsidR="00C41C94" w:rsidRDefault="00C41C94">
      <w:pPr>
        <w:rPr>
          <w:rFonts w:ascii="BPG Sans Modern GPL&amp;GNU" w:hAnsi="BPG Sans Modern GPL&amp;GNU"/>
          <w:sz w:val="16"/>
        </w:rPr>
        <w:sectPr w:rsidR="00C41C94">
          <w:type w:val="continuous"/>
          <w:pgSz w:w="12240" w:h="15840"/>
          <w:pgMar w:top="900" w:right="960" w:bottom="280" w:left="960" w:header="720" w:footer="720" w:gutter="0"/>
          <w:cols w:space="720"/>
        </w:sectPr>
      </w:pPr>
    </w:p>
    <w:p w14:paraId="125202DA" w14:textId="77777777" w:rsidR="00C41C94" w:rsidRDefault="00C41C94">
      <w:pPr>
        <w:pStyle w:val="BodyText"/>
        <w:spacing w:before="7"/>
        <w:rPr>
          <w:rFonts w:ascii="BPG Sans Modern GPL&amp;GNU"/>
          <w:sz w:val="14"/>
        </w:rPr>
      </w:pPr>
    </w:p>
    <w:p w14:paraId="6F441EF6" w14:textId="77777777" w:rsidR="00C41C94" w:rsidRDefault="00C41C94">
      <w:pPr>
        <w:rPr>
          <w:rFonts w:ascii="BPG Sans Modern GPL&amp;GNU"/>
          <w:sz w:val="14"/>
        </w:rPr>
        <w:sectPr w:rsidR="00C41C94">
          <w:headerReference w:type="default" r:id="rId13"/>
          <w:pgSz w:w="12240" w:h="15840"/>
          <w:pgMar w:top="900" w:right="960" w:bottom="280" w:left="960" w:header="215" w:footer="0" w:gutter="0"/>
          <w:cols w:space="720"/>
        </w:sectPr>
      </w:pPr>
    </w:p>
    <w:p w14:paraId="2364C54C" w14:textId="77777777" w:rsidR="00C41C94" w:rsidRDefault="00000000">
      <w:pPr>
        <w:pStyle w:val="BodyText"/>
        <w:spacing w:before="89" w:line="249" w:lineRule="auto"/>
        <w:ind w:left="117" w:right="40"/>
        <w:jc w:val="both"/>
      </w:pPr>
      <w:r>
        <w:rPr>
          <w:color w:val="231F20"/>
        </w:rPr>
        <w:t>on account of age.</w:t>
      </w:r>
      <w:r>
        <w:rPr>
          <w:color w:val="231F20"/>
          <w:vertAlign w:val="superscript"/>
        </w:rPr>
        <w:t>[7]</w:t>
      </w:r>
      <w:r>
        <w:rPr>
          <w:color w:val="231F20"/>
        </w:rPr>
        <w:t xml:space="preserve"> Furthermore, BPD measurement </w:t>
      </w:r>
      <w:r>
        <w:rPr>
          <w:color w:val="231F20"/>
          <w:spacing w:val="-4"/>
        </w:rPr>
        <w:t xml:space="preserve">may </w:t>
      </w:r>
      <w:r>
        <w:rPr>
          <w:color w:val="231F20"/>
          <w:spacing w:val="-29"/>
        </w:rPr>
        <w:t xml:space="preserve">be </w:t>
      </w:r>
      <w:r>
        <w:rPr>
          <w:color w:val="231F20"/>
          <w:spacing w:val="-5"/>
        </w:rPr>
        <w:t>misleading</w:t>
      </w:r>
      <w:r>
        <w:rPr>
          <w:color w:val="231F20"/>
          <w:spacing w:val="-19"/>
        </w:rPr>
        <w:t xml:space="preserve"> </w:t>
      </w:r>
      <w:r>
        <w:rPr>
          <w:color w:val="231F20"/>
          <w:spacing w:val="-3"/>
        </w:rPr>
        <w:t>as</w:t>
      </w:r>
      <w:r>
        <w:rPr>
          <w:color w:val="231F20"/>
          <w:spacing w:val="-18"/>
        </w:rPr>
        <w:t xml:space="preserve"> </w:t>
      </w:r>
      <w:r>
        <w:rPr>
          <w:color w:val="231F20"/>
          <w:spacing w:val="-3"/>
        </w:rPr>
        <w:t>in</w:t>
      </w:r>
      <w:r>
        <w:rPr>
          <w:color w:val="231F20"/>
          <w:spacing w:val="-19"/>
        </w:rPr>
        <w:t xml:space="preserve"> </w:t>
      </w:r>
      <w:r>
        <w:rPr>
          <w:color w:val="231F20"/>
          <w:spacing w:val="-5"/>
        </w:rPr>
        <w:t>congenital</w:t>
      </w:r>
      <w:r>
        <w:rPr>
          <w:color w:val="231F20"/>
          <w:spacing w:val="-18"/>
        </w:rPr>
        <w:t xml:space="preserve"> </w:t>
      </w:r>
      <w:r>
        <w:rPr>
          <w:color w:val="231F20"/>
          <w:spacing w:val="-5"/>
        </w:rPr>
        <w:t>malformations</w:t>
      </w:r>
      <w:r>
        <w:rPr>
          <w:color w:val="231F20"/>
          <w:spacing w:val="-19"/>
        </w:rPr>
        <w:t xml:space="preserve"> </w:t>
      </w:r>
      <w:r>
        <w:rPr>
          <w:color w:val="231F20"/>
          <w:spacing w:val="-4"/>
        </w:rPr>
        <w:t>such</w:t>
      </w:r>
      <w:r>
        <w:rPr>
          <w:color w:val="231F20"/>
          <w:spacing w:val="-18"/>
        </w:rPr>
        <w:t xml:space="preserve"> </w:t>
      </w:r>
      <w:r>
        <w:rPr>
          <w:color w:val="231F20"/>
          <w:spacing w:val="-3"/>
        </w:rPr>
        <w:t>as</w:t>
      </w:r>
      <w:r>
        <w:rPr>
          <w:color w:val="231F20"/>
          <w:spacing w:val="-18"/>
        </w:rPr>
        <w:t xml:space="preserve"> </w:t>
      </w:r>
      <w:r>
        <w:rPr>
          <w:color w:val="231F20"/>
          <w:spacing w:val="-6"/>
        </w:rPr>
        <w:t xml:space="preserve">hydrocephalus </w:t>
      </w:r>
      <w:r>
        <w:rPr>
          <w:color w:val="231F20"/>
        </w:rPr>
        <w:t>or</w:t>
      </w:r>
      <w:r>
        <w:rPr>
          <w:color w:val="231F20"/>
          <w:spacing w:val="-23"/>
        </w:rPr>
        <w:t xml:space="preserve"> </w:t>
      </w:r>
      <w:r>
        <w:rPr>
          <w:color w:val="231F20"/>
          <w:spacing w:val="-4"/>
        </w:rPr>
        <w:t>anencephaly.</w:t>
      </w:r>
      <w:r>
        <w:rPr>
          <w:color w:val="231F20"/>
          <w:spacing w:val="-32"/>
        </w:rPr>
        <w:t xml:space="preserve"> </w:t>
      </w:r>
      <w:r>
        <w:rPr>
          <w:color w:val="231F20"/>
        </w:rPr>
        <w:t>A</w:t>
      </w:r>
      <w:r>
        <w:rPr>
          <w:color w:val="231F20"/>
          <w:spacing w:val="-23"/>
        </w:rPr>
        <w:t xml:space="preserve"> </w:t>
      </w:r>
      <w:r>
        <w:rPr>
          <w:color w:val="231F20"/>
        </w:rPr>
        <w:t>need</w:t>
      </w:r>
      <w:r>
        <w:rPr>
          <w:color w:val="231F20"/>
          <w:spacing w:val="-23"/>
        </w:rPr>
        <w:t xml:space="preserve"> </w:t>
      </w:r>
      <w:r>
        <w:rPr>
          <w:color w:val="231F20"/>
        </w:rPr>
        <w:t>therefore</w:t>
      </w:r>
      <w:r>
        <w:rPr>
          <w:color w:val="231F20"/>
          <w:spacing w:val="-23"/>
        </w:rPr>
        <w:t xml:space="preserve"> </w:t>
      </w:r>
      <w:r>
        <w:rPr>
          <w:color w:val="231F20"/>
          <w:spacing w:val="-3"/>
        </w:rPr>
        <w:t>exists</w:t>
      </w:r>
      <w:r>
        <w:rPr>
          <w:color w:val="231F20"/>
          <w:spacing w:val="-22"/>
        </w:rPr>
        <w:t xml:space="preserve"> </w:t>
      </w:r>
      <w:r>
        <w:rPr>
          <w:color w:val="231F20"/>
        </w:rPr>
        <w:t>for</w:t>
      </w:r>
      <w:r>
        <w:rPr>
          <w:color w:val="231F20"/>
          <w:spacing w:val="-23"/>
        </w:rPr>
        <w:t xml:space="preserve"> </w:t>
      </w:r>
      <w:r>
        <w:rPr>
          <w:color w:val="231F20"/>
        </w:rPr>
        <w:t>additional</w:t>
      </w:r>
      <w:r>
        <w:rPr>
          <w:color w:val="231F20"/>
          <w:spacing w:val="-23"/>
        </w:rPr>
        <w:t xml:space="preserve"> </w:t>
      </w:r>
      <w:r>
        <w:rPr>
          <w:color w:val="231F20"/>
        </w:rPr>
        <w:t>biometric parameters</w:t>
      </w:r>
      <w:r>
        <w:rPr>
          <w:color w:val="231F20"/>
          <w:spacing w:val="-20"/>
        </w:rPr>
        <w:t xml:space="preserve"> </w:t>
      </w:r>
      <w:r>
        <w:rPr>
          <w:color w:val="231F20"/>
          <w:spacing w:val="-3"/>
        </w:rPr>
        <w:t>which</w:t>
      </w:r>
      <w:r>
        <w:rPr>
          <w:color w:val="231F20"/>
          <w:spacing w:val="-19"/>
        </w:rPr>
        <w:t xml:space="preserve"> </w:t>
      </w:r>
      <w:r>
        <w:rPr>
          <w:color w:val="231F20"/>
        </w:rPr>
        <w:t>can</w:t>
      </w:r>
      <w:r>
        <w:rPr>
          <w:color w:val="231F20"/>
          <w:spacing w:val="-19"/>
        </w:rPr>
        <w:t xml:space="preserve"> </w:t>
      </w:r>
      <w:r>
        <w:rPr>
          <w:color w:val="231F20"/>
        </w:rPr>
        <w:t>contribute</w:t>
      </w:r>
      <w:r>
        <w:rPr>
          <w:color w:val="231F20"/>
          <w:spacing w:val="-20"/>
        </w:rPr>
        <w:t xml:space="preserve"> </w:t>
      </w:r>
      <w:r>
        <w:rPr>
          <w:color w:val="231F20"/>
          <w:spacing w:val="-4"/>
        </w:rPr>
        <w:t>towards</w:t>
      </w:r>
      <w:r>
        <w:rPr>
          <w:color w:val="231F20"/>
          <w:spacing w:val="-19"/>
        </w:rPr>
        <w:t xml:space="preserve"> </w:t>
      </w:r>
      <w:r>
        <w:rPr>
          <w:color w:val="231F20"/>
        </w:rPr>
        <w:t>increased</w:t>
      </w:r>
      <w:r>
        <w:rPr>
          <w:color w:val="231F20"/>
          <w:spacing w:val="-19"/>
        </w:rPr>
        <w:t xml:space="preserve"> </w:t>
      </w:r>
      <w:r>
        <w:rPr>
          <w:color w:val="231F20"/>
          <w:spacing w:val="-3"/>
        </w:rPr>
        <w:t>accuracy</w:t>
      </w:r>
      <w:r>
        <w:rPr>
          <w:color w:val="231F20"/>
          <w:spacing w:val="-20"/>
        </w:rPr>
        <w:t xml:space="preserve"> </w:t>
      </w:r>
      <w:r>
        <w:rPr>
          <w:color w:val="231F20"/>
        </w:rPr>
        <w:t>in US</w:t>
      </w:r>
      <w:r>
        <w:rPr>
          <w:color w:val="231F20"/>
          <w:spacing w:val="-9"/>
        </w:rPr>
        <w:t xml:space="preserve"> </w:t>
      </w:r>
      <w:r>
        <w:rPr>
          <w:color w:val="231F20"/>
        </w:rPr>
        <w:t>dating</w:t>
      </w:r>
      <w:r>
        <w:rPr>
          <w:color w:val="231F20"/>
          <w:spacing w:val="-8"/>
        </w:rPr>
        <w:t xml:space="preserve"> </w:t>
      </w:r>
      <w:r>
        <w:rPr>
          <w:color w:val="231F20"/>
        </w:rPr>
        <w:t>of</w:t>
      </w:r>
      <w:r>
        <w:rPr>
          <w:color w:val="231F20"/>
          <w:spacing w:val="-8"/>
        </w:rPr>
        <w:t xml:space="preserve"> </w:t>
      </w:r>
      <w:r>
        <w:rPr>
          <w:color w:val="231F20"/>
          <w:spacing w:val="-5"/>
        </w:rPr>
        <w:t>pregnancy,</w:t>
      </w:r>
      <w:r>
        <w:rPr>
          <w:color w:val="231F20"/>
          <w:spacing w:val="-8"/>
        </w:rPr>
        <w:t xml:space="preserve"> </w:t>
      </w:r>
      <w:r>
        <w:rPr>
          <w:color w:val="231F20"/>
          <w:spacing w:val="-3"/>
        </w:rPr>
        <w:t>especially</w:t>
      </w:r>
      <w:r>
        <w:rPr>
          <w:color w:val="231F20"/>
          <w:spacing w:val="-8"/>
        </w:rPr>
        <w:t xml:space="preserve"> </w:t>
      </w:r>
      <w:r>
        <w:rPr>
          <w:color w:val="231F20"/>
        </w:rPr>
        <w:t>in</w:t>
      </w:r>
      <w:r>
        <w:rPr>
          <w:color w:val="231F20"/>
          <w:spacing w:val="-8"/>
        </w:rPr>
        <w:t xml:space="preserve"> </w:t>
      </w:r>
      <w:r>
        <w:rPr>
          <w:color w:val="231F20"/>
        </w:rPr>
        <w:t>the</w:t>
      </w:r>
      <w:r>
        <w:rPr>
          <w:color w:val="231F20"/>
          <w:spacing w:val="-8"/>
        </w:rPr>
        <w:t xml:space="preserve"> </w:t>
      </w:r>
      <w:r>
        <w:rPr>
          <w:color w:val="231F20"/>
        </w:rPr>
        <w:t>late</w:t>
      </w:r>
      <w:r>
        <w:rPr>
          <w:color w:val="231F20"/>
          <w:spacing w:val="-8"/>
        </w:rPr>
        <w:t xml:space="preserve"> </w:t>
      </w:r>
      <w:r>
        <w:rPr>
          <w:color w:val="231F20"/>
        </w:rPr>
        <w:t>second</w:t>
      </w:r>
      <w:r>
        <w:rPr>
          <w:color w:val="231F20"/>
          <w:spacing w:val="-8"/>
        </w:rPr>
        <w:t xml:space="preserve"> </w:t>
      </w:r>
      <w:r>
        <w:rPr>
          <w:color w:val="231F20"/>
        </w:rPr>
        <w:t>trimester or in the third</w:t>
      </w:r>
      <w:r>
        <w:rPr>
          <w:color w:val="231F20"/>
          <w:spacing w:val="-17"/>
        </w:rPr>
        <w:t xml:space="preserve"> </w:t>
      </w:r>
      <w:r>
        <w:rPr>
          <w:color w:val="231F20"/>
          <w:spacing w:val="-3"/>
        </w:rPr>
        <w:t>trimester.</w:t>
      </w:r>
    </w:p>
    <w:p w14:paraId="6BF1A6E2" w14:textId="77777777" w:rsidR="00C41C94" w:rsidRDefault="00000000">
      <w:pPr>
        <w:pStyle w:val="BodyText"/>
        <w:spacing w:before="125" w:line="249" w:lineRule="auto"/>
        <w:ind w:left="117" w:right="38"/>
        <w:jc w:val="both"/>
      </w:pPr>
      <w:r>
        <w:rPr>
          <w:color w:val="231F20"/>
          <w:spacing w:val="3"/>
        </w:rPr>
        <w:t xml:space="preserve">It </w:t>
      </w:r>
      <w:r>
        <w:rPr>
          <w:color w:val="231F20"/>
          <w:spacing w:val="4"/>
        </w:rPr>
        <w:t xml:space="preserve">has been </w:t>
      </w:r>
      <w:r>
        <w:rPr>
          <w:color w:val="231F20"/>
          <w:spacing w:val="3"/>
        </w:rPr>
        <w:t xml:space="preserve">shown </w:t>
      </w:r>
      <w:r>
        <w:rPr>
          <w:color w:val="231F20"/>
          <w:spacing w:val="4"/>
        </w:rPr>
        <w:t xml:space="preserve">that </w:t>
      </w:r>
      <w:r>
        <w:rPr>
          <w:color w:val="231F20"/>
          <w:spacing w:val="5"/>
        </w:rPr>
        <w:t xml:space="preserve">placental thickness </w:t>
      </w:r>
      <w:r>
        <w:rPr>
          <w:color w:val="231F20"/>
          <w:spacing w:val="4"/>
        </w:rPr>
        <w:t xml:space="preserve">(PT) </w:t>
      </w:r>
      <w:r>
        <w:rPr>
          <w:color w:val="231F20"/>
          <w:spacing w:val="3"/>
        </w:rPr>
        <w:t xml:space="preserve">is an </w:t>
      </w:r>
      <w:r>
        <w:rPr>
          <w:color w:val="231F20"/>
        </w:rPr>
        <w:t xml:space="preserve">important biometric parameter showing strong correlation  to GA, especially in the second half of </w:t>
      </w:r>
      <w:r>
        <w:rPr>
          <w:color w:val="231F20"/>
          <w:spacing w:val="-4"/>
        </w:rPr>
        <w:t xml:space="preserve">pregnancy. </w:t>
      </w:r>
      <w:r>
        <w:rPr>
          <w:color w:val="231F20"/>
        </w:rPr>
        <w:t>While PT measurement</w:t>
      </w:r>
      <w:r>
        <w:rPr>
          <w:color w:val="231F20"/>
          <w:spacing w:val="-10"/>
        </w:rPr>
        <w:t xml:space="preserve"> </w:t>
      </w:r>
      <w:r>
        <w:rPr>
          <w:color w:val="231F20"/>
        </w:rPr>
        <w:t>is</w:t>
      </w:r>
      <w:r>
        <w:rPr>
          <w:color w:val="231F20"/>
          <w:spacing w:val="-9"/>
        </w:rPr>
        <w:t xml:space="preserve"> </w:t>
      </w:r>
      <w:r>
        <w:rPr>
          <w:color w:val="231F20"/>
          <w:spacing w:val="-3"/>
        </w:rPr>
        <w:t>relatively</w:t>
      </w:r>
      <w:r>
        <w:rPr>
          <w:color w:val="231F20"/>
          <w:spacing w:val="-9"/>
        </w:rPr>
        <w:t xml:space="preserve"> </w:t>
      </w:r>
      <w:r>
        <w:rPr>
          <w:color w:val="231F20"/>
        </w:rPr>
        <w:t>simple</w:t>
      </w:r>
      <w:r>
        <w:rPr>
          <w:color w:val="231F20"/>
          <w:spacing w:val="-9"/>
        </w:rPr>
        <w:t xml:space="preserve"> </w:t>
      </w:r>
      <w:r>
        <w:rPr>
          <w:color w:val="231F20"/>
        </w:rPr>
        <w:t>and</w:t>
      </w:r>
      <w:r>
        <w:rPr>
          <w:color w:val="231F20"/>
          <w:spacing w:val="-10"/>
        </w:rPr>
        <w:t xml:space="preserve"> </w:t>
      </w:r>
      <w:r>
        <w:rPr>
          <w:color w:val="231F20"/>
        </w:rPr>
        <w:t>clinically</w:t>
      </w:r>
      <w:r>
        <w:rPr>
          <w:color w:val="231F20"/>
          <w:spacing w:val="-9"/>
        </w:rPr>
        <w:t xml:space="preserve"> </w:t>
      </w:r>
      <w:r>
        <w:rPr>
          <w:color w:val="231F20"/>
        </w:rPr>
        <w:t>useful,</w:t>
      </w:r>
      <w:r>
        <w:rPr>
          <w:color w:val="231F20"/>
          <w:spacing w:val="-9"/>
        </w:rPr>
        <w:t xml:space="preserve"> </w:t>
      </w:r>
      <w:r>
        <w:rPr>
          <w:color w:val="231F20"/>
        </w:rPr>
        <w:t>its</w:t>
      </w:r>
      <w:r>
        <w:rPr>
          <w:color w:val="231F20"/>
          <w:spacing w:val="-9"/>
        </w:rPr>
        <w:t xml:space="preserve"> </w:t>
      </w:r>
      <w:r>
        <w:rPr>
          <w:color w:val="231F20"/>
        </w:rPr>
        <w:t>role in</w:t>
      </w:r>
      <w:r>
        <w:rPr>
          <w:color w:val="231F20"/>
          <w:spacing w:val="-20"/>
        </w:rPr>
        <w:t xml:space="preserve"> </w:t>
      </w:r>
      <w:r>
        <w:rPr>
          <w:color w:val="231F20"/>
        </w:rPr>
        <w:t>GA</w:t>
      </w:r>
      <w:r>
        <w:rPr>
          <w:color w:val="231F20"/>
          <w:spacing w:val="-20"/>
        </w:rPr>
        <w:t xml:space="preserve"> </w:t>
      </w:r>
      <w:r>
        <w:rPr>
          <w:color w:val="231F20"/>
        </w:rPr>
        <w:t>determination</w:t>
      </w:r>
      <w:r>
        <w:rPr>
          <w:color w:val="231F20"/>
          <w:spacing w:val="-20"/>
        </w:rPr>
        <w:t xml:space="preserve"> </w:t>
      </w:r>
      <w:r>
        <w:rPr>
          <w:color w:val="231F20"/>
        </w:rPr>
        <w:t>has</w:t>
      </w:r>
      <w:r>
        <w:rPr>
          <w:color w:val="231F20"/>
          <w:spacing w:val="-19"/>
        </w:rPr>
        <w:t xml:space="preserve"> </w:t>
      </w:r>
      <w:r>
        <w:rPr>
          <w:color w:val="231F20"/>
        </w:rPr>
        <w:t>not</w:t>
      </w:r>
      <w:r>
        <w:rPr>
          <w:color w:val="231F20"/>
          <w:spacing w:val="-20"/>
        </w:rPr>
        <w:t xml:space="preserve"> </w:t>
      </w:r>
      <w:r>
        <w:rPr>
          <w:color w:val="231F20"/>
        </w:rPr>
        <w:t>been</w:t>
      </w:r>
      <w:r>
        <w:rPr>
          <w:color w:val="231F20"/>
          <w:spacing w:val="-20"/>
        </w:rPr>
        <w:t xml:space="preserve"> </w:t>
      </w:r>
      <w:r>
        <w:rPr>
          <w:color w:val="231F20"/>
          <w:spacing w:val="-3"/>
        </w:rPr>
        <w:t>fully</w:t>
      </w:r>
      <w:r>
        <w:rPr>
          <w:color w:val="231F20"/>
          <w:spacing w:val="-19"/>
        </w:rPr>
        <w:t xml:space="preserve"> </w:t>
      </w:r>
      <w:r>
        <w:rPr>
          <w:color w:val="231F20"/>
          <w:spacing w:val="-3"/>
        </w:rPr>
        <w:t>explored.</w:t>
      </w:r>
      <w:r>
        <w:rPr>
          <w:color w:val="231F20"/>
          <w:spacing w:val="-20"/>
        </w:rPr>
        <w:t xml:space="preserve"> </w:t>
      </w:r>
      <w:r>
        <w:rPr>
          <w:color w:val="231F20"/>
        </w:rPr>
        <w:t xml:space="preserve">Furthermore, </w:t>
      </w:r>
      <w:r>
        <w:rPr>
          <w:color w:val="231F20"/>
          <w:spacing w:val="-4"/>
        </w:rPr>
        <w:t>using</w:t>
      </w:r>
      <w:r>
        <w:rPr>
          <w:color w:val="231F20"/>
          <w:spacing w:val="-22"/>
        </w:rPr>
        <w:t xml:space="preserve"> </w:t>
      </w:r>
      <w:r>
        <w:rPr>
          <w:color w:val="231F20"/>
          <w:spacing w:val="-4"/>
        </w:rPr>
        <w:t>normogram</w:t>
      </w:r>
      <w:r>
        <w:rPr>
          <w:color w:val="231F20"/>
          <w:spacing w:val="-21"/>
        </w:rPr>
        <w:t xml:space="preserve"> </w:t>
      </w:r>
      <w:r>
        <w:rPr>
          <w:color w:val="231F20"/>
          <w:spacing w:val="-3"/>
        </w:rPr>
        <w:t>from</w:t>
      </w:r>
      <w:r>
        <w:rPr>
          <w:color w:val="231F20"/>
          <w:spacing w:val="-22"/>
        </w:rPr>
        <w:t xml:space="preserve"> </w:t>
      </w:r>
      <w:r>
        <w:rPr>
          <w:color w:val="231F20"/>
        </w:rPr>
        <w:t>a</w:t>
      </w:r>
      <w:r>
        <w:rPr>
          <w:color w:val="231F20"/>
          <w:spacing w:val="-21"/>
        </w:rPr>
        <w:t xml:space="preserve"> </w:t>
      </w:r>
      <w:r>
        <w:rPr>
          <w:color w:val="231F20"/>
          <w:spacing w:val="-4"/>
        </w:rPr>
        <w:t>population</w:t>
      </w:r>
      <w:r>
        <w:rPr>
          <w:color w:val="231F20"/>
          <w:spacing w:val="-21"/>
        </w:rPr>
        <w:t xml:space="preserve"> </w:t>
      </w:r>
      <w:r>
        <w:rPr>
          <w:color w:val="231F20"/>
          <w:spacing w:val="-3"/>
        </w:rPr>
        <w:t>with</w:t>
      </w:r>
      <w:r>
        <w:rPr>
          <w:color w:val="231F20"/>
          <w:spacing w:val="-22"/>
        </w:rPr>
        <w:t xml:space="preserve"> </w:t>
      </w:r>
      <w:r>
        <w:rPr>
          <w:color w:val="231F20"/>
          <w:spacing w:val="-4"/>
        </w:rPr>
        <w:t>different</w:t>
      </w:r>
      <w:r>
        <w:rPr>
          <w:color w:val="231F20"/>
          <w:spacing w:val="-21"/>
        </w:rPr>
        <w:t xml:space="preserve"> </w:t>
      </w:r>
      <w:r>
        <w:rPr>
          <w:color w:val="231F20"/>
          <w:spacing w:val="-5"/>
        </w:rPr>
        <w:t xml:space="preserve">demographics </w:t>
      </w:r>
      <w:r>
        <w:rPr>
          <w:color w:val="231F20"/>
        </w:rPr>
        <w:t xml:space="preserve">(e.g., Caucasian population) to make obstetric management decisions </w:t>
      </w:r>
      <w:r>
        <w:rPr>
          <w:color w:val="231F20"/>
          <w:spacing w:val="-3"/>
        </w:rPr>
        <w:t xml:space="preserve">may </w:t>
      </w:r>
      <w:r>
        <w:rPr>
          <w:color w:val="231F20"/>
        </w:rPr>
        <w:t>pose a challenge to foetal well-being in some cases.</w:t>
      </w:r>
      <w:r>
        <w:rPr>
          <w:color w:val="231F20"/>
          <w:spacing w:val="-10"/>
        </w:rPr>
        <w:t xml:space="preserve"> </w:t>
      </w:r>
      <w:r>
        <w:rPr>
          <w:color w:val="231F20"/>
        </w:rPr>
        <w:t>Hence,</w:t>
      </w:r>
      <w:r>
        <w:rPr>
          <w:color w:val="231F20"/>
          <w:spacing w:val="-10"/>
        </w:rPr>
        <w:t xml:space="preserve"> </w:t>
      </w:r>
      <w:r>
        <w:rPr>
          <w:color w:val="231F20"/>
        </w:rPr>
        <w:t>there</w:t>
      </w:r>
      <w:r>
        <w:rPr>
          <w:color w:val="231F20"/>
          <w:spacing w:val="-10"/>
        </w:rPr>
        <w:t xml:space="preserve"> </w:t>
      </w:r>
      <w:r>
        <w:rPr>
          <w:color w:val="231F20"/>
        </w:rPr>
        <w:t>is</w:t>
      </w:r>
      <w:r>
        <w:rPr>
          <w:color w:val="231F20"/>
          <w:spacing w:val="-9"/>
        </w:rPr>
        <w:t xml:space="preserve"> </w:t>
      </w:r>
      <w:r>
        <w:rPr>
          <w:color w:val="231F20"/>
        </w:rPr>
        <w:t>a</w:t>
      </w:r>
      <w:r>
        <w:rPr>
          <w:color w:val="231F20"/>
          <w:spacing w:val="-10"/>
        </w:rPr>
        <w:t xml:space="preserve"> </w:t>
      </w:r>
      <w:r>
        <w:rPr>
          <w:color w:val="231F20"/>
        </w:rPr>
        <w:t>need</w:t>
      </w:r>
      <w:r>
        <w:rPr>
          <w:color w:val="231F20"/>
          <w:spacing w:val="-10"/>
        </w:rPr>
        <w:t xml:space="preserve"> </w:t>
      </w:r>
      <w:r>
        <w:rPr>
          <w:color w:val="231F20"/>
        </w:rPr>
        <w:t>for</w:t>
      </w:r>
      <w:r>
        <w:rPr>
          <w:color w:val="231F20"/>
          <w:spacing w:val="-9"/>
        </w:rPr>
        <w:t xml:space="preserve"> </w:t>
      </w:r>
      <w:r>
        <w:rPr>
          <w:color w:val="231F20"/>
        </w:rPr>
        <w:t>a</w:t>
      </w:r>
      <w:r>
        <w:rPr>
          <w:color w:val="231F20"/>
          <w:spacing w:val="-10"/>
        </w:rPr>
        <w:t xml:space="preserve"> </w:t>
      </w:r>
      <w:r>
        <w:rPr>
          <w:color w:val="231F20"/>
        </w:rPr>
        <w:t>study</w:t>
      </w:r>
      <w:r>
        <w:rPr>
          <w:color w:val="231F20"/>
          <w:spacing w:val="-10"/>
        </w:rPr>
        <w:t xml:space="preserve"> </w:t>
      </w:r>
      <w:r>
        <w:rPr>
          <w:color w:val="231F20"/>
        </w:rPr>
        <w:t>on</w:t>
      </w:r>
      <w:r>
        <w:rPr>
          <w:color w:val="231F20"/>
          <w:spacing w:val="-10"/>
        </w:rPr>
        <w:t xml:space="preserve"> </w:t>
      </w:r>
      <w:r>
        <w:rPr>
          <w:color w:val="231F20"/>
        </w:rPr>
        <w:t>the</w:t>
      </w:r>
      <w:r>
        <w:rPr>
          <w:color w:val="231F20"/>
          <w:spacing w:val="-9"/>
        </w:rPr>
        <w:t xml:space="preserve"> </w:t>
      </w:r>
      <w:r>
        <w:rPr>
          <w:color w:val="231F20"/>
        </w:rPr>
        <w:t>accuracy</w:t>
      </w:r>
      <w:r>
        <w:rPr>
          <w:color w:val="231F20"/>
          <w:spacing w:val="-10"/>
        </w:rPr>
        <w:t xml:space="preserve"> </w:t>
      </w:r>
      <w:r>
        <w:rPr>
          <w:color w:val="231F20"/>
        </w:rPr>
        <w:t>of</w:t>
      </w:r>
      <w:r>
        <w:rPr>
          <w:color w:val="231F20"/>
          <w:spacing w:val="-10"/>
        </w:rPr>
        <w:t xml:space="preserve"> </w:t>
      </w:r>
      <w:r>
        <w:rPr>
          <w:color w:val="231F20"/>
          <w:spacing w:val="-8"/>
        </w:rPr>
        <w:t xml:space="preserve">PT </w:t>
      </w:r>
      <w:r>
        <w:rPr>
          <w:color w:val="231F20"/>
        </w:rPr>
        <w:t>in</w:t>
      </w:r>
      <w:r>
        <w:rPr>
          <w:color w:val="231F20"/>
          <w:spacing w:val="-19"/>
        </w:rPr>
        <w:t xml:space="preserve"> </w:t>
      </w:r>
      <w:r>
        <w:rPr>
          <w:color w:val="231F20"/>
        </w:rPr>
        <w:t>the</w:t>
      </w:r>
      <w:r>
        <w:rPr>
          <w:color w:val="231F20"/>
          <w:spacing w:val="-18"/>
        </w:rPr>
        <w:t xml:space="preserve"> </w:t>
      </w:r>
      <w:r>
        <w:rPr>
          <w:color w:val="231F20"/>
          <w:spacing w:val="-3"/>
        </w:rPr>
        <w:t>determination</w:t>
      </w:r>
      <w:r>
        <w:rPr>
          <w:color w:val="231F20"/>
          <w:spacing w:val="-18"/>
        </w:rPr>
        <w:t xml:space="preserve"> </w:t>
      </w:r>
      <w:r>
        <w:rPr>
          <w:color w:val="231F20"/>
        </w:rPr>
        <w:t>of</w:t>
      </w:r>
      <w:r>
        <w:rPr>
          <w:color w:val="231F20"/>
          <w:spacing w:val="-19"/>
        </w:rPr>
        <w:t xml:space="preserve"> </w:t>
      </w:r>
      <w:r>
        <w:rPr>
          <w:color w:val="231F20"/>
        </w:rPr>
        <w:t>GA</w:t>
      </w:r>
      <w:r>
        <w:rPr>
          <w:color w:val="231F20"/>
          <w:spacing w:val="-18"/>
        </w:rPr>
        <w:t xml:space="preserve"> </w:t>
      </w:r>
      <w:r>
        <w:rPr>
          <w:color w:val="231F20"/>
        </w:rPr>
        <w:t>and</w:t>
      </w:r>
      <w:r>
        <w:rPr>
          <w:color w:val="231F20"/>
          <w:spacing w:val="-18"/>
        </w:rPr>
        <w:t xml:space="preserve"> </w:t>
      </w:r>
      <w:r>
        <w:rPr>
          <w:color w:val="231F20"/>
          <w:spacing w:val="-3"/>
        </w:rPr>
        <w:t>their</w:t>
      </w:r>
      <w:r>
        <w:rPr>
          <w:color w:val="231F20"/>
          <w:spacing w:val="-19"/>
        </w:rPr>
        <w:t xml:space="preserve"> </w:t>
      </w:r>
      <w:r>
        <w:rPr>
          <w:color w:val="231F20"/>
          <w:spacing w:val="-3"/>
        </w:rPr>
        <w:t>comparisons</w:t>
      </w:r>
      <w:r>
        <w:rPr>
          <w:color w:val="231F20"/>
          <w:spacing w:val="-18"/>
        </w:rPr>
        <w:t xml:space="preserve"> </w:t>
      </w:r>
      <w:r>
        <w:rPr>
          <w:color w:val="231F20"/>
        </w:rPr>
        <w:t>to</w:t>
      </w:r>
      <w:r>
        <w:rPr>
          <w:color w:val="231F20"/>
          <w:spacing w:val="-19"/>
        </w:rPr>
        <w:t xml:space="preserve"> </w:t>
      </w:r>
      <w:r>
        <w:rPr>
          <w:color w:val="231F20"/>
          <w:spacing w:val="-4"/>
        </w:rPr>
        <w:t xml:space="preserve">established </w:t>
      </w:r>
      <w:r>
        <w:rPr>
          <w:color w:val="231F20"/>
        </w:rPr>
        <w:t>fetal</w:t>
      </w:r>
      <w:r>
        <w:rPr>
          <w:color w:val="231F20"/>
          <w:spacing w:val="-5"/>
        </w:rPr>
        <w:t xml:space="preserve"> </w:t>
      </w:r>
      <w:r>
        <w:rPr>
          <w:color w:val="231F20"/>
        </w:rPr>
        <w:t>biometric</w:t>
      </w:r>
      <w:r>
        <w:rPr>
          <w:color w:val="231F20"/>
          <w:spacing w:val="-5"/>
        </w:rPr>
        <w:t xml:space="preserve"> </w:t>
      </w:r>
      <w:r>
        <w:rPr>
          <w:color w:val="231F20"/>
        </w:rPr>
        <w:t>parameters</w:t>
      </w:r>
      <w:r>
        <w:rPr>
          <w:color w:val="231F20"/>
          <w:spacing w:val="-4"/>
        </w:rPr>
        <w:t xml:space="preserve"> </w:t>
      </w:r>
      <w:r>
        <w:rPr>
          <w:color w:val="231F20"/>
        </w:rPr>
        <w:t>in</w:t>
      </w:r>
      <w:r>
        <w:rPr>
          <w:color w:val="231F20"/>
          <w:spacing w:val="-5"/>
        </w:rPr>
        <w:t xml:space="preserve"> </w:t>
      </w:r>
      <w:r>
        <w:rPr>
          <w:color w:val="231F20"/>
        </w:rPr>
        <w:t>our</w:t>
      </w:r>
      <w:r>
        <w:rPr>
          <w:color w:val="231F20"/>
          <w:spacing w:val="-5"/>
        </w:rPr>
        <w:t xml:space="preserve"> </w:t>
      </w:r>
      <w:r>
        <w:rPr>
          <w:color w:val="231F20"/>
        </w:rPr>
        <w:t>local</w:t>
      </w:r>
      <w:r>
        <w:rPr>
          <w:color w:val="231F20"/>
          <w:spacing w:val="-4"/>
        </w:rPr>
        <w:t xml:space="preserve"> </w:t>
      </w:r>
      <w:r>
        <w:rPr>
          <w:color w:val="231F20"/>
        </w:rPr>
        <w:t>population.</w:t>
      </w:r>
      <w:r>
        <w:rPr>
          <w:color w:val="231F20"/>
          <w:spacing w:val="-14"/>
        </w:rPr>
        <w:t xml:space="preserve"> </w:t>
      </w:r>
      <w:r>
        <w:rPr>
          <w:color w:val="231F20"/>
        </w:rPr>
        <w:t>This</w:t>
      </w:r>
      <w:r>
        <w:rPr>
          <w:color w:val="231F20"/>
          <w:spacing w:val="-4"/>
        </w:rPr>
        <w:t xml:space="preserve"> </w:t>
      </w:r>
      <w:r>
        <w:rPr>
          <w:color w:val="231F20"/>
        </w:rPr>
        <w:t xml:space="preserve">study </w:t>
      </w:r>
      <w:r>
        <w:rPr>
          <w:color w:val="231F20"/>
          <w:spacing w:val="-3"/>
        </w:rPr>
        <w:t>was</w:t>
      </w:r>
      <w:r>
        <w:rPr>
          <w:color w:val="231F20"/>
          <w:spacing w:val="-20"/>
        </w:rPr>
        <w:t xml:space="preserve"> </w:t>
      </w:r>
      <w:r>
        <w:rPr>
          <w:color w:val="231F20"/>
        </w:rPr>
        <w:t>therefore</w:t>
      </w:r>
      <w:r>
        <w:rPr>
          <w:color w:val="231F20"/>
          <w:spacing w:val="-20"/>
        </w:rPr>
        <w:t xml:space="preserve"> </w:t>
      </w:r>
      <w:r>
        <w:rPr>
          <w:color w:val="231F20"/>
        </w:rPr>
        <w:t>conducted</w:t>
      </w:r>
      <w:r>
        <w:rPr>
          <w:color w:val="231F20"/>
          <w:spacing w:val="-20"/>
        </w:rPr>
        <w:t xml:space="preserve"> </w:t>
      </w:r>
      <w:r>
        <w:rPr>
          <w:color w:val="231F20"/>
        </w:rPr>
        <w:t>to</w:t>
      </w:r>
      <w:r>
        <w:rPr>
          <w:color w:val="231F20"/>
          <w:spacing w:val="-20"/>
        </w:rPr>
        <w:t xml:space="preserve"> </w:t>
      </w:r>
      <w:r>
        <w:rPr>
          <w:color w:val="231F20"/>
        </w:rPr>
        <w:t>determine</w:t>
      </w:r>
      <w:r>
        <w:rPr>
          <w:color w:val="231F20"/>
          <w:spacing w:val="-20"/>
        </w:rPr>
        <w:t xml:space="preserve"> </w:t>
      </w:r>
      <w:r>
        <w:rPr>
          <w:color w:val="231F20"/>
        </w:rPr>
        <w:t>the</w:t>
      </w:r>
      <w:r>
        <w:rPr>
          <w:color w:val="231F20"/>
          <w:spacing w:val="-20"/>
        </w:rPr>
        <w:t xml:space="preserve"> </w:t>
      </w:r>
      <w:r>
        <w:rPr>
          <w:color w:val="231F20"/>
          <w:spacing w:val="-3"/>
        </w:rPr>
        <w:t>accuracy</w:t>
      </w:r>
      <w:r>
        <w:rPr>
          <w:color w:val="231F20"/>
          <w:spacing w:val="-19"/>
        </w:rPr>
        <w:t xml:space="preserve"> </w:t>
      </w:r>
      <w:r>
        <w:rPr>
          <w:color w:val="231F20"/>
        </w:rPr>
        <w:t>of</w:t>
      </w:r>
      <w:r>
        <w:rPr>
          <w:color w:val="231F20"/>
          <w:spacing w:val="-20"/>
        </w:rPr>
        <w:t xml:space="preserve"> </w:t>
      </w:r>
      <w:r>
        <w:rPr>
          <w:color w:val="231F20"/>
        </w:rPr>
        <w:t>the</w:t>
      </w:r>
      <w:r>
        <w:rPr>
          <w:color w:val="231F20"/>
          <w:spacing w:val="-20"/>
        </w:rPr>
        <w:t xml:space="preserve"> </w:t>
      </w:r>
      <w:r>
        <w:rPr>
          <w:color w:val="231F20"/>
        </w:rPr>
        <w:t>PT</w:t>
      </w:r>
      <w:r>
        <w:rPr>
          <w:color w:val="231F20"/>
          <w:spacing w:val="-20"/>
        </w:rPr>
        <w:t xml:space="preserve"> </w:t>
      </w:r>
      <w:r>
        <w:rPr>
          <w:color w:val="231F20"/>
        </w:rPr>
        <w:t>in the</w:t>
      </w:r>
      <w:r>
        <w:rPr>
          <w:color w:val="231F20"/>
          <w:spacing w:val="-13"/>
        </w:rPr>
        <w:t xml:space="preserve"> </w:t>
      </w:r>
      <w:r>
        <w:rPr>
          <w:color w:val="231F20"/>
        </w:rPr>
        <w:t>determination</w:t>
      </w:r>
      <w:r>
        <w:rPr>
          <w:color w:val="231F20"/>
          <w:spacing w:val="-13"/>
        </w:rPr>
        <w:t xml:space="preserve"> </w:t>
      </w:r>
      <w:r>
        <w:rPr>
          <w:color w:val="231F20"/>
        </w:rPr>
        <w:t>of</w:t>
      </w:r>
      <w:r>
        <w:rPr>
          <w:color w:val="231F20"/>
          <w:spacing w:val="-13"/>
        </w:rPr>
        <w:t xml:space="preserve"> </w:t>
      </w:r>
      <w:r>
        <w:rPr>
          <w:color w:val="231F20"/>
        </w:rPr>
        <w:t>GA</w:t>
      </w:r>
      <w:r>
        <w:rPr>
          <w:color w:val="231F20"/>
          <w:spacing w:val="-13"/>
        </w:rPr>
        <w:t xml:space="preserve"> </w:t>
      </w:r>
      <w:r>
        <w:rPr>
          <w:color w:val="231F20"/>
        </w:rPr>
        <w:t>(using</w:t>
      </w:r>
      <w:r>
        <w:rPr>
          <w:color w:val="231F20"/>
          <w:spacing w:val="-12"/>
        </w:rPr>
        <w:t xml:space="preserve"> </w:t>
      </w:r>
      <w:r>
        <w:rPr>
          <w:color w:val="231F20"/>
        </w:rPr>
        <w:t>existing</w:t>
      </w:r>
      <w:r>
        <w:rPr>
          <w:color w:val="231F20"/>
          <w:spacing w:val="-13"/>
        </w:rPr>
        <w:t xml:space="preserve"> </w:t>
      </w:r>
      <w:r>
        <w:rPr>
          <w:color w:val="231F20"/>
        </w:rPr>
        <w:t>established</w:t>
      </w:r>
      <w:r>
        <w:rPr>
          <w:color w:val="231F20"/>
          <w:spacing w:val="-13"/>
        </w:rPr>
        <w:t xml:space="preserve"> </w:t>
      </w:r>
      <w:r>
        <w:rPr>
          <w:color w:val="231F20"/>
        </w:rPr>
        <w:t xml:space="preserve">biometric parameters such as </w:t>
      </w:r>
      <w:r>
        <w:rPr>
          <w:color w:val="231F20"/>
          <w:spacing w:val="-4"/>
        </w:rPr>
        <w:t xml:space="preserve">BPD, </w:t>
      </w:r>
      <w:r>
        <w:rPr>
          <w:color w:val="231F20"/>
        </w:rPr>
        <w:t xml:space="preserve">HC, </w:t>
      </w:r>
      <w:r>
        <w:rPr>
          <w:color w:val="231F20"/>
          <w:spacing w:val="-4"/>
        </w:rPr>
        <w:t xml:space="preserve">AC, </w:t>
      </w:r>
      <w:r>
        <w:rPr>
          <w:color w:val="231F20"/>
        </w:rPr>
        <w:t>and</w:t>
      </w:r>
      <w:r>
        <w:rPr>
          <w:color w:val="231F20"/>
          <w:spacing w:val="-21"/>
        </w:rPr>
        <w:t xml:space="preserve"> </w:t>
      </w:r>
      <w:r>
        <w:rPr>
          <w:color w:val="231F20"/>
        </w:rPr>
        <w:t>FL).</w:t>
      </w:r>
    </w:p>
    <w:p w14:paraId="309C27BC" w14:textId="77777777" w:rsidR="00C41C94" w:rsidRDefault="00000000">
      <w:pPr>
        <w:pStyle w:val="Heading1"/>
        <w:spacing w:before="177"/>
        <w:jc w:val="both"/>
      </w:pPr>
      <w:r>
        <w:rPr>
          <w:color w:val="2E3092"/>
        </w:rPr>
        <w:t>Materials and Methods</w:t>
      </w:r>
    </w:p>
    <w:p w14:paraId="71AD260B" w14:textId="77777777" w:rsidR="00C41C94" w:rsidRDefault="00000000">
      <w:pPr>
        <w:pStyle w:val="BodyText"/>
        <w:spacing w:before="117" w:line="249" w:lineRule="auto"/>
        <w:ind w:left="118" w:right="41"/>
        <w:jc w:val="both"/>
      </w:pPr>
      <w:r>
        <w:rPr>
          <w:noProof/>
        </w:rPr>
        <w:drawing>
          <wp:anchor distT="0" distB="0" distL="0" distR="0" simplePos="0" relativeHeight="486884864" behindDoc="1" locked="0" layoutInCell="1" allowOverlap="1" wp14:anchorId="37DF1583" wp14:editId="04490880">
            <wp:simplePos x="0" y="0"/>
            <wp:positionH relativeFrom="page">
              <wp:posOffset>3200400</wp:posOffset>
            </wp:positionH>
            <wp:positionV relativeFrom="paragraph">
              <wp:posOffset>259587</wp:posOffset>
            </wp:positionV>
            <wp:extent cx="1371600" cy="1333500"/>
            <wp:effectExtent l="0" t="0" r="0" b="0"/>
            <wp:wrapNone/>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rPr>
        <w:t xml:space="preserve">The study was conducted at the Radiology Department </w:t>
      </w:r>
      <w:r>
        <w:rPr>
          <w:color w:val="231F20"/>
          <w:spacing w:val="-7"/>
        </w:rPr>
        <w:t xml:space="preserve">of </w:t>
      </w:r>
      <w:r>
        <w:rPr>
          <w:color w:val="231F20"/>
        </w:rPr>
        <w:t>National</w:t>
      </w:r>
      <w:r>
        <w:rPr>
          <w:color w:val="231F20"/>
          <w:spacing w:val="-17"/>
        </w:rPr>
        <w:t xml:space="preserve"> </w:t>
      </w:r>
      <w:r>
        <w:rPr>
          <w:color w:val="231F20"/>
        </w:rPr>
        <w:t>Hospital,</w:t>
      </w:r>
      <w:r>
        <w:rPr>
          <w:color w:val="231F20"/>
          <w:spacing w:val="-27"/>
        </w:rPr>
        <w:t xml:space="preserve"> </w:t>
      </w:r>
      <w:r>
        <w:rPr>
          <w:color w:val="231F20"/>
        </w:rPr>
        <w:t>Abuja</w:t>
      </w:r>
      <w:r>
        <w:rPr>
          <w:color w:val="231F20"/>
          <w:spacing w:val="-17"/>
        </w:rPr>
        <w:t xml:space="preserve"> </w:t>
      </w:r>
      <w:r>
        <w:rPr>
          <w:color w:val="231F20"/>
        </w:rPr>
        <w:t>(NHA).</w:t>
      </w:r>
      <w:r>
        <w:rPr>
          <w:color w:val="231F20"/>
          <w:spacing w:val="-17"/>
        </w:rPr>
        <w:t xml:space="preserve"> </w:t>
      </w:r>
      <w:r>
        <w:rPr>
          <w:color w:val="231F20"/>
        </w:rPr>
        <w:t>NHA</w:t>
      </w:r>
      <w:r>
        <w:rPr>
          <w:color w:val="231F20"/>
          <w:spacing w:val="-17"/>
        </w:rPr>
        <w:t xml:space="preserve"> </w:t>
      </w:r>
      <w:r>
        <w:rPr>
          <w:color w:val="231F20"/>
        </w:rPr>
        <w:t>is</w:t>
      </w:r>
      <w:r>
        <w:rPr>
          <w:color w:val="231F20"/>
          <w:spacing w:val="-17"/>
        </w:rPr>
        <w:t xml:space="preserve"> </w:t>
      </w:r>
      <w:r>
        <w:rPr>
          <w:color w:val="231F20"/>
        </w:rPr>
        <w:t>a</w:t>
      </w:r>
      <w:r>
        <w:rPr>
          <w:color w:val="231F20"/>
          <w:spacing w:val="-17"/>
        </w:rPr>
        <w:t xml:space="preserve"> </w:t>
      </w:r>
      <w:r>
        <w:rPr>
          <w:color w:val="231F20"/>
        </w:rPr>
        <w:t>tertiary</w:t>
      </w:r>
      <w:r>
        <w:rPr>
          <w:color w:val="231F20"/>
          <w:spacing w:val="-17"/>
        </w:rPr>
        <w:t xml:space="preserve"> </w:t>
      </w:r>
      <w:r>
        <w:rPr>
          <w:color w:val="231F20"/>
        </w:rPr>
        <w:t xml:space="preserve">healthcare centre and serves as a referral centre for both primary </w:t>
      </w:r>
      <w:r>
        <w:rPr>
          <w:color w:val="231F20"/>
          <w:spacing w:val="-6"/>
        </w:rPr>
        <w:t xml:space="preserve">and </w:t>
      </w:r>
      <w:r>
        <w:rPr>
          <w:color w:val="231F20"/>
        </w:rPr>
        <w:t>secondary</w:t>
      </w:r>
      <w:r>
        <w:rPr>
          <w:color w:val="231F20"/>
          <w:spacing w:val="-19"/>
        </w:rPr>
        <w:t xml:space="preserve"> </w:t>
      </w:r>
      <w:r>
        <w:rPr>
          <w:color w:val="231F20"/>
        </w:rPr>
        <w:t>centres</w:t>
      </w:r>
      <w:r>
        <w:rPr>
          <w:color w:val="231F20"/>
          <w:spacing w:val="-18"/>
        </w:rPr>
        <w:t xml:space="preserve"> </w:t>
      </w:r>
      <w:r>
        <w:rPr>
          <w:color w:val="231F20"/>
        </w:rPr>
        <w:t>in</w:t>
      </w:r>
      <w:r>
        <w:rPr>
          <w:color w:val="231F20"/>
          <w:spacing w:val="-19"/>
        </w:rPr>
        <w:t xml:space="preserve"> </w:t>
      </w:r>
      <w:r>
        <w:rPr>
          <w:color w:val="231F20"/>
          <w:spacing w:val="-4"/>
        </w:rPr>
        <w:t>Nigeria’s</w:t>
      </w:r>
      <w:r>
        <w:rPr>
          <w:color w:val="231F20"/>
          <w:spacing w:val="-18"/>
        </w:rPr>
        <w:t xml:space="preserve"> </w:t>
      </w:r>
      <w:r>
        <w:rPr>
          <w:color w:val="231F20"/>
          <w:spacing w:val="-3"/>
        </w:rPr>
        <w:t>Federal</w:t>
      </w:r>
      <w:r>
        <w:rPr>
          <w:color w:val="231F20"/>
          <w:spacing w:val="-19"/>
        </w:rPr>
        <w:t xml:space="preserve"> </w:t>
      </w:r>
      <w:r>
        <w:rPr>
          <w:color w:val="231F20"/>
        </w:rPr>
        <w:t>Capital</w:t>
      </w:r>
      <w:r>
        <w:rPr>
          <w:color w:val="231F20"/>
          <w:spacing w:val="-27"/>
        </w:rPr>
        <w:t xml:space="preserve"> </w:t>
      </w:r>
      <w:r>
        <w:rPr>
          <w:color w:val="231F20"/>
        </w:rPr>
        <w:t>Territory</w:t>
      </w:r>
      <w:r>
        <w:rPr>
          <w:color w:val="231F20"/>
          <w:spacing w:val="-18"/>
        </w:rPr>
        <w:t xml:space="preserve"> </w:t>
      </w:r>
      <w:r>
        <w:rPr>
          <w:color w:val="231F20"/>
        </w:rPr>
        <w:t>(FCT) as well as other parts of the</w:t>
      </w:r>
      <w:r>
        <w:rPr>
          <w:color w:val="231F20"/>
          <w:spacing w:val="-3"/>
        </w:rPr>
        <w:t xml:space="preserve"> </w:t>
      </w:r>
      <w:r>
        <w:rPr>
          <w:color w:val="231F20"/>
        </w:rPr>
        <w:t>country.</w:t>
      </w:r>
    </w:p>
    <w:p w14:paraId="1A997088" w14:textId="77777777" w:rsidR="00C41C94" w:rsidRDefault="00000000">
      <w:pPr>
        <w:pStyle w:val="BodyText"/>
        <w:spacing w:before="124" w:line="249" w:lineRule="auto"/>
        <w:ind w:left="118" w:right="41"/>
        <w:jc w:val="both"/>
      </w:pPr>
      <w:r>
        <w:rPr>
          <w:color w:val="231F20"/>
        </w:rPr>
        <w:t xml:space="preserve">The study population comprised pregnant women carrying singleton pregnancy referred for routine obstetric US scan </w:t>
      </w:r>
      <w:r>
        <w:rPr>
          <w:color w:val="231F20"/>
          <w:spacing w:val="-3"/>
        </w:rPr>
        <w:t>from</w:t>
      </w:r>
      <w:r>
        <w:rPr>
          <w:color w:val="231F20"/>
          <w:spacing w:val="-18"/>
        </w:rPr>
        <w:t xml:space="preserve"> </w:t>
      </w:r>
      <w:r>
        <w:rPr>
          <w:color w:val="231F20"/>
        </w:rPr>
        <w:t>the</w:t>
      </w:r>
      <w:r>
        <w:rPr>
          <w:color w:val="231F20"/>
          <w:spacing w:val="-18"/>
        </w:rPr>
        <w:t xml:space="preserve"> </w:t>
      </w:r>
      <w:r>
        <w:rPr>
          <w:color w:val="231F20"/>
          <w:spacing w:val="-3"/>
        </w:rPr>
        <w:t>Obstetrics</w:t>
      </w:r>
      <w:r>
        <w:rPr>
          <w:color w:val="231F20"/>
          <w:spacing w:val="-17"/>
        </w:rPr>
        <w:t xml:space="preserve"> </w:t>
      </w:r>
      <w:r>
        <w:rPr>
          <w:color w:val="231F20"/>
        </w:rPr>
        <w:t>and</w:t>
      </w:r>
      <w:r>
        <w:rPr>
          <w:color w:val="231F20"/>
          <w:spacing w:val="-18"/>
        </w:rPr>
        <w:t xml:space="preserve"> </w:t>
      </w:r>
      <w:r>
        <w:rPr>
          <w:color w:val="231F20"/>
          <w:spacing w:val="-4"/>
        </w:rPr>
        <w:t>Gynaecology</w:t>
      </w:r>
      <w:r>
        <w:rPr>
          <w:color w:val="231F20"/>
          <w:spacing w:val="-17"/>
        </w:rPr>
        <w:t xml:space="preserve"> </w:t>
      </w:r>
      <w:r>
        <w:rPr>
          <w:color w:val="231F20"/>
          <w:spacing w:val="-3"/>
        </w:rPr>
        <w:t>Department</w:t>
      </w:r>
      <w:r>
        <w:rPr>
          <w:color w:val="231F20"/>
          <w:spacing w:val="-18"/>
        </w:rPr>
        <w:t xml:space="preserve"> </w:t>
      </w:r>
      <w:r>
        <w:rPr>
          <w:color w:val="231F20"/>
        </w:rPr>
        <w:t>of</w:t>
      </w:r>
      <w:r>
        <w:rPr>
          <w:color w:val="231F20"/>
          <w:spacing w:val="-17"/>
        </w:rPr>
        <w:t xml:space="preserve"> </w:t>
      </w:r>
      <w:r>
        <w:rPr>
          <w:color w:val="231F20"/>
          <w:spacing w:val="-3"/>
        </w:rPr>
        <w:t>NHA.</w:t>
      </w:r>
      <w:r>
        <w:rPr>
          <w:color w:val="231F20"/>
          <w:spacing w:val="-28"/>
        </w:rPr>
        <w:t xml:space="preserve"> </w:t>
      </w:r>
      <w:r>
        <w:rPr>
          <w:color w:val="231F20"/>
        </w:rPr>
        <w:t xml:space="preserve">The subjects were recruited between 15 and 40 weeks’ gestation. A selected sample of the population was studied after </w:t>
      </w:r>
      <w:r>
        <w:rPr>
          <w:color w:val="231F20"/>
          <w:spacing w:val="-3"/>
        </w:rPr>
        <w:t xml:space="preserve">being </w:t>
      </w:r>
      <w:r>
        <w:rPr>
          <w:color w:val="231F20"/>
        </w:rPr>
        <w:t>ascertained free of medical and surgical</w:t>
      </w:r>
      <w:r>
        <w:rPr>
          <w:color w:val="231F20"/>
          <w:spacing w:val="-1"/>
        </w:rPr>
        <w:t xml:space="preserve"> </w:t>
      </w:r>
      <w:r>
        <w:rPr>
          <w:color w:val="231F20"/>
        </w:rPr>
        <w:t>conditions.</w:t>
      </w:r>
    </w:p>
    <w:p w14:paraId="0B7EC0B1" w14:textId="77777777" w:rsidR="00C41C94" w:rsidRDefault="00000000">
      <w:pPr>
        <w:pStyle w:val="BodyText"/>
        <w:spacing w:before="125" w:line="249" w:lineRule="auto"/>
        <w:ind w:left="118" w:right="41"/>
        <w:jc w:val="both"/>
      </w:pPr>
      <w:r>
        <w:rPr>
          <w:color w:val="231F20"/>
        </w:rPr>
        <w:t>The</w:t>
      </w:r>
      <w:r>
        <w:rPr>
          <w:color w:val="231F20"/>
          <w:spacing w:val="-20"/>
        </w:rPr>
        <w:t xml:space="preserve"> </w:t>
      </w:r>
      <w:r>
        <w:rPr>
          <w:color w:val="231F20"/>
        </w:rPr>
        <w:t>study</w:t>
      </w:r>
      <w:r>
        <w:rPr>
          <w:color w:val="231F20"/>
          <w:spacing w:val="-19"/>
        </w:rPr>
        <w:t xml:space="preserve"> </w:t>
      </w:r>
      <w:r>
        <w:rPr>
          <w:color w:val="231F20"/>
          <w:spacing w:val="-3"/>
        </w:rPr>
        <w:t>employed</w:t>
      </w:r>
      <w:r>
        <w:rPr>
          <w:color w:val="231F20"/>
          <w:spacing w:val="-20"/>
        </w:rPr>
        <w:t xml:space="preserve"> </w:t>
      </w:r>
      <w:r>
        <w:rPr>
          <w:color w:val="231F20"/>
        </w:rPr>
        <w:t>a</w:t>
      </w:r>
      <w:r>
        <w:rPr>
          <w:color w:val="231F20"/>
          <w:spacing w:val="-19"/>
        </w:rPr>
        <w:t xml:space="preserve"> </w:t>
      </w:r>
      <w:r>
        <w:rPr>
          <w:color w:val="231F20"/>
        </w:rPr>
        <w:t>cross-sectional</w:t>
      </w:r>
      <w:r>
        <w:rPr>
          <w:color w:val="231F20"/>
          <w:spacing w:val="-20"/>
        </w:rPr>
        <w:t xml:space="preserve"> </w:t>
      </w:r>
      <w:r>
        <w:rPr>
          <w:color w:val="231F20"/>
        </w:rPr>
        <w:t>descriptive</w:t>
      </w:r>
      <w:r>
        <w:rPr>
          <w:color w:val="231F20"/>
          <w:spacing w:val="-19"/>
        </w:rPr>
        <w:t xml:space="preserve"> </w:t>
      </w:r>
      <w:r>
        <w:rPr>
          <w:color w:val="231F20"/>
        </w:rPr>
        <w:t>study</w:t>
      </w:r>
      <w:r>
        <w:rPr>
          <w:color w:val="231F20"/>
          <w:spacing w:val="-19"/>
        </w:rPr>
        <w:t xml:space="preserve"> </w:t>
      </w:r>
      <w:r>
        <w:rPr>
          <w:color w:val="231F20"/>
        </w:rPr>
        <w:t xml:space="preserve">design using US scan machine to study PT in the determination </w:t>
      </w:r>
      <w:r>
        <w:rPr>
          <w:color w:val="231F20"/>
          <w:spacing w:val="-6"/>
        </w:rPr>
        <w:t xml:space="preserve">of </w:t>
      </w:r>
      <w:r>
        <w:rPr>
          <w:color w:val="231F20"/>
        </w:rPr>
        <w:t>GA.</w:t>
      </w:r>
      <w:r>
        <w:rPr>
          <w:color w:val="231F20"/>
          <w:spacing w:val="-18"/>
        </w:rPr>
        <w:t xml:space="preserve"> </w:t>
      </w:r>
      <w:r>
        <w:rPr>
          <w:color w:val="231F20"/>
        </w:rPr>
        <w:t>The</w:t>
      </w:r>
      <w:r>
        <w:rPr>
          <w:color w:val="231F20"/>
          <w:spacing w:val="-7"/>
        </w:rPr>
        <w:t xml:space="preserve"> </w:t>
      </w:r>
      <w:r>
        <w:rPr>
          <w:color w:val="231F20"/>
        </w:rPr>
        <w:t>minimum</w:t>
      </w:r>
      <w:r>
        <w:rPr>
          <w:color w:val="231F20"/>
          <w:spacing w:val="-7"/>
        </w:rPr>
        <w:t xml:space="preserve"> </w:t>
      </w:r>
      <w:r>
        <w:rPr>
          <w:color w:val="231F20"/>
        </w:rPr>
        <w:t>sample</w:t>
      </w:r>
      <w:r>
        <w:rPr>
          <w:color w:val="231F20"/>
          <w:spacing w:val="-8"/>
        </w:rPr>
        <w:t xml:space="preserve"> </w:t>
      </w:r>
      <w:r>
        <w:rPr>
          <w:color w:val="231F20"/>
        </w:rPr>
        <w:t>size</w:t>
      </w:r>
      <w:r>
        <w:rPr>
          <w:color w:val="231F20"/>
          <w:spacing w:val="-7"/>
        </w:rPr>
        <w:t xml:space="preserve"> </w:t>
      </w:r>
      <w:r>
        <w:rPr>
          <w:color w:val="231F20"/>
        </w:rPr>
        <w:t>for</w:t>
      </w:r>
      <w:r>
        <w:rPr>
          <w:color w:val="231F20"/>
          <w:spacing w:val="-7"/>
        </w:rPr>
        <w:t xml:space="preserve"> </w:t>
      </w:r>
      <w:r>
        <w:rPr>
          <w:color w:val="231F20"/>
        </w:rPr>
        <w:t>this</w:t>
      </w:r>
      <w:r>
        <w:rPr>
          <w:color w:val="231F20"/>
          <w:spacing w:val="-8"/>
        </w:rPr>
        <w:t xml:space="preserve"> </w:t>
      </w:r>
      <w:r>
        <w:rPr>
          <w:color w:val="231F20"/>
        </w:rPr>
        <w:t>study</w:t>
      </w:r>
      <w:r>
        <w:rPr>
          <w:color w:val="231F20"/>
          <w:spacing w:val="-7"/>
        </w:rPr>
        <w:t xml:space="preserve"> </w:t>
      </w:r>
      <w:r>
        <w:rPr>
          <w:color w:val="231F20"/>
        </w:rPr>
        <w:t>was</w:t>
      </w:r>
      <w:r>
        <w:rPr>
          <w:color w:val="231F20"/>
          <w:spacing w:val="-7"/>
        </w:rPr>
        <w:t xml:space="preserve"> </w:t>
      </w:r>
      <w:r>
        <w:rPr>
          <w:color w:val="231F20"/>
        </w:rPr>
        <w:t>determined using</w:t>
      </w:r>
      <w:r>
        <w:rPr>
          <w:color w:val="231F20"/>
          <w:spacing w:val="-22"/>
        </w:rPr>
        <w:t xml:space="preserve"> </w:t>
      </w:r>
      <w:r>
        <w:rPr>
          <w:color w:val="231F20"/>
        </w:rPr>
        <w:t>the</w:t>
      </w:r>
      <w:r>
        <w:rPr>
          <w:color w:val="231F20"/>
          <w:spacing w:val="-21"/>
        </w:rPr>
        <w:t xml:space="preserve"> </w:t>
      </w:r>
      <w:r>
        <w:rPr>
          <w:color w:val="231F20"/>
        </w:rPr>
        <w:t>formula</w:t>
      </w:r>
      <w:r>
        <w:rPr>
          <w:color w:val="231F20"/>
          <w:spacing w:val="-22"/>
        </w:rPr>
        <w:t xml:space="preserve"> </w:t>
      </w:r>
      <w:r>
        <w:rPr>
          <w:color w:val="231F20"/>
        </w:rPr>
        <w:t>for</w:t>
      </w:r>
      <w:r>
        <w:rPr>
          <w:color w:val="231F20"/>
          <w:spacing w:val="-22"/>
        </w:rPr>
        <w:t xml:space="preserve"> </w:t>
      </w:r>
      <w:r>
        <w:rPr>
          <w:color w:val="231F20"/>
        </w:rPr>
        <w:t>calculating</w:t>
      </w:r>
      <w:r>
        <w:rPr>
          <w:color w:val="231F20"/>
          <w:spacing w:val="-21"/>
        </w:rPr>
        <w:t xml:space="preserve"> </w:t>
      </w:r>
      <w:r>
        <w:rPr>
          <w:color w:val="231F20"/>
        </w:rPr>
        <w:t>one</w:t>
      </w:r>
      <w:r>
        <w:rPr>
          <w:color w:val="231F20"/>
          <w:spacing w:val="-22"/>
        </w:rPr>
        <w:t xml:space="preserve"> </w:t>
      </w:r>
      <w:r>
        <w:rPr>
          <w:color w:val="231F20"/>
        </w:rPr>
        <w:t>sample</w:t>
      </w:r>
      <w:r>
        <w:rPr>
          <w:color w:val="231F20"/>
          <w:spacing w:val="-21"/>
        </w:rPr>
        <w:t xml:space="preserve"> </w:t>
      </w:r>
      <w:r>
        <w:rPr>
          <w:color w:val="231F20"/>
        </w:rPr>
        <w:t>mean.</w:t>
      </w:r>
      <w:r>
        <w:rPr>
          <w:color w:val="231F20"/>
          <w:vertAlign w:val="superscript"/>
        </w:rPr>
        <w:t>[8]</w:t>
      </w:r>
      <w:r>
        <w:rPr>
          <w:color w:val="231F20"/>
          <w:spacing w:val="-30"/>
        </w:rPr>
        <w:t xml:space="preserve"> </w:t>
      </w:r>
      <w:r>
        <w:rPr>
          <w:color w:val="231F20"/>
          <w:spacing w:val="-8"/>
        </w:rPr>
        <w:t xml:space="preserve">Adjusting </w:t>
      </w:r>
      <w:r>
        <w:rPr>
          <w:color w:val="231F20"/>
        </w:rPr>
        <w:t xml:space="preserve">for anticipated 10% non-response, a sample size of 406 was used for the </w:t>
      </w:r>
      <w:r>
        <w:rPr>
          <w:color w:val="231F20"/>
          <w:spacing w:val="-3"/>
        </w:rPr>
        <w:t>study.</w:t>
      </w:r>
    </w:p>
    <w:p w14:paraId="18B2EB05" w14:textId="77777777" w:rsidR="00C41C94" w:rsidRDefault="00000000">
      <w:pPr>
        <w:pStyle w:val="BodyText"/>
        <w:spacing w:before="125" w:line="249" w:lineRule="auto"/>
        <w:ind w:left="118" w:right="45"/>
        <w:jc w:val="both"/>
      </w:pPr>
      <w:r>
        <w:rPr>
          <w:color w:val="231F20"/>
          <w:spacing w:val="-5"/>
        </w:rPr>
        <w:t xml:space="preserve">Pregnant </w:t>
      </w:r>
      <w:r>
        <w:rPr>
          <w:color w:val="231F20"/>
          <w:spacing w:val="-6"/>
        </w:rPr>
        <w:t xml:space="preserve">women </w:t>
      </w:r>
      <w:r>
        <w:rPr>
          <w:color w:val="231F20"/>
          <w:spacing w:val="-5"/>
        </w:rPr>
        <w:t xml:space="preserve">who </w:t>
      </w:r>
      <w:r>
        <w:rPr>
          <w:color w:val="231F20"/>
          <w:spacing w:val="-4"/>
        </w:rPr>
        <w:t xml:space="preserve">fulfil the </w:t>
      </w:r>
      <w:r>
        <w:rPr>
          <w:color w:val="231F20"/>
          <w:spacing w:val="-6"/>
        </w:rPr>
        <w:t xml:space="preserve">following </w:t>
      </w:r>
      <w:r>
        <w:rPr>
          <w:color w:val="231F20"/>
          <w:spacing w:val="-5"/>
        </w:rPr>
        <w:t xml:space="preserve">criteria </w:t>
      </w:r>
      <w:r>
        <w:rPr>
          <w:color w:val="231F20"/>
          <w:spacing w:val="-6"/>
        </w:rPr>
        <w:t xml:space="preserve">were </w:t>
      </w:r>
      <w:r>
        <w:rPr>
          <w:color w:val="231F20"/>
          <w:spacing w:val="-7"/>
        </w:rPr>
        <w:t xml:space="preserve">included </w:t>
      </w:r>
      <w:r>
        <w:rPr>
          <w:color w:val="231F20"/>
          <w:spacing w:val="-3"/>
        </w:rPr>
        <w:t>in</w:t>
      </w:r>
      <w:r>
        <w:rPr>
          <w:color w:val="231F20"/>
          <w:spacing w:val="15"/>
        </w:rPr>
        <w:t xml:space="preserve"> </w:t>
      </w:r>
      <w:r>
        <w:rPr>
          <w:color w:val="231F20"/>
          <w:spacing w:val="-4"/>
        </w:rPr>
        <w:t>the</w:t>
      </w:r>
      <w:r>
        <w:rPr>
          <w:color w:val="231F20"/>
          <w:spacing w:val="15"/>
        </w:rPr>
        <w:t xml:space="preserve"> </w:t>
      </w:r>
      <w:r>
        <w:rPr>
          <w:color w:val="231F20"/>
          <w:spacing w:val="-5"/>
        </w:rPr>
        <w:t>study:</w:t>
      </w:r>
      <w:r>
        <w:rPr>
          <w:color w:val="231F20"/>
          <w:spacing w:val="15"/>
        </w:rPr>
        <w:t xml:space="preserve"> </w:t>
      </w:r>
      <w:r>
        <w:rPr>
          <w:color w:val="231F20"/>
          <w:spacing w:val="-4"/>
        </w:rPr>
        <w:t>(i)</w:t>
      </w:r>
      <w:r>
        <w:rPr>
          <w:color w:val="231F20"/>
          <w:spacing w:val="16"/>
        </w:rPr>
        <w:t xml:space="preserve"> </w:t>
      </w:r>
      <w:r>
        <w:rPr>
          <w:color w:val="231F20"/>
          <w:spacing w:val="-5"/>
        </w:rPr>
        <w:t>singleton</w:t>
      </w:r>
      <w:r>
        <w:rPr>
          <w:color w:val="231F20"/>
          <w:spacing w:val="15"/>
        </w:rPr>
        <w:t xml:space="preserve"> </w:t>
      </w:r>
      <w:r>
        <w:rPr>
          <w:color w:val="231F20"/>
          <w:spacing w:val="-6"/>
        </w:rPr>
        <w:t>pregnancy;</w:t>
      </w:r>
      <w:r>
        <w:rPr>
          <w:color w:val="231F20"/>
          <w:spacing w:val="15"/>
        </w:rPr>
        <w:t xml:space="preserve"> </w:t>
      </w:r>
      <w:r>
        <w:rPr>
          <w:color w:val="231F20"/>
          <w:spacing w:val="-4"/>
        </w:rPr>
        <w:t>(ii)</w:t>
      </w:r>
      <w:r>
        <w:rPr>
          <w:color w:val="231F20"/>
          <w:spacing w:val="16"/>
        </w:rPr>
        <w:t xml:space="preserve"> </w:t>
      </w:r>
      <w:r>
        <w:rPr>
          <w:color w:val="231F20"/>
          <w:spacing w:val="-3"/>
        </w:rPr>
        <w:t>GA</w:t>
      </w:r>
      <w:r>
        <w:rPr>
          <w:color w:val="231F20"/>
          <w:spacing w:val="15"/>
        </w:rPr>
        <w:t xml:space="preserve"> </w:t>
      </w:r>
      <w:r>
        <w:rPr>
          <w:color w:val="231F20"/>
          <w:spacing w:val="-3"/>
        </w:rPr>
        <w:t>of</w:t>
      </w:r>
      <w:r>
        <w:rPr>
          <w:color w:val="231F20"/>
          <w:spacing w:val="15"/>
        </w:rPr>
        <w:t xml:space="preserve"> </w:t>
      </w:r>
      <w:r>
        <w:rPr>
          <w:color w:val="231F20"/>
          <w:spacing w:val="-4"/>
        </w:rPr>
        <w:t>15–40</w:t>
      </w:r>
      <w:r>
        <w:rPr>
          <w:color w:val="231F20"/>
          <w:spacing w:val="16"/>
        </w:rPr>
        <w:t xml:space="preserve"> </w:t>
      </w:r>
      <w:r>
        <w:rPr>
          <w:color w:val="231F20"/>
          <w:spacing w:val="-9"/>
        </w:rPr>
        <w:t>weeks;</w:t>
      </w:r>
    </w:p>
    <w:p w14:paraId="22EED272" w14:textId="77777777" w:rsidR="00C41C94" w:rsidRDefault="00000000">
      <w:pPr>
        <w:pStyle w:val="BodyText"/>
        <w:spacing w:before="1" w:line="249" w:lineRule="auto"/>
        <w:ind w:left="118" w:right="41"/>
        <w:jc w:val="both"/>
      </w:pPr>
      <w:r>
        <w:rPr>
          <w:color w:val="231F20"/>
          <w:spacing w:val="-4"/>
        </w:rPr>
        <w:t xml:space="preserve">(iii) history </w:t>
      </w:r>
      <w:r>
        <w:rPr>
          <w:color w:val="231F20"/>
          <w:spacing w:val="-3"/>
        </w:rPr>
        <w:t xml:space="preserve">of </w:t>
      </w:r>
      <w:r>
        <w:rPr>
          <w:color w:val="231F20"/>
          <w:spacing w:val="-5"/>
        </w:rPr>
        <w:t xml:space="preserve">regular menstruation; (iv) </w:t>
      </w:r>
      <w:r>
        <w:rPr>
          <w:color w:val="231F20"/>
          <w:spacing w:val="-6"/>
        </w:rPr>
        <w:t xml:space="preserve">women </w:t>
      </w:r>
      <w:r>
        <w:rPr>
          <w:color w:val="231F20"/>
          <w:spacing w:val="-4"/>
        </w:rPr>
        <w:t xml:space="preserve">sure </w:t>
      </w:r>
      <w:r>
        <w:rPr>
          <w:color w:val="231F20"/>
          <w:spacing w:val="-3"/>
        </w:rPr>
        <w:t xml:space="preserve">of </w:t>
      </w:r>
      <w:r>
        <w:rPr>
          <w:color w:val="231F20"/>
          <w:spacing w:val="-16"/>
        </w:rPr>
        <w:t xml:space="preserve">LMP, </w:t>
      </w:r>
      <w:r>
        <w:rPr>
          <w:color w:val="231F20"/>
          <w:spacing w:val="-4"/>
        </w:rPr>
        <w:t xml:space="preserve">confirmed </w:t>
      </w:r>
      <w:r>
        <w:rPr>
          <w:color w:val="231F20"/>
          <w:spacing w:val="-5"/>
        </w:rPr>
        <w:t xml:space="preserve">by early obstetric </w:t>
      </w:r>
      <w:r>
        <w:rPr>
          <w:color w:val="231F20"/>
          <w:spacing w:val="-3"/>
        </w:rPr>
        <w:t xml:space="preserve">US </w:t>
      </w:r>
      <w:r>
        <w:rPr>
          <w:color w:val="231F20"/>
          <w:spacing w:val="-4"/>
        </w:rPr>
        <w:t xml:space="preserve">scan; and (v) </w:t>
      </w:r>
      <w:r>
        <w:rPr>
          <w:color w:val="231F20"/>
          <w:spacing w:val="-6"/>
        </w:rPr>
        <w:t xml:space="preserve">women </w:t>
      </w:r>
      <w:r>
        <w:rPr>
          <w:color w:val="231F20"/>
          <w:spacing w:val="-5"/>
        </w:rPr>
        <w:t xml:space="preserve">who </w:t>
      </w:r>
      <w:r>
        <w:rPr>
          <w:color w:val="231F20"/>
          <w:spacing w:val="-11"/>
        </w:rPr>
        <w:t xml:space="preserve">gave </w:t>
      </w:r>
      <w:r>
        <w:rPr>
          <w:color w:val="231F20"/>
          <w:spacing w:val="-5"/>
        </w:rPr>
        <w:t xml:space="preserve">consent </w:t>
      </w:r>
      <w:r>
        <w:rPr>
          <w:color w:val="231F20"/>
          <w:spacing w:val="-4"/>
        </w:rPr>
        <w:t xml:space="preserve">for </w:t>
      </w:r>
      <w:r>
        <w:rPr>
          <w:color w:val="231F20"/>
          <w:spacing w:val="-5"/>
        </w:rPr>
        <w:t xml:space="preserve">inclusion </w:t>
      </w:r>
      <w:r>
        <w:rPr>
          <w:color w:val="231F20"/>
          <w:spacing w:val="-4"/>
        </w:rPr>
        <w:t xml:space="preserve">into the </w:t>
      </w:r>
      <w:r>
        <w:rPr>
          <w:color w:val="231F20"/>
          <w:spacing w:val="-7"/>
        </w:rPr>
        <w:t xml:space="preserve">study. </w:t>
      </w:r>
      <w:r>
        <w:rPr>
          <w:color w:val="231F20"/>
          <w:spacing w:val="-5"/>
        </w:rPr>
        <w:t xml:space="preserve">Pregnant </w:t>
      </w:r>
      <w:r>
        <w:rPr>
          <w:color w:val="231F20"/>
          <w:spacing w:val="-6"/>
        </w:rPr>
        <w:t xml:space="preserve">women </w:t>
      </w:r>
      <w:r>
        <w:rPr>
          <w:color w:val="231F20"/>
          <w:spacing w:val="-4"/>
        </w:rPr>
        <w:t xml:space="preserve">with </w:t>
      </w:r>
      <w:r>
        <w:rPr>
          <w:color w:val="231F20"/>
          <w:spacing w:val="-10"/>
        </w:rPr>
        <w:t xml:space="preserve">any </w:t>
      </w:r>
      <w:r>
        <w:rPr>
          <w:color w:val="231F20"/>
          <w:spacing w:val="-3"/>
        </w:rPr>
        <w:t xml:space="preserve">of </w:t>
      </w:r>
      <w:r>
        <w:rPr>
          <w:color w:val="231F20"/>
          <w:spacing w:val="-4"/>
        </w:rPr>
        <w:t xml:space="preserve">the </w:t>
      </w:r>
      <w:r>
        <w:rPr>
          <w:color w:val="231F20"/>
          <w:spacing w:val="-6"/>
        </w:rPr>
        <w:t xml:space="preserve">following </w:t>
      </w:r>
      <w:r>
        <w:rPr>
          <w:color w:val="231F20"/>
          <w:spacing w:val="-5"/>
        </w:rPr>
        <w:t xml:space="preserve">conditions </w:t>
      </w:r>
      <w:r>
        <w:rPr>
          <w:color w:val="231F20"/>
          <w:spacing w:val="-6"/>
        </w:rPr>
        <w:t xml:space="preserve">were </w:t>
      </w:r>
      <w:r>
        <w:rPr>
          <w:color w:val="231F20"/>
          <w:spacing w:val="-5"/>
        </w:rPr>
        <w:t xml:space="preserve">excluded </w:t>
      </w:r>
      <w:r>
        <w:rPr>
          <w:color w:val="231F20"/>
          <w:spacing w:val="-4"/>
        </w:rPr>
        <w:t xml:space="preserve">from the </w:t>
      </w:r>
      <w:r>
        <w:rPr>
          <w:color w:val="231F20"/>
          <w:spacing w:val="-5"/>
        </w:rPr>
        <w:t xml:space="preserve">study: (a) </w:t>
      </w:r>
      <w:r>
        <w:rPr>
          <w:color w:val="231F20"/>
          <w:spacing w:val="-4"/>
        </w:rPr>
        <w:t>maternal</w:t>
      </w:r>
      <w:r>
        <w:rPr>
          <w:color w:val="231F20"/>
          <w:spacing w:val="-12"/>
        </w:rPr>
        <w:t xml:space="preserve"> </w:t>
      </w:r>
      <w:r>
        <w:rPr>
          <w:color w:val="231F20"/>
          <w:spacing w:val="-5"/>
        </w:rPr>
        <w:t>factors</w:t>
      </w:r>
      <w:r>
        <w:rPr>
          <w:color w:val="231F20"/>
          <w:spacing w:val="-11"/>
        </w:rPr>
        <w:t xml:space="preserve"> </w:t>
      </w:r>
      <w:r>
        <w:rPr>
          <w:color w:val="231F20"/>
          <w:spacing w:val="-5"/>
        </w:rPr>
        <w:t>(gestational</w:t>
      </w:r>
      <w:r>
        <w:rPr>
          <w:color w:val="231F20"/>
          <w:spacing w:val="-11"/>
        </w:rPr>
        <w:t xml:space="preserve"> </w:t>
      </w:r>
      <w:r>
        <w:rPr>
          <w:color w:val="231F20"/>
          <w:spacing w:val="-5"/>
        </w:rPr>
        <w:t>diabetes,</w:t>
      </w:r>
      <w:r>
        <w:rPr>
          <w:color w:val="231F20"/>
          <w:spacing w:val="-12"/>
        </w:rPr>
        <w:t xml:space="preserve"> </w:t>
      </w:r>
      <w:r>
        <w:rPr>
          <w:color w:val="231F20"/>
          <w:spacing w:val="-5"/>
        </w:rPr>
        <w:t>systemic</w:t>
      </w:r>
      <w:r>
        <w:rPr>
          <w:color w:val="231F20"/>
          <w:spacing w:val="-11"/>
        </w:rPr>
        <w:t xml:space="preserve"> </w:t>
      </w:r>
      <w:r>
        <w:rPr>
          <w:color w:val="231F20"/>
          <w:spacing w:val="-5"/>
        </w:rPr>
        <w:t>hypertension</w:t>
      </w:r>
      <w:r>
        <w:rPr>
          <w:color w:val="231F20"/>
          <w:spacing w:val="-11"/>
        </w:rPr>
        <w:t xml:space="preserve"> </w:t>
      </w:r>
      <w:r>
        <w:rPr>
          <w:color w:val="231F20"/>
          <w:spacing w:val="-5"/>
        </w:rPr>
        <w:t xml:space="preserve">and </w:t>
      </w:r>
      <w:r>
        <w:rPr>
          <w:color w:val="231F20"/>
          <w:spacing w:val="-6"/>
        </w:rPr>
        <w:t xml:space="preserve">pregnancy-induced </w:t>
      </w:r>
      <w:r>
        <w:rPr>
          <w:color w:val="231F20"/>
          <w:spacing w:val="-5"/>
        </w:rPr>
        <w:t xml:space="preserve">hypertension, anaemia, irregular menstrual </w:t>
      </w:r>
      <w:r>
        <w:rPr>
          <w:color w:val="231F20"/>
          <w:spacing w:val="-7"/>
        </w:rPr>
        <w:t>cycles,</w:t>
      </w:r>
      <w:r>
        <w:rPr>
          <w:color w:val="231F20"/>
          <w:spacing w:val="-26"/>
        </w:rPr>
        <w:t xml:space="preserve"> </w:t>
      </w:r>
      <w:r>
        <w:rPr>
          <w:color w:val="231F20"/>
          <w:spacing w:val="-6"/>
        </w:rPr>
        <w:t>uterine</w:t>
      </w:r>
      <w:r>
        <w:rPr>
          <w:color w:val="231F20"/>
          <w:spacing w:val="-25"/>
        </w:rPr>
        <w:t xml:space="preserve"> </w:t>
      </w:r>
      <w:r>
        <w:rPr>
          <w:color w:val="231F20"/>
          <w:spacing w:val="-6"/>
        </w:rPr>
        <w:t>masses,</w:t>
      </w:r>
      <w:r>
        <w:rPr>
          <w:color w:val="231F20"/>
          <w:spacing w:val="-25"/>
        </w:rPr>
        <w:t xml:space="preserve"> </w:t>
      </w:r>
      <w:r>
        <w:rPr>
          <w:color w:val="231F20"/>
          <w:spacing w:val="-6"/>
        </w:rPr>
        <w:t>absence</w:t>
      </w:r>
      <w:r>
        <w:rPr>
          <w:color w:val="231F20"/>
          <w:spacing w:val="-26"/>
        </w:rPr>
        <w:t xml:space="preserve"> </w:t>
      </w:r>
      <w:r>
        <w:rPr>
          <w:color w:val="231F20"/>
          <w:spacing w:val="-4"/>
        </w:rPr>
        <w:t>of</w:t>
      </w:r>
      <w:r>
        <w:rPr>
          <w:color w:val="231F20"/>
          <w:spacing w:val="-25"/>
        </w:rPr>
        <w:t xml:space="preserve"> </w:t>
      </w:r>
      <w:r>
        <w:rPr>
          <w:color w:val="231F20"/>
          <w:spacing w:val="-4"/>
        </w:rPr>
        <w:t>an</w:t>
      </w:r>
      <w:r>
        <w:rPr>
          <w:color w:val="231F20"/>
          <w:spacing w:val="-25"/>
        </w:rPr>
        <w:t xml:space="preserve"> </w:t>
      </w:r>
      <w:r>
        <w:rPr>
          <w:color w:val="231F20"/>
          <w:spacing w:val="-7"/>
        </w:rPr>
        <w:t>early</w:t>
      </w:r>
      <w:r>
        <w:rPr>
          <w:color w:val="231F20"/>
          <w:spacing w:val="-25"/>
        </w:rPr>
        <w:t xml:space="preserve"> </w:t>
      </w:r>
      <w:r>
        <w:rPr>
          <w:color w:val="231F20"/>
          <w:spacing w:val="-7"/>
        </w:rPr>
        <w:t>obstetric</w:t>
      </w:r>
      <w:r>
        <w:rPr>
          <w:color w:val="231F20"/>
          <w:spacing w:val="-26"/>
        </w:rPr>
        <w:t xml:space="preserve"> </w:t>
      </w:r>
      <w:r>
        <w:rPr>
          <w:color w:val="231F20"/>
          <w:spacing w:val="-4"/>
        </w:rPr>
        <w:t>US</w:t>
      </w:r>
      <w:r>
        <w:rPr>
          <w:color w:val="231F20"/>
          <w:spacing w:val="-25"/>
        </w:rPr>
        <w:t xml:space="preserve"> </w:t>
      </w:r>
      <w:r>
        <w:rPr>
          <w:color w:val="231F20"/>
          <w:spacing w:val="-6"/>
        </w:rPr>
        <w:t>scan,</w:t>
      </w:r>
      <w:r>
        <w:rPr>
          <w:color w:val="231F20"/>
          <w:spacing w:val="-25"/>
        </w:rPr>
        <w:t xml:space="preserve"> </w:t>
      </w:r>
      <w:r>
        <w:rPr>
          <w:color w:val="231F20"/>
          <w:spacing w:val="-7"/>
        </w:rPr>
        <w:t xml:space="preserve">rhesus </w:t>
      </w:r>
      <w:r>
        <w:rPr>
          <w:color w:val="231F20"/>
          <w:spacing w:val="-5"/>
        </w:rPr>
        <w:t>isoimmunization,</w:t>
      </w:r>
      <w:r>
        <w:rPr>
          <w:color w:val="231F20"/>
          <w:spacing w:val="-19"/>
        </w:rPr>
        <w:t xml:space="preserve"> </w:t>
      </w:r>
      <w:r>
        <w:rPr>
          <w:color w:val="231F20"/>
          <w:spacing w:val="-4"/>
        </w:rPr>
        <w:t>and</w:t>
      </w:r>
      <w:r>
        <w:rPr>
          <w:color w:val="231F20"/>
          <w:spacing w:val="-19"/>
        </w:rPr>
        <w:t xml:space="preserve"> </w:t>
      </w:r>
      <w:r>
        <w:rPr>
          <w:color w:val="231F20"/>
          <w:spacing w:val="-6"/>
        </w:rPr>
        <w:t>women</w:t>
      </w:r>
      <w:r>
        <w:rPr>
          <w:color w:val="231F20"/>
          <w:spacing w:val="-19"/>
        </w:rPr>
        <w:t xml:space="preserve"> </w:t>
      </w:r>
      <w:r>
        <w:rPr>
          <w:color w:val="231F20"/>
          <w:spacing w:val="-5"/>
        </w:rPr>
        <w:t>who</w:t>
      </w:r>
      <w:r>
        <w:rPr>
          <w:color w:val="231F20"/>
          <w:spacing w:val="-18"/>
        </w:rPr>
        <w:t xml:space="preserve"> </w:t>
      </w:r>
      <w:r>
        <w:rPr>
          <w:color w:val="231F20"/>
          <w:spacing w:val="-3"/>
        </w:rPr>
        <w:t>do</w:t>
      </w:r>
      <w:r>
        <w:rPr>
          <w:color w:val="231F20"/>
          <w:spacing w:val="-19"/>
        </w:rPr>
        <w:t xml:space="preserve"> </w:t>
      </w:r>
      <w:r>
        <w:rPr>
          <w:color w:val="231F20"/>
          <w:spacing w:val="-4"/>
        </w:rPr>
        <w:t>not</w:t>
      </w:r>
      <w:r>
        <w:rPr>
          <w:color w:val="231F20"/>
          <w:spacing w:val="-19"/>
        </w:rPr>
        <w:t xml:space="preserve"> </w:t>
      </w:r>
      <w:r>
        <w:rPr>
          <w:color w:val="231F20"/>
          <w:spacing w:val="-6"/>
        </w:rPr>
        <w:t>give</w:t>
      </w:r>
      <w:r>
        <w:rPr>
          <w:color w:val="231F20"/>
          <w:spacing w:val="-18"/>
        </w:rPr>
        <w:t xml:space="preserve"> </w:t>
      </w:r>
      <w:r>
        <w:rPr>
          <w:color w:val="231F20"/>
          <w:spacing w:val="-5"/>
        </w:rPr>
        <w:t>consent);</w:t>
      </w:r>
      <w:r>
        <w:rPr>
          <w:color w:val="231F20"/>
          <w:spacing w:val="-19"/>
        </w:rPr>
        <w:t xml:space="preserve"> </w:t>
      </w:r>
      <w:r>
        <w:rPr>
          <w:color w:val="231F20"/>
          <w:spacing w:val="-4"/>
        </w:rPr>
        <w:t>(b)</w:t>
      </w:r>
      <w:r>
        <w:rPr>
          <w:color w:val="231F20"/>
          <w:spacing w:val="-19"/>
        </w:rPr>
        <w:t xml:space="preserve"> </w:t>
      </w:r>
      <w:r>
        <w:rPr>
          <w:color w:val="231F20"/>
          <w:spacing w:val="-5"/>
        </w:rPr>
        <w:t xml:space="preserve">foetal </w:t>
      </w:r>
      <w:r>
        <w:rPr>
          <w:color w:val="231F20"/>
          <w:spacing w:val="-7"/>
        </w:rPr>
        <w:t>factors</w:t>
      </w:r>
      <w:r>
        <w:rPr>
          <w:color w:val="231F20"/>
          <w:spacing w:val="-27"/>
        </w:rPr>
        <w:t xml:space="preserve"> </w:t>
      </w:r>
      <w:r>
        <w:rPr>
          <w:color w:val="231F20"/>
          <w:spacing w:val="-8"/>
        </w:rPr>
        <w:t>(suspected</w:t>
      </w:r>
      <w:r>
        <w:rPr>
          <w:color w:val="231F20"/>
          <w:spacing w:val="-26"/>
        </w:rPr>
        <w:t xml:space="preserve"> </w:t>
      </w:r>
      <w:r>
        <w:rPr>
          <w:color w:val="231F20"/>
          <w:spacing w:val="-7"/>
        </w:rPr>
        <w:t>IUGR,</w:t>
      </w:r>
      <w:r>
        <w:rPr>
          <w:color w:val="231F20"/>
          <w:spacing w:val="-26"/>
        </w:rPr>
        <w:t xml:space="preserve"> </w:t>
      </w:r>
      <w:r>
        <w:rPr>
          <w:color w:val="231F20"/>
          <w:spacing w:val="-8"/>
        </w:rPr>
        <w:t>hydrops</w:t>
      </w:r>
      <w:r>
        <w:rPr>
          <w:color w:val="231F20"/>
          <w:spacing w:val="-26"/>
        </w:rPr>
        <w:t xml:space="preserve"> </w:t>
      </w:r>
      <w:r>
        <w:rPr>
          <w:color w:val="231F20"/>
          <w:spacing w:val="-7"/>
        </w:rPr>
        <w:t>fetalis,</w:t>
      </w:r>
      <w:r>
        <w:rPr>
          <w:color w:val="231F20"/>
          <w:spacing w:val="-26"/>
        </w:rPr>
        <w:t xml:space="preserve"> </w:t>
      </w:r>
      <w:r>
        <w:rPr>
          <w:color w:val="231F20"/>
          <w:spacing w:val="-8"/>
        </w:rPr>
        <w:t>congenital</w:t>
      </w:r>
      <w:r>
        <w:rPr>
          <w:color w:val="231F20"/>
          <w:spacing w:val="-26"/>
        </w:rPr>
        <w:t xml:space="preserve"> </w:t>
      </w:r>
      <w:r>
        <w:rPr>
          <w:color w:val="231F20"/>
          <w:spacing w:val="-8"/>
        </w:rPr>
        <w:t xml:space="preserve">malformations, </w:t>
      </w:r>
      <w:r>
        <w:rPr>
          <w:color w:val="231F20"/>
          <w:spacing w:val="-5"/>
        </w:rPr>
        <w:t xml:space="preserve">multiple gestation, </w:t>
      </w:r>
      <w:r>
        <w:rPr>
          <w:color w:val="231F20"/>
          <w:spacing w:val="-6"/>
        </w:rPr>
        <w:t xml:space="preserve">polyhydramnios, oligohydramnios, </w:t>
      </w:r>
      <w:r>
        <w:rPr>
          <w:color w:val="231F20"/>
          <w:spacing w:val="-7"/>
        </w:rPr>
        <w:t xml:space="preserve">indistinct </w:t>
      </w:r>
      <w:r>
        <w:rPr>
          <w:color w:val="231F20"/>
          <w:spacing w:val="-5"/>
        </w:rPr>
        <w:t>adrenal</w:t>
      </w:r>
      <w:r>
        <w:rPr>
          <w:color w:val="231F20"/>
          <w:spacing w:val="-17"/>
        </w:rPr>
        <w:t xml:space="preserve"> </w:t>
      </w:r>
      <w:r>
        <w:rPr>
          <w:color w:val="231F20"/>
          <w:spacing w:val="-3"/>
        </w:rPr>
        <w:t>or</w:t>
      </w:r>
      <w:r>
        <w:rPr>
          <w:color w:val="231F20"/>
          <w:spacing w:val="-17"/>
        </w:rPr>
        <w:t xml:space="preserve"> </w:t>
      </w:r>
      <w:r>
        <w:rPr>
          <w:color w:val="231F20"/>
          <w:spacing w:val="-4"/>
        </w:rPr>
        <w:t>renal</w:t>
      </w:r>
      <w:r>
        <w:rPr>
          <w:color w:val="231F20"/>
          <w:spacing w:val="-17"/>
        </w:rPr>
        <w:t xml:space="preserve"> </w:t>
      </w:r>
      <w:r>
        <w:rPr>
          <w:color w:val="231F20"/>
          <w:spacing w:val="-5"/>
        </w:rPr>
        <w:t>borders,</w:t>
      </w:r>
      <w:r>
        <w:rPr>
          <w:color w:val="231F20"/>
          <w:spacing w:val="-17"/>
        </w:rPr>
        <w:t xml:space="preserve"> </w:t>
      </w:r>
      <w:r>
        <w:rPr>
          <w:color w:val="231F20"/>
          <w:spacing w:val="-4"/>
        </w:rPr>
        <w:t>abnormal</w:t>
      </w:r>
      <w:r>
        <w:rPr>
          <w:color w:val="231F20"/>
          <w:spacing w:val="-17"/>
        </w:rPr>
        <w:t xml:space="preserve"> </w:t>
      </w:r>
      <w:r>
        <w:rPr>
          <w:color w:val="231F20"/>
          <w:spacing w:val="-4"/>
        </w:rPr>
        <w:t>renal</w:t>
      </w:r>
      <w:r>
        <w:rPr>
          <w:color w:val="231F20"/>
          <w:spacing w:val="-17"/>
        </w:rPr>
        <w:t xml:space="preserve"> </w:t>
      </w:r>
      <w:r>
        <w:rPr>
          <w:color w:val="231F20"/>
          <w:spacing w:val="-7"/>
        </w:rPr>
        <w:t>morphology,</w:t>
      </w:r>
      <w:r>
        <w:rPr>
          <w:color w:val="231F20"/>
          <w:spacing w:val="-17"/>
        </w:rPr>
        <w:t xml:space="preserve"> </w:t>
      </w:r>
      <w:r>
        <w:rPr>
          <w:color w:val="231F20"/>
          <w:spacing w:val="-4"/>
        </w:rPr>
        <w:t>gross</w:t>
      </w:r>
      <w:r>
        <w:rPr>
          <w:color w:val="231F20"/>
          <w:spacing w:val="-17"/>
        </w:rPr>
        <w:t xml:space="preserve"> </w:t>
      </w:r>
      <w:r>
        <w:rPr>
          <w:color w:val="231F20"/>
          <w:spacing w:val="-5"/>
        </w:rPr>
        <w:t xml:space="preserve">foetal </w:t>
      </w:r>
      <w:r>
        <w:rPr>
          <w:color w:val="231F20"/>
          <w:spacing w:val="-6"/>
        </w:rPr>
        <w:t xml:space="preserve">hydronephrosis, </w:t>
      </w:r>
      <w:r>
        <w:rPr>
          <w:color w:val="231F20"/>
          <w:spacing w:val="-5"/>
        </w:rPr>
        <w:t xml:space="preserve">foetal structural abnormality); </w:t>
      </w:r>
      <w:r>
        <w:rPr>
          <w:color w:val="231F20"/>
          <w:spacing w:val="-4"/>
        </w:rPr>
        <w:t xml:space="preserve">and (c) </w:t>
      </w:r>
      <w:r>
        <w:rPr>
          <w:color w:val="231F20"/>
          <w:spacing w:val="-5"/>
        </w:rPr>
        <w:t xml:space="preserve">placental </w:t>
      </w:r>
      <w:r>
        <w:rPr>
          <w:color w:val="231F20"/>
          <w:spacing w:val="-4"/>
        </w:rPr>
        <w:t>factors</w:t>
      </w:r>
      <w:r>
        <w:rPr>
          <w:color w:val="231F20"/>
          <w:spacing w:val="6"/>
        </w:rPr>
        <w:t xml:space="preserve"> </w:t>
      </w:r>
      <w:r>
        <w:rPr>
          <w:color w:val="231F20"/>
          <w:spacing w:val="-5"/>
        </w:rPr>
        <w:t>(placenta</w:t>
      </w:r>
      <w:r>
        <w:rPr>
          <w:color w:val="231F20"/>
          <w:spacing w:val="7"/>
        </w:rPr>
        <w:t xml:space="preserve"> </w:t>
      </w:r>
      <w:r>
        <w:rPr>
          <w:color w:val="231F20"/>
          <w:spacing w:val="-5"/>
        </w:rPr>
        <w:t>previa,</w:t>
      </w:r>
      <w:r>
        <w:rPr>
          <w:color w:val="231F20"/>
          <w:spacing w:val="7"/>
        </w:rPr>
        <w:t xml:space="preserve"> </w:t>
      </w:r>
      <w:r>
        <w:rPr>
          <w:color w:val="231F20"/>
          <w:spacing w:val="-5"/>
        </w:rPr>
        <w:t>placental</w:t>
      </w:r>
      <w:r>
        <w:rPr>
          <w:color w:val="231F20"/>
          <w:spacing w:val="7"/>
        </w:rPr>
        <w:t xml:space="preserve"> </w:t>
      </w:r>
      <w:r>
        <w:rPr>
          <w:color w:val="231F20"/>
          <w:spacing w:val="-5"/>
        </w:rPr>
        <w:t>anomalies,</w:t>
      </w:r>
      <w:r>
        <w:rPr>
          <w:color w:val="231F20"/>
          <w:spacing w:val="7"/>
        </w:rPr>
        <w:t xml:space="preserve"> </w:t>
      </w:r>
      <w:r>
        <w:rPr>
          <w:color w:val="231F20"/>
          <w:spacing w:val="-4"/>
        </w:rPr>
        <w:t>poor</w:t>
      </w:r>
      <w:r>
        <w:rPr>
          <w:color w:val="231F20"/>
          <w:spacing w:val="6"/>
        </w:rPr>
        <w:t xml:space="preserve"> </w:t>
      </w:r>
      <w:r>
        <w:rPr>
          <w:color w:val="231F20"/>
          <w:spacing w:val="-5"/>
        </w:rPr>
        <w:t>visualization</w:t>
      </w:r>
    </w:p>
    <w:p w14:paraId="3F0C18A9" w14:textId="77777777" w:rsidR="00C41C94" w:rsidRDefault="00000000">
      <w:pPr>
        <w:pStyle w:val="BodyText"/>
        <w:spacing w:before="89" w:line="249" w:lineRule="auto"/>
        <w:ind w:left="117" w:right="122"/>
        <w:jc w:val="both"/>
      </w:pPr>
      <w:r>
        <w:br w:type="column"/>
      </w:r>
      <w:r>
        <w:rPr>
          <w:color w:val="231F20"/>
          <w:spacing w:val="-3"/>
        </w:rPr>
        <w:t xml:space="preserve">of </w:t>
      </w:r>
      <w:r>
        <w:rPr>
          <w:color w:val="231F20"/>
          <w:spacing w:val="-4"/>
        </w:rPr>
        <w:t xml:space="preserve">the </w:t>
      </w:r>
      <w:r>
        <w:rPr>
          <w:color w:val="231F20"/>
          <w:spacing w:val="-5"/>
        </w:rPr>
        <w:t xml:space="preserve">placenta). Participants </w:t>
      </w:r>
      <w:r>
        <w:rPr>
          <w:color w:val="231F20"/>
          <w:spacing w:val="-6"/>
        </w:rPr>
        <w:t xml:space="preserve">were </w:t>
      </w:r>
      <w:r>
        <w:rPr>
          <w:color w:val="231F20"/>
          <w:spacing w:val="-4"/>
        </w:rPr>
        <w:t xml:space="preserve">recruited </w:t>
      </w:r>
      <w:r>
        <w:rPr>
          <w:color w:val="231F20"/>
          <w:spacing w:val="-6"/>
        </w:rPr>
        <w:t xml:space="preserve">consecutively </w:t>
      </w:r>
      <w:r>
        <w:rPr>
          <w:color w:val="231F20"/>
          <w:spacing w:val="-8"/>
        </w:rPr>
        <w:t xml:space="preserve">after </w:t>
      </w:r>
      <w:r>
        <w:rPr>
          <w:color w:val="231F20"/>
          <w:spacing w:val="-5"/>
        </w:rPr>
        <w:t xml:space="preserve">obtaining </w:t>
      </w:r>
      <w:r>
        <w:rPr>
          <w:color w:val="231F20"/>
          <w:spacing w:val="-4"/>
        </w:rPr>
        <w:t xml:space="preserve">informed </w:t>
      </w:r>
      <w:r>
        <w:rPr>
          <w:color w:val="231F20"/>
          <w:spacing w:val="-5"/>
        </w:rPr>
        <w:t xml:space="preserve">consent </w:t>
      </w:r>
      <w:r>
        <w:rPr>
          <w:color w:val="231F20"/>
          <w:spacing w:val="-4"/>
        </w:rPr>
        <w:t xml:space="preserve">from </w:t>
      </w:r>
      <w:r>
        <w:rPr>
          <w:color w:val="231F20"/>
          <w:spacing w:val="-5"/>
        </w:rPr>
        <w:t>them.</w:t>
      </w:r>
    </w:p>
    <w:p w14:paraId="4E1ADC8B" w14:textId="77777777" w:rsidR="00C41C94" w:rsidRDefault="00000000">
      <w:pPr>
        <w:pStyle w:val="BodyText"/>
        <w:spacing w:before="121" w:line="249" w:lineRule="auto"/>
        <w:ind w:left="117" w:right="110"/>
        <w:jc w:val="both"/>
      </w:pPr>
      <w:r>
        <w:rPr>
          <w:color w:val="231F20"/>
          <w:spacing w:val="-3"/>
        </w:rPr>
        <w:t>The</w:t>
      </w:r>
      <w:r>
        <w:rPr>
          <w:color w:val="231F20"/>
          <w:spacing w:val="-22"/>
        </w:rPr>
        <w:t xml:space="preserve"> </w:t>
      </w:r>
      <w:r>
        <w:rPr>
          <w:color w:val="231F20"/>
          <w:spacing w:val="-4"/>
        </w:rPr>
        <w:t>study</w:t>
      </w:r>
      <w:r>
        <w:rPr>
          <w:color w:val="231F20"/>
          <w:spacing w:val="-22"/>
        </w:rPr>
        <w:t xml:space="preserve"> </w:t>
      </w:r>
      <w:r>
        <w:rPr>
          <w:color w:val="231F20"/>
          <w:spacing w:val="-4"/>
        </w:rPr>
        <w:t>instruments</w:t>
      </w:r>
      <w:r>
        <w:rPr>
          <w:color w:val="231F20"/>
          <w:spacing w:val="-22"/>
        </w:rPr>
        <w:t xml:space="preserve"> </w:t>
      </w:r>
      <w:r>
        <w:rPr>
          <w:color w:val="231F20"/>
          <w:spacing w:val="-4"/>
        </w:rPr>
        <w:t>included</w:t>
      </w:r>
      <w:r>
        <w:rPr>
          <w:color w:val="231F20"/>
          <w:spacing w:val="-22"/>
        </w:rPr>
        <w:t xml:space="preserve"> </w:t>
      </w:r>
      <w:r>
        <w:rPr>
          <w:color w:val="231F20"/>
        </w:rPr>
        <w:t>a</w:t>
      </w:r>
      <w:r>
        <w:rPr>
          <w:color w:val="231F20"/>
          <w:spacing w:val="-22"/>
        </w:rPr>
        <w:t xml:space="preserve"> </w:t>
      </w:r>
      <w:r>
        <w:rPr>
          <w:color w:val="231F20"/>
          <w:spacing w:val="-4"/>
        </w:rPr>
        <w:t>structured</w:t>
      </w:r>
      <w:r>
        <w:rPr>
          <w:color w:val="231F20"/>
          <w:spacing w:val="-22"/>
        </w:rPr>
        <w:t xml:space="preserve"> </w:t>
      </w:r>
      <w:r>
        <w:rPr>
          <w:color w:val="231F20"/>
          <w:spacing w:val="-3"/>
        </w:rPr>
        <w:t>proforma</w:t>
      </w:r>
      <w:r>
        <w:rPr>
          <w:color w:val="231F20"/>
          <w:spacing w:val="-22"/>
        </w:rPr>
        <w:t xml:space="preserve"> </w:t>
      </w:r>
      <w:r>
        <w:rPr>
          <w:color w:val="231F20"/>
          <w:spacing w:val="-4"/>
        </w:rPr>
        <w:t xml:space="preserve">containing </w:t>
      </w:r>
      <w:r>
        <w:rPr>
          <w:color w:val="231F20"/>
        </w:rPr>
        <w:t xml:space="preserve">sociodemographic characteristics of the participants, </w:t>
      </w:r>
      <w:r>
        <w:rPr>
          <w:color w:val="231F20"/>
          <w:spacing w:val="-4"/>
        </w:rPr>
        <w:t xml:space="preserve">relevant </w:t>
      </w:r>
      <w:r>
        <w:rPr>
          <w:color w:val="231F20"/>
        </w:rPr>
        <w:t xml:space="preserve">medical and obstetric information including </w:t>
      </w:r>
      <w:r>
        <w:rPr>
          <w:color w:val="231F20"/>
          <w:spacing w:val="-9"/>
        </w:rPr>
        <w:t xml:space="preserve">LMP, </w:t>
      </w:r>
      <w:r>
        <w:rPr>
          <w:color w:val="231F20"/>
        </w:rPr>
        <w:t xml:space="preserve">maternal age, weight, height, and US scan during first trimester. </w:t>
      </w:r>
      <w:r>
        <w:rPr>
          <w:color w:val="231F20"/>
          <w:spacing w:val="-4"/>
        </w:rPr>
        <w:t xml:space="preserve">The </w:t>
      </w:r>
      <w:r>
        <w:rPr>
          <w:color w:val="231F20"/>
        </w:rPr>
        <w:t>proforma</w:t>
      </w:r>
      <w:r>
        <w:rPr>
          <w:color w:val="231F20"/>
          <w:spacing w:val="-22"/>
        </w:rPr>
        <w:t xml:space="preserve"> </w:t>
      </w:r>
      <w:r>
        <w:rPr>
          <w:color w:val="231F20"/>
          <w:spacing w:val="-4"/>
        </w:rPr>
        <w:t>was</w:t>
      </w:r>
      <w:r>
        <w:rPr>
          <w:color w:val="231F20"/>
          <w:spacing w:val="-22"/>
        </w:rPr>
        <w:t xml:space="preserve"> </w:t>
      </w:r>
      <w:r>
        <w:rPr>
          <w:color w:val="231F20"/>
        </w:rPr>
        <w:t>used</w:t>
      </w:r>
      <w:r>
        <w:rPr>
          <w:color w:val="231F20"/>
          <w:spacing w:val="-22"/>
        </w:rPr>
        <w:t xml:space="preserve"> </w:t>
      </w:r>
      <w:r>
        <w:rPr>
          <w:color w:val="231F20"/>
        </w:rPr>
        <w:t>in</w:t>
      </w:r>
      <w:r>
        <w:rPr>
          <w:color w:val="231F20"/>
          <w:spacing w:val="-22"/>
        </w:rPr>
        <w:t xml:space="preserve"> </w:t>
      </w:r>
      <w:r>
        <w:rPr>
          <w:color w:val="231F20"/>
        </w:rPr>
        <w:t>obtaining</w:t>
      </w:r>
      <w:r>
        <w:rPr>
          <w:color w:val="231F20"/>
          <w:spacing w:val="-21"/>
        </w:rPr>
        <w:t xml:space="preserve"> </w:t>
      </w:r>
      <w:r>
        <w:rPr>
          <w:color w:val="231F20"/>
          <w:spacing w:val="-3"/>
        </w:rPr>
        <w:t>sociodemographic</w:t>
      </w:r>
      <w:r>
        <w:rPr>
          <w:color w:val="231F20"/>
          <w:spacing w:val="-22"/>
        </w:rPr>
        <w:t xml:space="preserve"> </w:t>
      </w:r>
      <w:r>
        <w:rPr>
          <w:color w:val="231F20"/>
        </w:rPr>
        <w:t>and</w:t>
      </w:r>
      <w:r>
        <w:rPr>
          <w:color w:val="231F20"/>
          <w:spacing w:val="-22"/>
        </w:rPr>
        <w:t xml:space="preserve"> </w:t>
      </w:r>
      <w:r>
        <w:rPr>
          <w:color w:val="231F20"/>
        </w:rPr>
        <w:t xml:space="preserve">medical information of participants. US-measured foetal biometric parameters such as </w:t>
      </w:r>
      <w:r>
        <w:rPr>
          <w:color w:val="231F20"/>
          <w:spacing w:val="-3"/>
        </w:rPr>
        <w:t xml:space="preserve">BPD, </w:t>
      </w:r>
      <w:r>
        <w:rPr>
          <w:color w:val="231F20"/>
        </w:rPr>
        <w:t xml:space="preserve">HC, </w:t>
      </w:r>
      <w:r>
        <w:rPr>
          <w:color w:val="231F20"/>
          <w:spacing w:val="-3"/>
        </w:rPr>
        <w:t xml:space="preserve">AC, </w:t>
      </w:r>
      <w:r>
        <w:rPr>
          <w:color w:val="231F20"/>
        </w:rPr>
        <w:t>FL, and PT were</w:t>
      </w:r>
      <w:r>
        <w:rPr>
          <w:color w:val="231F20"/>
          <w:spacing w:val="-12"/>
        </w:rPr>
        <w:t xml:space="preserve"> </w:t>
      </w:r>
      <w:r>
        <w:rPr>
          <w:color w:val="231F20"/>
        </w:rPr>
        <w:t>recorded on the instrument.</w:t>
      </w:r>
    </w:p>
    <w:p w14:paraId="778B8F78" w14:textId="77777777" w:rsidR="00C41C94" w:rsidRDefault="00000000">
      <w:pPr>
        <w:pStyle w:val="BodyText"/>
        <w:spacing w:before="127" w:line="249" w:lineRule="auto"/>
        <w:ind w:left="117" w:right="112"/>
        <w:jc w:val="both"/>
      </w:pPr>
      <w:r>
        <w:rPr>
          <w:color w:val="231F20"/>
        </w:rPr>
        <w:t xml:space="preserve">A transabdominal sonographic examination was performed </w:t>
      </w:r>
      <w:r>
        <w:rPr>
          <w:color w:val="231F20"/>
          <w:spacing w:val="2"/>
        </w:rPr>
        <w:t xml:space="preserve">with </w:t>
      </w:r>
      <w:r>
        <w:rPr>
          <w:color w:val="231F20"/>
        </w:rPr>
        <w:t xml:space="preserve">a </w:t>
      </w:r>
      <w:r>
        <w:rPr>
          <w:color w:val="231F20"/>
          <w:spacing w:val="2"/>
        </w:rPr>
        <w:t xml:space="preserve">Phillips </w:t>
      </w:r>
      <w:r>
        <w:rPr>
          <w:color w:val="231F20"/>
        </w:rPr>
        <w:t xml:space="preserve">US </w:t>
      </w:r>
      <w:r>
        <w:rPr>
          <w:color w:val="231F20"/>
          <w:spacing w:val="2"/>
        </w:rPr>
        <w:t xml:space="preserve">scanner </w:t>
      </w:r>
      <w:r>
        <w:rPr>
          <w:color w:val="231F20"/>
        </w:rPr>
        <w:t xml:space="preserve">HD II XE </w:t>
      </w:r>
      <w:r>
        <w:rPr>
          <w:color w:val="231F20"/>
          <w:spacing w:val="2"/>
        </w:rPr>
        <w:t xml:space="preserve">(The Netherlands, </w:t>
      </w:r>
      <w:r>
        <w:rPr>
          <w:color w:val="231F20"/>
        </w:rPr>
        <w:t>2012)</w:t>
      </w:r>
      <w:r>
        <w:rPr>
          <w:color w:val="231F20"/>
          <w:spacing w:val="-17"/>
        </w:rPr>
        <w:t xml:space="preserve"> </w:t>
      </w:r>
      <w:r>
        <w:rPr>
          <w:color w:val="231F20"/>
        </w:rPr>
        <w:t>with</w:t>
      </w:r>
      <w:r>
        <w:rPr>
          <w:color w:val="231F20"/>
          <w:spacing w:val="-17"/>
        </w:rPr>
        <w:t xml:space="preserve"> </w:t>
      </w:r>
      <w:r>
        <w:rPr>
          <w:color w:val="231F20"/>
        </w:rPr>
        <w:t>a</w:t>
      </w:r>
      <w:r>
        <w:rPr>
          <w:color w:val="231F20"/>
          <w:spacing w:val="-17"/>
        </w:rPr>
        <w:t xml:space="preserve"> </w:t>
      </w:r>
      <w:r>
        <w:rPr>
          <w:color w:val="231F20"/>
        </w:rPr>
        <w:t>3–5</w:t>
      </w:r>
      <w:r>
        <w:rPr>
          <w:color w:val="231F20"/>
          <w:spacing w:val="-17"/>
        </w:rPr>
        <w:t xml:space="preserve"> </w:t>
      </w:r>
      <w:r>
        <w:rPr>
          <w:color w:val="231F20"/>
        </w:rPr>
        <w:t>MHz</w:t>
      </w:r>
      <w:r>
        <w:rPr>
          <w:color w:val="231F20"/>
          <w:spacing w:val="-17"/>
        </w:rPr>
        <w:t xml:space="preserve"> </w:t>
      </w:r>
      <w:r>
        <w:rPr>
          <w:color w:val="231F20"/>
        </w:rPr>
        <w:t>curvilinear</w:t>
      </w:r>
      <w:r>
        <w:rPr>
          <w:color w:val="231F20"/>
          <w:spacing w:val="-17"/>
        </w:rPr>
        <w:t xml:space="preserve"> </w:t>
      </w:r>
      <w:r>
        <w:rPr>
          <w:color w:val="231F20"/>
        </w:rPr>
        <w:t>array</w:t>
      </w:r>
      <w:r>
        <w:rPr>
          <w:color w:val="231F20"/>
          <w:spacing w:val="-17"/>
        </w:rPr>
        <w:t xml:space="preserve"> </w:t>
      </w:r>
      <w:r>
        <w:rPr>
          <w:color w:val="231F20"/>
        </w:rPr>
        <w:t>probe.</w:t>
      </w:r>
      <w:r>
        <w:rPr>
          <w:color w:val="231F20"/>
          <w:spacing w:val="-26"/>
        </w:rPr>
        <w:t xml:space="preserve"> </w:t>
      </w:r>
      <w:r>
        <w:rPr>
          <w:color w:val="231F20"/>
        </w:rPr>
        <w:t>The</w:t>
      </w:r>
      <w:r>
        <w:rPr>
          <w:color w:val="231F20"/>
          <w:spacing w:val="-17"/>
        </w:rPr>
        <w:t xml:space="preserve"> </w:t>
      </w:r>
      <w:r>
        <w:rPr>
          <w:color w:val="231F20"/>
        </w:rPr>
        <w:t>transducer was placed on the skin surface after applying the coupling gel. All measurements were made on still images captured with the freeze facility of the US scanner with the on-screen electronic</w:t>
      </w:r>
      <w:r>
        <w:rPr>
          <w:color w:val="231F20"/>
          <w:spacing w:val="-8"/>
        </w:rPr>
        <w:t xml:space="preserve"> </w:t>
      </w:r>
      <w:r>
        <w:rPr>
          <w:color w:val="231F20"/>
        </w:rPr>
        <w:t>caliper</w:t>
      </w:r>
      <w:r>
        <w:rPr>
          <w:color w:val="231F20"/>
          <w:spacing w:val="-7"/>
        </w:rPr>
        <w:t xml:space="preserve"> </w:t>
      </w:r>
      <w:r>
        <w:rPr>
          <w:color w:val="231F20"/>
        </w:rPr>
        <w:t>of</w:t>
      </w:r>
      <w:r>
        <w:rPr>
          <w:color w:val="231F20"/>
          <w:spacing w:val="-7"/>
        </w:rPr>
        <w:t xml:space="preserve"> </w:t>
      </w:r>
      <w:r>
        <w:rPr>
          <w:color w:val="231F20"/>
        </w:rPr>
        <w:t>the</w:t>
      </w:r>
      <w:r>
        <w:rPr>
          <w:color w:val="231F20"/>
          <w:spacing w:val="-7"/>
        </w:rPr>
        <w:t xml:space="preserve"> </w:t>
      </w:r>
      <w:r>
        <w:rPr>
          <w:color w:val="231F20"/>
        </w:rPr>
        <w:t>US</w:t>
      </w:r>
      <w:r>
        <w:rPr>
          <w:color w:val="231F20"/>
          <w:spacing w:val="-7"/>
        </w:rPr>
        <w:t xml:space="preserve"> </w:t>
      </w:r>
      <w:r>
        <w:rPr>
          <w:color w:val="231F20"/>
        </w:rPr>
        <w:t>unit.</w:t>
      </w:r>
      <w:r>
        <w:rPr>
          <w:color w:val="231F20"/>
          <w:spacing w:val="-7"/>
        </w:rPr>
        <w:t xml:space="preserve"> </w:t>
      </w:r>
      <w:r>
        <w:rPr>
          <w:color w:val="231F20"/>
        </w:rPr>
        <w:t>Established</w:t>
      </w:r>
      <w:r>
        <w:rPr>
          <w:color w:val="231F20"/>
          <w:spacing w:val="-7"/>
        </w:rPr>
        <w:t xml:space="preserve"> </w:t>
      </w:r>
      <w:r>
        <w:rPr>
          <w:color w:val="231F20"/>
        </w:rPr>
        <w:t>foetal</w:t>
      </w:r>
      <w:r>
        <w:rPr>
          <w:color w:val="231F20"/>
          <w:spacing w:val="-8"/>
        </w:rPr>
        <w:t xml:space="preserve"> </w:t>
      </w:r>
      <w:r>
        <w:rPr>
          <w:color w:val="231F20"/>
        </w:rPr>
        <w:t xml:space="preserve">biometric parameters for GA estimation (including the </w:t>
      </w:r>
      <w:r>
        <w:rPr>
          <w:color w:val="231F20"/>
          <w:spacing w:val="-3"/>
        </w:rPr>
        <w:t xml:space="preserve">BPD, </w:t>
      </w:r>
      <w:r>
        <w:rPr>
          <w:color w:val="231F20"/>
        </w:rPr>
        <w:t>FL, HC, AC)</w:t>
      </w:r>
      <w:r>
        <w:rPr>
          <w:color w:val="231F20"/>
          <w:spacing w:val="-8"/>
        </w:rPr>
        <w:t xml:space="preserve"> </w:t>
      </w:r>
      <w:r>
        <w:rPr>
          <w:color w:val="231F20"/>
        </w:rPr>
        <w:t>and</w:t>
      </w:r>
      <w:r>
        <w:rPr>
          <w:color w:val="231F20"/>
          <w:spacing w:val="-7"/>
        </w:rPr>
        <w:t xml:space="preserve"> </w:t>
      </w:r>
      <w:r>
        <w:rPr>
          <w:color w:val="231F20"/>
        </w:rPr>
        <w:t>PT</w:t>
      </w:r>
      <w:r>
        <w:rPr>
          <w:color w:val="231F20"/>
          <w:spacing w:val="-8"/>
        </w:rPr>
        <w:t xml:space="preserve"> </w:t>
      </w:r>
      <w:r>
        <w:rPr>
          <w:color w:val="231F20"/>
        </w:rPr>
        <w:t>were</w:t>
      </w:r>
      <w:r>
        <w:rPr>
          <w:color w:val="231F20"/>
          <w:spacing w:val="-7"/>
        </w:rPr>
        <w:t xml:space="preserve"> </w:t>
      </w:r>
      <w:r>
        <w:rPr>
          <w:color w:val="231F20"/>
        </w:rPr>
        <w:t>measured</w:t>
      </w:r>
      <w:r>
        <w:rPr>
          <w:color w:val="231F20"/>
          <w:spacing w:val="-8"/>
        </w:rPr>
        <w:t xml:space="preserve"> </w:t>
      </w:r>
      <w:r>
        <w:rPr>
          <w:color w:val="231F20"/>
        </w:rPr>
        <w:t>using</w:t>
      </w:r>
      <w:r>
        <w:rPr>
          <w:color w:val="231F20"/>
          <w:spacing w:val="-7"/>
        </w:rPr>
        <w:t xml:space="preserve"> </w:t>
      </w:r>
      <w:r>
        <w:rPr>
          <w:color w:val="231F20"/>
        </w:rPr>
        <w:t>standard</w:t>
      </w:r>
      <w:r>
        <w:rPr>
          <w:color w:val="231F20"/>
          <w:spacing w:val="-8"/>
        </w:rPr>
        <w:t xml:space="preserve"> </w:t>
      </w:r>
      <w:r>
        <w:rPr>
          <w:color w:val="231F20"/>
        </w:rPr>
        <w:t>protocols</w:t>
      </w:r>
      <w:r>
        <w:rPr>
          <w:color w:val="231F20"/>
          <w:spacing w:val="-7"/>
        </w:rPr>
        <w:t xml:space="preserve"> </w:t>
      </w:r>
      <w:r>
        <w:rPr>
          <w:color w:val="231F20"/>
        </w:rPr>
        <w:t>for</w:t>
      </w:r>
      <w:r>
        <w:rPr>
          <w:color w:val="231F20"/>
          <w:spacing w:val="-8"/>
        </w:rPr>
        <w:t xml:space="preserve"> </w:t>
      </w:r>
      <w:r>
        <w:rPr>
          <w:color w:val="231F20"/>
          <w:spacing w:val="-3"/>
        </w:rPr>
        <w:t xml:space="preserve">such </w:t>
      </w:r>
      <w:r>
        <w:rPr>
          <w:color w:val="231F20"/>
        </w:rPr>
        <w:t>measurements.</w:t>
      </w:r>
      <w:r>
        <w:rPr>
          <w:color w:val="231F20"/>
          <w:spacing w:val="-25"/>
        </w:rPr>
        <w:t xml:space="preserve"> </w:t>
      </w:r>
      <w:r>
        <w:rPr>
          <w:color w:val="231F20"/>
        </w:rPr>
        <w:t>US</w:t>
      </w:r>
      <w:r>
        <w:rPr>
          <w:color w:val="231F20"/>
          <w:spacing w:val="-24"/>
        </w:rPr>
        <w:t xml:space="preserve"> </w:t>
      </w:r>
      <w:r>
        <w:rPr>
          <w:color w:val="231F20"/>
        </w:rPr>
        <w:t>estimation</w:t>
      </w:r>
      <w:r>
        <w:rPr>
          <w:color w:val="231F20"/>
          <w:spacing w:val="-24"/>
        </w:rPr>
        <w:t xml:space="preserve"> </w:t>
      </w:r>
      <w:r>
        <w:rPr>
          <w:color w:val="231F20"/>
        </w:rPr>
        <w:t>of</w:t>
      </w:r>
      <w:r>
        <w:rPr>
          <w:color w:val="231F20"/>
          <w:spacing w:val="-24"/>
        </w:rPr>
        <w:t xml:space="preserve"> </w:t>
      </w:r>
      <w:r>
        <w:rPr>
          <w:color w:val="231F20"/>
        </w:rPr>
        <w:t>GA</w:t>
      </w:r>
      <w:r>
        <w:rPr>
          <w:color w:val="231F20"/>
          <w:spacing w:val="-24"/>
        </w:rPr>
        <w:t xml:space="preserve"> </w:t>
      </w:r>
      <w:r>
        <w:rPr>
          <w:color w:val="231F20"/>
        </w:rPr>
        <w:t>and</w:t>
      </w:r>
      <w:r>
        <w:rPr>
          <w:color w:val="231F20"/>
          <w:spacing w:val="-24"/>
        </w:rPr>
        <w:t xml:space="preserve"> </w:t>
      </w:r>
      <w:r>
        <w:rPr>
          <w:color w:val="231F20"/>
        </w:rPr>
        <w:t>foetal</w:t>
      </w:r>
      <w:r>
        <w:rPr>
          <w:color w:val="231F20"/>
          <w:spacing w:val="-24"/>
        </w:rPr>
        <w:t xml:space="preserve"> </w:t>
      </w:r>
      <w:r>
        <w:rPr>
          <w:color w:val="231F20"/>
          <w:spacing w:val="-3"/>
        </w:rPr>
        <w:t>weight</w:t>
      </w:r>
      <w:r>
        <w:rPr>
          <w:color w:val="231F20"/>
          <w:spacing w:val="-24"/>
        </w:rPr>
        <w:t xml:space="preserve"> </w:t>
      </w:r>
      <w:r>
        <w:rPr>
          <w:color w:val="231F20"/>
        </w:rPr>
        <w:t>through Hadlock</w:t>
      </w:r>
      <w:r>
        <w:rPr>
          <w:color w:val="231F20"/>
          <w:spacing w:val="-27"/>
        </w:rPr>
        <w:t xml:space="preserve"> </w:t>
      </w:r>
      <w:r>
        <w:rPr>
          <w:color w:val="231F20"/>
        </w:rPr>
        <w:t>formula-based</w:t>
      </w:r>
      <w:r>
        <w:rPr>
          <w:color w:val="231F20"/>
          <w:spacing w:val="-27"/>
        </w:rPr>
        <w:t xml:space="preserve"> </w:t>
      </w:r>
      <w:r>
        <w:rPr>
          <w:color w:val="231F20"/>
        </w:rPr>
        <w:t>algorithm</w:t>
      </w:r>
      <w:r>
        <w:rPr>
          <w:color w:val="231F20"/>
          <w:spacing w:val="-26"/>
        </w:rPr>
        <w:t xml:space="preserve"> </w:t>
      </w:r>
      <w:r>
        <w:rPr>
          <w:color w:val="231F20"/>
        </w:rPr>
        <w:t>of</w:t>
      </w:r>
      <w:r>
        <w:rPr>
          <w:color w:val="231F20"/>
          <w:spacing w:val="-27"/>
        </w:rPr>
        <w:t xml:space="preserve"> </w:t>
      </w:r>
      <w:r>
        <w:rPr>
          <w:color w:val="231F20"/>
        </w:rPr>
        <w:t>the</w:t>
      </w:r>
      <w:r>
        <w:rPr>
          <w:color w:val="231F20"/>
          <w:spacing w:val="-26"/>
        </w:rPr>
        <w:t xml:space="preserve"> </w:t>
      </w:r>
      <w:r>
        <w:rPr>
          <w:color w:val="231F20"/>
        </w:rPr>
        <w:t>scanner</w:t>
      </w:r>
      <w:r>
        <w:rPr>
          <w:color w:val="231F20"/>
          <w:spacing w:val="-27"/>
        </w:rPr>
        <w:t xml:space="preserve"> </w:t>
      </w:r>
      <w:r>
        <w:rPr>
          <w:color w:val="231F20"/>
          <w:spacing w:val="-3"/>
        </w:rPr>
        <w:t>was</w:t>
      </w:r>
      <w:r>
        <w:rPr>
          <w:color w:val="231F20"/>
          <w:spacing w:val="-26"/>
        </w:rPr>
        <w:t xml:space="preserve"> </w:t>
      </w:r>
      <w:r>
        <w:rPr>
          <w:color w:val="231F20"/>
        </w:rPr>
        <w:t>recorded.</w:t>
      </w:r>
    </w:p>
    <w:p w14:paraId="400BD9AB" w14:textId="77777777" w:rsidR="00C41C94" w:rsidRDefault="00000000">
      <w:pPr>
        <w:pStyle w:val="BodyText"/>
        <w:spacing w:before="129" w:line="249" w:lineRule="auto"/>
        <w:ind w:left="117" w:right="112"/>
        <w:jc w:val="both"/>
      </w:pPr>
      <w:r>
        <w:rPr>
          <w:color w:val="231F20"/>
        </w:rPr>
        <w:t xml:space="preserve">PT (in millimetres) was measured at the mid-portion of </w:t>
      </w:r>
      <w:r>
        <w:rPr>
          <w:color w:val="231F20"/>
          <w:spacing w:val="-4"/>
        </w:rPr>
        <w:t xml:space="preserve">the </w:t>
      </w:r>
      <w:r>
        <w:rPr>
          <w:color w:val="231F20"/>
        </w:rPr>
        <w:t xml:space="preserve">placenta, at the level of umbilical cord insertion [Figures </w:t>
      </w:r>
      <w:r>
        <w:rPr>
          <w:color w:val="231F20"/>
          <w:spacing w:val="-12"/>
        </w:rPr>
        <w:t xml:space="preserve">1 </w:t>
      </w:r>
      <w:r>
        <w:rPr>
          <w:color w:val="231F20"/>
        </w:rPr>
        <w:t xml:space="preserve">and 2]. Tangential scan distorts PT measurement. Hence, </w:t>
      </w:r>
      <w:r>
        <w:rPr>
          <w:color w:val="231F20"/>
          <w:spacing w:val="-5"/>
        </w:rPr>
        <w:t xml:space="preserve">the </w:t>
      </w:r>
      <w:r>
        <w:rPr>
          <w:color w:val="231F20"/>
        </w:rPr>
        <w:t>transducer was oriented to scan perpendicular to both the chorionic</w:t>
      </w:r>
      <w:r>
        <w:rPr>
          <w:color w:val="231F20"/>
          <w:spacing w:val="-14"/>
        </w:rPr>
        <w:t xml:space="preserve"> </w:t>
      </w:r>
      <w:r>
        <w:rPr>
          <w:color w:val="231F20"/>
        </w:rPr>
        <w:t>and</w:t>
      </w:r>
      <w:r>
        <w:rPr>
          <w:color w:val="231F20"/>
          <w:spacing w:val="-14"/>
        </w:rPr>
        <w:t xml:space="preserve"> </w:t>
      </w:r>
      <w:r>
        <w:rPr>
          <w:color w:val="231F20"/>
        </w:rPr>
        <w:t>the</w:t>
      </w:r>
      <w:r>
        <w:rPr>
          <w:color w:val="231F20"/>
          <w:spacing w:val="-13"/>
        </w:rPr>
        <w:t xml:space="preserve"> </w:t>
      </w:r>
      <w:r>
        <w:rPr>
          <w:color w:val="231F20"/>
        </w:rPr>
        <w:t>basal</w:t>
      </w:r>
      <w:r>
        <w:rPr>
          <w:color w:val="231F20"/>
          <w:spacing w:val="-14"/>
        </w:rPr>
        <w:t xml:space="preserve"> </w:t>
      </w:r>
      <w:r>
        <w:rPr>
          <w:color w:val="231F20"/>
        </w:rPr>
        <w:t>plates,</w:t>
      </w:r>
      <w:r>
        <w:rPr>
          <w:color w:val="231F20"/>
          <w:spacing w:val="-13"/>
        </w:rPr>
        <w:t xml:space="preserve"> </w:t>
      </w:r>
      <w:r>
        <w:rPr>
          <w:color w:val="231F20"/>
        </w:rPr>
        <w:t>and</w:t>
      </w:r>
      <w:r>
        <w:rPr>
          <w:color w:val="231F20"/>
          <w:spacing w:val="-14"/>
        </w:rPr>
        <w:t xml:space="preserve"> </w:t>
      </w:r>
      <w:r>
        <w:rPr>
          <w:color w:val="231F20"/>
        </w:rPr>
        <w:t>PT</w:t>
      </w:r>
      <w:r>
        <w:rPr>
          <w:color w:val="231F20"/>
          <w:spacing w:val="-13"/>
        </w:rPr>
        <w:t xml:space="preserve"> </w:t>
      </w:r>
      <w:r>
        <w:rPr>
          <w:color w:val="231F20"/>
        </w:rPr>
        <w:t>was</w:t>
      </w:r>
      <w:r>
        <w:rPr>
          <w:color w:val="231F20"/>
          <w:spacing w:val="-14"/>
        </w:rPr>
        <w:t xml:space="preserve"> </w:t>
      </w:r>
      <w:r>
        <w:rPr>
          <w:color w:val="231F20"/>
        </w:rPr>
        <w:t>calculated</w:t>
      </w:r>
      <w:r>
        <w:rPr>
          <w:color w:val="231F20"/>
          <w:spacing w:val="-13"/>
        </w:rPr>
        <w:t xml:space="preserve"> </w:t>
      </w:r>
      <w:r>
        <w:rPr>
          <w:color w:val="231F20"/>
        </w:rPr>
        <w:t>from</w:t>
      </w:r>
      <w:r>
        <w:rPr>
          <w:color w:val="231F20"/>
          <w:spacing w:val="-14"/>
        </w:rPr>
        <w:t xml:space="preserve"> </w:t>
      </w:r>
      <w:r>
        <w:rPr>
          <w:color w:val="231F20"/>
        </w:rPr>
        <w:t>the echogenic chorionic plate to placental myometrial interface. The</w:t>
      </w:r>
      <w:r>
        <w:rPr>
          <w:color w:val="231F20"/>
          <w:spacing w:val="-13"/>
        </w:rPr>
        <w:t xml:space="preserve"> </w:t>
      </w:r>
      <w:r>
        <w:rPr>
          <w:color w:val="231F20"/>
        </w:rPr>
        <w:t>myometrium</w:t>
      </w:r>
      <w:r>
        <w:rPr>
          <w:color w:val="231F20"/>
          <w:spacing w:val="-13"/>
        </w:rPr>
        <w:t xml:space="preserve"> </w:t>
      </w:r>
      <w:r>
        <w:rPr>
          <w:color w:val="231F20"/>
        </w:rPr>
        <w:t>and</w:t>
      </w:r>
      <w:r>
        <w:rPr>
          <w:color w:val="231F20"/>
          <w:spacing w:val="-13"/>
        </w:rPr>
        <w:t xml:space="preserve"> </w:t>
      </w:r>
      <w:r>
        <w:rPr>
          <w:color w:val="231F20"/>
        </w:rPr>
        <w:t>subplacental</w:t>
      </w:r>
      <w:r>
        <w:rPr>
          <w:color w:val="231F20"/>
          <w:spacing w:val="-13"/>
        </w:rPr>
        <w:t xml:space="preserve"> </w:t>
      </w:r>
      <w:r>
        <w:rPr>
          <w:color w:val="231F20"/>
        </w:rPr>
        <w:t>veins</w:t>
      </w:r>
      <w:r>
        <w:rPr>
          <w:color w:val="231F20"/>
          <w:spacing w:val="-13"/>
        </w:rPr>
        <w:t xml:space="preserve"> </w:t>
      </w:r>
      <w:r>
        <w:rPr>
          <w:color w:val="231F20"/>
        </w:rPr>
        <w:t>were</w:t>
      </w:r>
      <w:r>
        <w:rPr>
          <w:color w:val="231F20"/>
          <w:spacing w:val="-13"/>
        </w:rPr>
        <w:t xml:space="preserve"> </w:t>
      </w:r>
      <w:r>
        <w:rPr>
          <w:color w:val="231F20"/>
        </w:rPr>
        <w:t>excluded</w:t>
      </w:r>
      <w:r>
        <w:rPr>
          <w:color w:val="231F20"/>
          <w:spacing w:val="-12"/>
        </w:rPr>
        <w:t xml:space="preserve"> </w:t>
      </w:r>
      <w:r>
        <w:rPr>
          <w:color w:val="231F20"/>
        </w:rPr>
        <w:t>in</w:t>
      </w:r>
      <w:r>
        <w:rPr>
          <w:color w:val="231F20"/>
          <w:spacing w:val="-13"/>
        </w:rPr>
        <w:t xml:space="preserve"> </w:t>
      </w:r>
      <w:r>
        <w:rPr>
          <w:color w:val="231F20"/>
          <w:spacing w:val="-4"/>
        </w:rPr>
        <w:t xml:space="preserve">the </w:t>
      </w:r>
      <w:r>
        <w:rPr>
          <w:color w:val="231F20"/>
        </w:rPr>
        <w:t>measurements.</w:t>
      </w:r>
      <w:r>
        <w:rPr>
          <w:color w:val="231F20"/>
          <w:spacing w:val="-27"/>
        </w:rPr>
        <w:t xml:space="preserve"> </w:t>
      </w:r>
      <w:r>
        <w:rPr>
          <w:color w:val="231F20"/>
        </w:rPr>
        <w:t>All</w:t>
      </w:r>
      <w:r>
        <w:rPr>
          <w:color w:val="231F20"/>
          <w:spacing w:val="-16"/>
        </w:rPr>
        <w:t xml:space="preserve"> </w:t>
      </w:r>
      <w:r>
        <w:rPr>
          <w:color w:val="231F20"/>
        </w:rPr>
        <w:t>placental</w:t>
      </w:r>
      <w:r>
        <w:rPr>
          <w:color w:val="231F20"/>
          <w:spacing w:val="-17"/>
        </w:rPr>
        <w:t xml:space="preserve"> </w:t>
      </w:r>
      <w:r>
        <w:rPr>
          <w:color w:val="231F20"/>
        </w:rPr>
        <w:t>measurements</w:t>
      </w:r>
      <w:r>
        <w:rPr>
          <w:color w:val="231F20"/>
          <w:spacing w:val="-16"/>
        </w:rPr>
        <w:t xml:space="preserve"> </w:t>
      </w:r>
      <w:r>
        <w:rPr>
          <w:color w:val="231F20"/>
        </w:rPr>
        <w:t>were</w:t>
      </w:r>
      <w:r>
        <w:rPr>
          <w:color w:val="231F20"/>
          <w:spacing w:val="-17"/>
        </w:rPr>
        <w:t xml:space="preserve"> </w:t>
      </w:r>
      <w:r>
        <w:rPr>
          <w:color w:val="231F20"/>
        </w:rPr>
        <w:t>taken</w:t>
      </w:r>
      <w:r>
        <w:rPr>
          <w:color w:val="231F20"/>
          <w:spacing w:val="-16"/>
        </w:rPr>
        <w:t xml:space="preserve"> </w:t>
      </w:r>
      <w:r>
        <w:rPr>
          <w:color w:val="231F20"/>
        </w:rPr>
        <w:t>during the relaxed phase of the uterus as uterine contractions often spuriously increase the</w:t>
      </w:r>
      <w:r>
        <w:rPr>
          <w:color w:val="231F20"/>
          <w:spacing w:val="-1"/>
        </w:rPr>
        <w:t xml:space="preserve"> </w:t>
      </w:r>
      <w:r>
        <w:rPr>
          <w:color w:val="231F20"/>
          <w:spacing w:val="-7"/>
        </w:rPr>
        <w:t>PT.</w:t>
      </w:r>
    </w:p>
    <w:p w14:paraId="21AA3E54" w14:textId="77777777" w:rsidR="00C41C94" w:rsidRDefault="00000000">
      <w:pPr>
        <w:pStyle w:val="BodyText"/>
        <w:spacing w:before="128" w:line="249" w:lineRule="auto"/>
        <w:ind w:left="117" w:right="114"/>
        <w:jc w:val="both"/>
      </w:pPr>
      <w:r>
        <w:rPr>
          <w:color w:val="231F20"/>
        </w:rPr>
        <w:t>GA estimation was based on reliable recollection of the first day of the LMP, and this was validated by a previous first trimester US scan. Using Naegele’s rule, the GA (in weeks) was estimated from participants’ LMP. US-measured GA was determined from Hadlock’s chart of predicted foetal</w:t>
      </w:r>
    </w:p>
    <w:p w14:paraId="1B25E1C0" w14:textId="77777777" w:rsidR="00C41C94" w:rsidRDefault="00000000">
      <w:pPr>
        <w:pStyle w:val="BodyText"/>
        <w:spacing w:before="6"/>
        <w:rPr>
          <w:sz w:val="21"/>
        </w:rPr>
      </w:pPr>
      <w:r>
        <w:rPr>
          <w:noProof/>
        </w:rPr>
        <w:drawing>
          <wp:anchor distT="0" distB="0" distL="0" distR="0" simplePos="0" relativeHeight="8" behindDoc="0" locked="0" layoutInCell="1" allowOverlap="1" wp14:anchorId="00D7DC0A" wp14:editId="74210E52">
            <wp:simplePos x="0" y="0"/>
            <wp:positionH relativeFrom="page">
              <wp:posOffset>4001414</wp:posOffset>
            </wp:positionH>
            <wp:positionV relativeFrom="paragraph">
              <wp:posOffset>182412</wp:posOffset>
            </wp:positionV>
            <wp:extent cx="3108968" cy="2328862"/>
            <wp:effectExtent l="0" t="0" r="0" b="0"/>
            <wp:wrapTopAndBottom/>
            <wp:docPr id="7" name="image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jpeg"/>
                    <pic:cNvPicPr/>
                  </pic:nvPicPr>
                  <pic:blipFill>
                    <a:blip r:embed="rId14" cstate="print"/>
                    <a:stretch>
                      <a:fillRect/>
                    </a:stretch>
                  </pic:blipFill>
                  <pic:spPr>
                    <a:xfrm>
                      <a:off x="0" y="0"/>
                      <a:ext cx="3108968" cy="2328862"/>
                    </a:xfrm>
                    <a:prstGeom prst="rect">
                      <a:avLst/>
                    </a:prstGeom>
                  </pic:spPr>
                </pic:pic>
              </a:graphicData>
            </a:graphic>
          </wp:anchor>
        </w:drawing>
      </w:r>
    </w:p>
    <w:p w14:paraId="1752564C" w14:textId="77777777" w:rsidR="00C41C94" w:rsidRDefault="00000000">
      <w:pPr>
        <w:spacing w:before="33" w:line="268" w:lineRule="auto"/>
        <w:ind w:left="118" w:right="115"/>
        <w:jc w:val="both"/>
        <w:rPr>
          <w:rFonts w:ascii="Arial"/>
          <w:b/>
          <w:sz w:val="14"/>
        </w:rPr>
      </w:pPr>
      <w:r>
        <w:rPr>
          <w:rFonts w:ascii="Arial"/>
          <w:b/>
          <w:color w:val="231F20"/>
          <w:sz w:val="14"/>
        </w:rPr>
        <w:t>Figure 1: US image showing a placenta that is relatively homogeneous  in echotexture</w:t>
      </w:r>
    </w:p>
    <w:p w14:paraId="4CC56964" w14:textId="77777777" w:rsidR="00C41C94" w:rsidRDefault="00C41C94">
      <w:pPr>
        <w:spacing w:line="268" w:lineRule="auto"/>
        <w:jc w:val="both"/>
        <w:rPr>
          <w:rFonts w:ascii="Arial"/>
          <w:sz w:val="14"/>
        </w:rPr>
        <w:sectPr w:rsidR="00C41C94">
          <w:type w:val="continuous"/>
          <w:pgSz w:w="12240" w:h="15840"/>
          <w:pgMar w:top="900" w:right="960" w:bottom="280" w:left="960" w:header="720" w:footer="720" w:gutter="0"/>
          <w:cols w:num="2" w:space="720" w:equalWidth="0">
            <w:col w:w="5024" w:space="198"/>
            <w:col w:w="5098"/>
          </w:cols>
        </w:sectPr>
      </w:pPr>
    </w:p>
    <w:p w14:paraId="4C68FB9E" w14:textId="77777777" w:rsidR="00C41C94" w:rsidRDefault="00C41C94">
      <w:pPr>
        <w:pStyle w:val="BodyText"/>
        <w:spacing w:before="6"/>
        <w:rPr>
          <w:rFonts w:ascii="Arial"/>
          <w:b/>
          <w:sz w:val="10"/>
        </w:rPr>
      </w:pPr>
    </w:p>
    <w:p w14:paraId="7289B184" w14:textId="77777777" w:rsidR="00C41C94" w:rsidRDefault="00000000">
      <w:pPr>
        <w:tabs>
          <w:tab w:val="left" w:pos="3452"/>
        </w:tabs>
        <w:spacing w:before="94"/>
        <w:ind w:left="115"/>
        <w:rPr>
          <w:rFonts w:ascii="BPG Sans Modern GPL&amp;GNU" w:hAnsi="BPG Sans Modern GPL&amp;GNU"/>
          <w:sz w:val="16"/>
        </w:rPr>
      </w:pPr>
      <w:r>
        <w:rPr>
          <w:rFonts w:ascii="BPG Sans Modern GPL&amp;GNU" w:hAnsi="BPG Sans Modern GPL&amp;GNU"/>
          <w:color w:val="231F20"/>
          <w:sz w:val="16"/>
        </w:rPr>
        <w:t>18</w:t>
      </w:r>
      <w:r>
        <w:rPr>
          <w:rFonts w:ascii="BPG Sans Modern GPL&amp;GNU" w:hAnsi="BPG Sans Modern GPL&amp;GNU"/>
          <w:color w:val="231F20"/>
          <w:sz w:val="16"/>
        </w:rPr>
        <w:tab/>
        <w:t>Journal</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9"/>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5"/>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12</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35"/>
          <w:sz w:val="16"/>
        </w:rPr>
        <w:t xml:space="preserve"> </w:t>
      </w:r>
      <w:r>
        <w:rPr>
          <w:rFonts w:ascii="BPG Sans Modern GPL&amp;GNU" w:hAnsi="BPG Sans Modern GPL&amp;GNU"/>
          <w:color w:val="231F20"/>
          <w:sz w:val="16"/>
        </w:rPr>
        <w:t>2022</w:t>
      </w:r>
    </w:p>
    <w:p w14:paraId="276BFBFB" w14:textId="77777777" w:rsidR="00C41C94" w:rsidRDefault="00C41C94">
      <w:pPr>
        <w:rPr>
          <w:rFonts w:ascii="BPG Sans Modern GPL&amp;GNU" w:hAnsi="BPG Sans Modern GPL&amp;GNU"/>
          <w:sz w:val="16"/>
        </w:rPr>
        <w:sectPr w:rsidR="00C41C94">
          <w:type w:val="continuous"/>
          <w:pgSz w:w="12240" w:h="15840"/>
          <w:pgMar w:top="900" w:right="960" w:bottom="280" w:left="960" w:header="720" w:footer="720" w:gutter="0"/>
          <w:cols w:space="720"/>
        </w:sectPr>
      </w:pPr>
    </w:p>
    <w:p w14:paraId="74AE9CBB" w14:textId="77777777" w:rsidR="00C41C94" w:rsidRDefault="00C41C94">
      <w:pPr>
        <w:pStyle w:val="BodyText"/>
        <w:spacing w:before="3"/>
        <w:rPr>
          <w:rFonts w:ascii="BPG Sans Modern GPL&amp;GNU"/>
          <w:sz w:val="14"/>
        </w:rPr>
      </w:pPr>
    </w:p>
    <w:p w14:paraId="69BF95E3" w14:textId="77777777" w:rsidR="00C41C94" w:rsidRDefault="00C41C94">
      <w:pPr>
        <w:rPr>
          <w:rFonts w:ascii="BPG Sans Modern GPL&amp;GNU"/>
          <w:sz w:val="14"/>
        </w:rPr>
        <w:sectPr w:rsidR="00C41C94">
          <w:pgSz w:w="12240" w:h="15840"/>
          <w:pgMar w:top="900" w:right="960" w:bottom="280" w:left="960" w:header="215" w:footer="0" w:gutter="0"/>
          <w:cols w:space="720"/>
        </w:sectPr>
      </w:pPr>
    </w:p>
    <w:p w14:paraId="75E60B4A" w14:textId="77777777" w:rsidR="00C41C94" w:rsidRDefault="00000000">
      <w:pPr>
        <w:pStyle w:val="BodyText"/>
        <w:spacing w:before="89" w:line="249" w:lineRule="auto"/>
        <w:ind w:left="117" w:right="42"/>
        <w:jc w:val="both"/>
      </w:pPr>
      <w:r>
        <w:rPr>
          <w:color w:val="231F20"/>
        </w:rPr>
        <w:t xml:space="preserve">measurements at specific menstrual weeks for </w:t>
      </w:r>
      <w:r>
        <w:rPr>
          <w:color w:val="231F20"/>
          <w:spacing w:val="-3"/>
        </w:rPr>
        <w:t xml:space="preserve">BPD, </w:t>
      </w:r>
      <w:r>
        <w:rPr>
          <w:color w:val="231F20"/>
        </w:rPr>
        <w:t xml:space="preserve">HC, </w:t>
      </w:r>
      <w:r>
        <w:rPr>
          <w:color w:val="231F20"/>
          <w:spacing w:val="-4"/>
        </w:rPr>
        <w:t xml:space="preserve">FL, </w:t>
      </w:r>
      <w:r>
        <w:rPr>
          <w:color w:val="231F20"/>
        </w:rPr>
        <w:t>and</w:t>
      </w:r>
      <w:r>
        <w:rPr>
          <w:color w:val="231F20"/>
          <w:spacing w:val="-31"/>
        </w:rPr>
        <w:t xml:space="preserve"> </w:t>
      </w:r>
      <w:r>
        <w:rPr>
          <w:color w:val="231F20"/>
          <w:spacing w:val="-4"/>
        </w:rPr>
        <w:t>AC.</w:t>
      </w:r>
      <w:r>
        <w:rPr>
          <w:color w:val="231F20"/>
          <w:spacing w:val="-31"/>
        </w:rPr>
        <w:t xml:space="preserve"> </w:t>
      </w:r>
      <w:r>
        <w:rPr>
          <w:color w:val="231F20"/>
        </w:rPr>
        <w:t>All</w:t>
      </w:r>
      <w:r>
        <w:rPr>
          <w:color w:val="231F20"/>
          <w:spacing w:val="-23"/>
        </w:rPr>
        <w:t xml:space="preserve"> </w:t>
      </w:r>
      <w:r>
        <w:rPr>
          <w:color w:val="231F20"/>
        </w:rPr>
        <w:t>measurements</w:t>
      </w:r>
      <w:r>
        <w:rPr>
          <w:color w:val="231F20"/>
          <w:spacing w:val="-22"/>
        </w:rPr>
        <w:t xml:space="preserve"> </w:t>
      </w:r>
      <w:r>
        <w:rPr>
          <w:color w:val="231F20"/>
          <w:spacing w:val="-4"/>
        </w:rPr>
        <w:t>were</w:t>
      </w:r>
      <w:r>
        <w:rPr>
          <w:color w:val="231F20"/>
          <w:spacing w:val="-22"/>
        </w:rPr>
        <w:t xml:space="preserve"> </w:t>
      </w:r>
      <w:r>
        <w:rPr>
          <w:color w:val="231F20"/>
        </w:rPr>
        <w:t>calculated</w:t>
      </w:r>
      <w:r>
        <w:rPr>
          <w:color w:val="231F20"/>
          <w:spacing w:val="-22"/>
        </w:rPr>
        <w:t xml:space="preserve"> </w:t>
      </w:r>
      <w:r>
        <w:rPr>
          <w:color w:val="231F20"/>
          <w:spacing w:val="-4"/>
        </w:rPr>
        <w:t>by</w:t>
      </w:r>
      <w:r>
        <w:rPr>
          <w:color w:val="231F20"/>
          <w:spacing w:val="-23"/>
        </w:rPr>
        <w:t xml:space="preserve"> </w:t>
      </w:r>
      <w:r>
        <w:rPr>
          <w:color w:val="231F20"/>
        </w:rPr>
        <w:t>taking</w:t>
      </w:r>
      <w:r>
        <w:rPr>
          <w:color w:val="231F20"/>
          <w:spacing w:val="-22"/>
        </w:rPr>
        <w:t xml:space="preserve"> </w:t>
      </w:r>
      <w:r>
        <w:rPr>
          <w:color w:val="231F20"/>
        </w:rPr>
        <w:t>three</w:t>
      </w:r>
      <w:r>
        <w:rPr>
          <w:color w:val="231F20"/>
          <w:spacing w:val="-22"/>
        </w:rPr>
        <w:t xml:space="preserve"> </w:t>
      </w:r>
      <w:r>
        <w:rPr>
          <w:color w:val="231F20"/>
        </w:rPr>
        <w:t xml:space="preserve">best measurements, and the mean of the measurements was </w:t>
      </w:r>
      <w:r>
        <w:rPr>
          <w:color w:val="231F20"/>
          <w:spacing w:val="-4"/>
        </w:rPr>
        <w:t xml:space="preserve">taken </w:t>
      </w:r>
      <w:r>
        <w:rPr>
          <w:color w:val="231F20"/>
        </w:rPr>
        <w:t xml:space="preserve">and recorded for each participant. The study was carried </w:t>
      </w:r>
      <w:r>
        <w:rPr>
          <w:color w:val="231F20"/>
          <w:spacing w:val="-5"/>
        </w:rPr>
        <w:t xml:space="preserve">out </w:t>
      </w:r>
      <w:r>
        <w:rPr>
          <w:color w:val="231F20"/>
          <w:spacing w:val="-3"/>
        </w:rPr>
        <w:t xml:space="preserve">over </w:t>
      </w:r>
      <w:r>
        <w:rPr>
          <w:color w:val="231F20"/>
        </w:rPr>
        <w:t>a period of 9</w:t>
      </w:r>
      <w:r>
        <w:rPr>
          <w:color w:val="231F20"/>
          <w:spacing w:val="2"/>
        </w:rPr>
        <w:t xml:space="preserve"> </w:t>
      </w:r>
      <w:r>
        <w:rPr>
          <w:color w:val="231F20"/>
        </w:rPr>
        <w:t>weeks.</w:t>
      </w:r>
    </w:p>
    <w:p w14:paraId="154C1052" w14:textId="77777777" w:rsidR="00C41C94" w:rsidRDefault="00000000">
      <w:pPr>
        <w:pStyle w:val="BodyText"/>
        <w:spacing w:before="124" w:line="249" w:lineRule="auto"/>
        <w:ind w:left="117" w:right="38"/>
        <w:jc w:val="both"/>
      </w:pPr>
      <w:r>
        <w:rPr>
          <w:noProof/>
        </w:rPr>
        <w:drawing>
          <wp:anchor distT="0" distB="0" distL="0" distR="0" simplePos="0" relativeHeight="486886400" behindDoc="1" locked="0" layoutInCell="1" allowOverlap="1" wp14:anchorId="332F63D1" wp14:editId="3C1509E4">
            <wp:simplePos x="0" y="0"/>
            <wp:positionH relativeFrom="page">
              <wp:posOffset>3200400</wp:posOffset>
            </wp:positionH>
            <wp:positionV relativeFrom="paragraph">
              <wp:posOffset>2899561</wp:posOffset>
            </wp:positionV>
            <wp:extent cx="1371600" cy="1333500"/>
            <wp:effectExtent l="0" t="0" r="0" b="0"/>
            <wp:wrapNone/>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rPr>
        <w:t xml:space="preserve">The </w:t>
      </w:r>
      <w:r>
        <w:rPr>
          <w:color w:val="231F20"/>
          <w:spacing w:val="2"/>
        </w:rPr>
        <w:t xml:space="preserve">collected dataset </w:t>
      </w:r>
      <w:r>
        <w:rPr>
          <w:color w:val="231F20"/>
        </w:rPr>
        <w:t xml:space="preserve">was </w:t>
      </w:r>
      <w:r>
        <w:rPr>
          <w:color w:val="231F20"/>
          <w:spacing w:val="2"/>
        </w:rPr>
        <w:t xml:space="preserve">entered into Microsoft </w:t>
      </w:r>
      <w:r>
        <w:rPr>
          <w:color w:val="231F20"/>
          <w:spacing w:val="3"/>
        </w:rPr>
        <w:t xml:space="preserve">Excel </w:t>
      </w:r>
      <w:r>
        <w:rPr>
          <w:color w:val="231F20"/>
          <w:spacing w:val="-6"/>
        </w:rPr>
        <w:t>spreadsheets,</w:t>
      </w:r>
      <w:r>
        <w:rPr>
          <w:color w:val="231F20"/>
          <w:spacing w:val="-22"/>
        </w:rPr>
        <w:t xml:space="preserve"> </w:t>
      </w:r>
      <w:r>
        <w:rPr>
          <w:color w:val="231F20"/>
          <w:spacing w:val="-7"/>
        </w:rPr>
        <w:t>cleaned,</w:t>
      </w:r>
      <w:r>
        <w:rPr>
          <w:color w:val="231F20"/>
          <w:spacing w:val="-22"/>
        </w:rPr>
        <w:t xml:space="preserve"> </w:t>
      </w:r>
      <w:r>
        <w:rPr>
          <w:color w:val="231F20"/>
          <w:spacing w:val="-4"/>
        </w:rPr>
        <w:t>and</w:t>
      </w:r>
      <w:r>
        <w:rPr>
          <w:color w:val="231F20"/>
          <w:spacing w:val="-22"/>
        </w:rPr>
        <w:t xml:space="preserve"> </w:t>
      </w:r>
      <w:r>
        <w:rPr>
          <w:color w:val="231F20"/>
          <w:spacing w:val="-5"/>
        </w:rPr>
        <w:t>imported</w:t>
      </w:r>
      <w:r>
        <w:rPr>
          <w:color w:val="231F20"/>
          <w:spacing w:val="-22"/>
        </w:rPr>
        <w:t xml:space="preserve"> </w:t>
      </w:r>
      <w:r>
        <w:rPr>
          <w:color w:val="231F20"/>
          <w:spacing w:val="-5"/>
        </w:rPr>
        <w:t>into</w:t>
      </w:r>
      <w:r>
        <w:rPr>
          <w:color w:val="231F20"/>
          <w:spacing w:val="-22"/>
        </w:rPr>
        <w:t xml:space="preserve"> </w:t>
      </w:r>
      <w:r>
        <w:rPr>
          <w:color w:val="231F20"/>
          <w:spacing w:val="-4"/>
        </w:rPr>
        <w:t>IBM</w:t>
      </w:r>
      <w:r>
        <w:rPr>
          <w:color w:val="231F20"/>
          <w:spacing w:val="-22"/>
        </w:rPr>
        <w:t xml:space="preserve"> </w:t>
      </w:r>
      <w:r>
        <w:rPr>
          <w:color w:val="231F20"/>
          <w:spacing w:val="-5"/>
        </w:rPr>
        <w:t>SPSS</w:t>
      </w:r>
      <w:r>
        <w:rPr>
          <w:color w:val="231F20"/>
          <w:spacing w:val="-22"/>
        </w:rPr>
        <w:t xml:space="preserve"> </w:t>
      </w:r>
      <w:r>
        <w:rPr>
          <w:color w:val="231F20"/>
          <w:spacing w:val="-4"/>
        </w:rPr>
        <w:t>for</w:t>
      </w:r>
      <w:r>
        <w:rPr>
          <w:color w:val="231F20"/>
          <w:spacing w:val="-28"/>
        </w:rPr>
        <w:t xml:space="preserve"> </w:t>
      </w:r>
      <w:r>
        <w:rPr>
          <w:color w:val="231F20"/>
          <w:spacing w:val="-8"/>
        </w:rPr>
        <w:t xml:space="preserve">Windows, </w:t>
      </w:r>
      <w:r>
        <w:rPr>
          <w:color w:val="231F20"/>
          <w:spacing w:val="-3"/>
        </w:rPr>
        <w:t xml:space="preserve">version </w:t>
      </w:r>
      <w:r>
        <w:rPr>
          <w:color w:val="231F20"/>
        </w:rPr>
        <w:t xml:space="preserve">20.0 (IBM, Chicago, IL, USA, 2011) and </w:t>
      </w:r>
      <w:r>
        <w:rPr>
          <w:color w:val="231F20"/>
          <w:spacing w:val="-3"/>
        </w:rPr>
        <w:t xml:space="preserve">analysed. </w:t>
      </w:r>
      <w:r>
        <w:rPr>
          <w:color w:val="231F20"/>
          <w:spacing w:val="-9"/>
        </w:rPr>
        <w:t>Variables</w:t>
      </w:r>
      <w:r>
        <w:rPr>
          <w:color w:val="231F20"/>
          <w:spacing w:val="-22"/>
        </w:rPr>
        <w:t xml:space="preserve"> </w:t>
      </w:r>
      <w:r>
        <w:rPr>
          <w:color w:val="231F20"/>
          <w:spacing w:val="-7"/>
        </w:rPr>
        <w:t>were</w:t>
      </w:r>
      <w:r>
        <w:rPr>
          <w:color w:val="231F20"/>
          <w:spacing w:val="-22"/>
        </w:rPr>
        <w:t xml:space="preserve"> </w:t>
      </w:r>
      <w:r>
        <w:rPr>
          <w:color w:val="231F20"/>
          <w:spacing w:val="-6"/>
        </w:rPr>
        <w:t>presented</w:t>
      </w:r>
      <w:r>
        <w:rPr>
          <w:color w:val="231F20"/>
          <w:spacing w:val="-22"/>
        </w:rPr>
        <w:t xml:space="preserve"> </w:t>
      </w:r>
      <w:r>
        <w:rPr>
          <w:color w:val="231F20"/>
          <w:spacing w:val="-5"/>
        </w:rPr>
        <w:t>using</w:t>
      </w:r>
      <w:r>
        <w:rPr>
          <w:color w:val="231F20"/>
          <w:spacing w:val="-22"/>
        </w:rPr>
        <w:t xml:space="preserve"> </w:t>
      </w:r>
      <w:r>
        <w:rPr>
          <w:color w:val="231F20"/>
          <w:spacing w:val="-6"/>
        </w:rPr>
        <w:t>frequencies</w:t>
      </w:r>
      <w:r>
        <w:rPr>
          <w:color w:val="231F20"/>
          <w:spacing w:val="-22"/>
        </w:rPr>
        <w:t xml:space="preserve"> </w:t>
      </w:r>
      <w:r>
        <w:rPr>
          <w:color w:val="231F20"/>
          <w:spacing w:val="-6"/>
        </w:rPr>
        <w:t>tables</w:t>
      </w:r>
      <w:r>
        <w:rPr>
          <w:color w:val="231F20"/>
          <w:spacing w:val="-21"/>
        </w:rPr>
        <w:t xml:space="preserve"> </w:t>
      </w:r>
      <w:r>
        <w:rPr>
          <w:color w:val="231F20"/>
          <w:spacing w:val="-4"/>
        </w:rPr>
        <w:t>and</w:t>
      </w:r>
      <w:r>
        <w:rPr>
          <w:color w:val="231F20"/>
          <w:spacing w:val="-22"/>
        </w:rPr>
        <w:t xml:space="preserve"> </w:t>
      </w:r>
      <w:r>
        <w:rPr>
          <w:color w:val="231F20"/>
          <w:spacing w:val="-6"/>
        </w:rPr>
        <w:t xml:space="preserve">percentages. </w:t>
      </w:r>
      <w:r>
        <w:rPr>
          <w:color w:val="231F20"/>
          <w:spacing w:val="-9"/>
        </w:rPr>
        <w:t>Student’s</w:t>
      </w:r>
      <w:r>
        <w:rPr>
          <w:color w:val="231F20"/>
          <w:spacing w:val="-24"/>
        </w:rPr>
        <w:t xml:space="preserve"> </w:t>
      </w:r>
      <w:r>
        <w:rPr>
          <w:rFonts w:ascii="Times New Roman" w:hAnsi="Times New Roman"/>
          <w:i/>
          <w:color w:val="231F20"/>
          <w:spacing w:val="-5"/>
        </w:rPr>
        <w:t>t</w:t>
      </w:r>
      <w:r>
        <w:rPr>
          <w:color w:val="231F20"/>
          <w:spacing w:val="-5"/>
        </w:rPr>
        <w:t>-test</w:t>
      </w:r>
      <w:r>
        <w:rPr>
          <w:color w:val="231F20"/>
          <w:spacing w:val="-23"/>
        </w:rPr>
        <w:t xml:space="preserve"> </w:t>
      </w:r>
      <w:r>
        <w:rPr>
          <w:color w:val="231F20"/>
          <w:spacing w:val="-6"/>
        </w:rPr>
        <w:t>was</w:t>
      </w:r>
      <w:r>
        <w:rPr>
          <w:color w:val="231F20"/>
          <w:spacing w:val="-24"/>
        </w:rPr>
        <w:t xml:space="preserve"> </w:t>
      </w:r>
      <w:r>
        <w:rPr>
          <w:color w:val="231F20"/>
          <w:spacing w:val="-5"/>
        </w:rPr>
        <w:t>used</w:t>
      </w:r>
      <w:r>
        <w:rPr>
          <w:color w:val="231F20"/>
          <w:spacing w:val="-23"/>
        </w:rPr>
        <w:t xml:space="preserve"> </w:t>
      </w:r>
      <w:r>
        <w:rPr>
          <w:color w:val="231F20"/>
          <w:spacing w:val="-3"/>
        </w:rPr>
        <w:t>to</w:t>
      </w:r>
      <w:r>
        <w:rPr>
          <w:color w:val="231F20"/>
          <w:spacing w:val="-24"/>
        </w:rPr>
        <w:t xml:space="preserve"> </w:t>
      </w:r>
      <w:r>
        <w:rPr>
          <w:color w:val="231F20"/>
          <w:spacing w:val="-5"/>
        </w:rPr>
        <w:t>test</w:t>
      </w:r>
      <w:r>
        <w:rPr>
          <w:color w:val="231F20"/>
          <w:spacing w:val="-23"/>
        </w:rPr>
        <w:t xml:space="preserve"> </w:t>
      </w:r>
      <w:r>
        <w:rPr>
          <w:color w:val="231F20"/>
          <w:spacing w:val="-4"/>
        </w:rPr>
        <w:t>for</w:t>
      </w:r>
      <w:r>
        <w:rPr>
          <w:color w:val="231F20"/>
          <w:spacing w:val="-24"/>
        </w:rPr>
        <w:t xml:space="preserve"> </w:t>
      </w:r>
      <w:r>
        <w:rPr>
          <w:color w:val="231F20"/>
          <w:spacing w:val="-5"/>
        </w:rPr>
        <w:t>significance</w:t>
      </w:r>
      <w:r>
        <w:rPr>
          <w:color w:val="231F20"/>
          <w:spacing w:val="-23"/>
        </w:rPr>
        <w:t xml:space="preserve"> </w:t>
      </w:r>
      <w:r>
        <w:rPr>
          <w:color w:val="231F20"/>
          <w:spacing w:val="-7"/>
        </w:rPr>
        <w:t>between</w:t>
      </w:r>
      <w:r>
        <w:rPr>
          <w:color w:val="231F20"/>
          <w:spacing w:val="-23"/>
        </w:rPr>
        <w:t xml:space="preserve"> </w:t>
      </w:r>
      <w:r>
        <w:rPr>
          <w:color w:val="231F20"/>
          <w:spacing w:val="-4"/>
        </w:rPr>
        <w:t>the</w:t>
      </w:r>
      <w:r>
        <w:rPr>
          <w:color w:val="231F20"/>
          <w:spacing w:val="-24"/>
        </w:rPr>
        <w:t xml:space="preserve"> </w:t>
      </w:r>
      <w:r>
        <w:rPr>
          <w:color w:val="231F20"/>
          <w:spacing w:val="-5"/>
        </w:rPr>
        <w:t xml:space="preserve">means </w:t>
      </w:r>
      <w:r>
        <w:rPr>
          <w:color w:val="231F20"/>
        </w:rPr>
        <w:t xml:space="preserve">of </w:t>
      </w:r>
      <w:r>
        <w:rPr>
          <w:color w:val="231F20"/>
          <w:spacing w:val="-4"/>
        </w:rPr>
        <w:t xml:space="preserve">continuous </w:t>
      </w:r>
      <w:r>
        <w:rPr>
          <w:color w:val="231F20"/>
          <w:spacing w:val="-5"/>
        </w:rPr>
        <w:t xml:space="preserve">variables, </w:t>
      </w:r>
      <w:r>
        <w:rPr>
          <w:color w:val="231F20"/>
          <w:spacing w:val="-4"/>
        </w:rPr>
        <w:t xml:space="preserve">whereas </w:t>
      </w:r>
      <w:r>
        <w:rPr>
          <w:color w:val="231F20"/>
          <w:spacing w:val="-8"/>
        </w:rPr>
        <w:t xml:space="preserve">Pearson’s </w:t>
      </w:r>
      <w:r>
        <w:rPr>
          <w:color w:val="231F20"/>
          <w:spacing w:val="-4"/>
        </w:rPr>
        <w:t xml:space="preserve">correlation </w:t>
      </w:r>
      <w:r>
        <w:rPr>
          <w:color w:val="231F20"/>
          <w:spacing w:val="-5"/>
        </w:rPr>
        <w:t xml:space="preserve">analysis </w:t>
      </w:r>
      <w:r>
        <w:rPr>
          <w:color w:val="231F20"/>
          <w:spacing w:val="-4"/>
        </w:rPr>
        <w:t xml:space="preserve">was </w:t>
      </w:r>
      <w:r>
        <w:rPr>
          <w:color w:val="231F20"/>
          <w:spacing w:val="-3"/>
        </w:rPr>
        <w:t xml:space="preserve">used </w:t>
      </w:r>
      <w:r>
        <w:rPr>
          <w:color w:val="231F20"/>
        </w:rPr>
        <w:t xml:space="preserve">to </w:t>
      </w:r>
      <w:r>
        <w:rPr>
          <w:color w:val="231F20"/>
          <w:spacing w:val="-3"/>
        </w:rPr>
        <w:t xml:space="preserve">determine linear relationships </w:t>
      </w:r>
      <w:r>
        <w:rPr>
          <w:color w:val="231F20"/>
          <w:spacing w:val="-4"/>
        </w:rPr>
        <w:t xml:space="preserve">between variables </w:t>
      </w:r>
      <w:r>
        <w:rPr>
          <w:color w:val="231F20"/>
          <w:spacing w:val="-6"/>
        </w:rPr>
        <w:t xml:space="preserve">(BPD, AC, </w:t>
      </w:r>
      <w:r>
        <w:rPr>
          <w:color w:val="231F20"/>
          <w:spacing w:val="-3"/>
        </w:rPr>
        <w:t xml:space="preserve">HC, FL, </w:t>
      </w:r>
      <w:r>
        <w:rPr>
          <w:color w:val="231F20"/>
          <w:spacing w:val="-10"/>
        </w:rPr>
        <w:t xml:space="preserve">PT, </w:t>
      </w:r>
      <w:r>
        <w:rPr>
          <w:color w:val="231F20"/>
          <w:spacing w:val="-3"/>
        </w:rPr>
        <w:t xml:space="preserve">and GA). </w:t>
      </w:r>
      <w:r>
        <w:rPr>
          <w:color w:val="231F20"/>
        </w:rPr>
        <w:t xml:space="preserve">A </w:t>
      </w:r>
      <w:r>
        <w:rPr>
          <w:color w:val="231F20"/>
          <w:spacing w:val="-4"/>
        </w:rPr>
        <w:t xml:space="preserve">correlation matrix, </w:t>
      </w:r>
      <w:r>
        <w:rPr>
          <w:color w:val="231F20"/>
        </w:rPr>
        <w:t>a</w:t>
      </w:r>
      <w:r>
        <w:rPr>
          <w:color w:val="231F20"/>
          <w:spacing w:val="36"/>
        </w:rPr>
        <w:t xml:space="preserve"> </w:t>
      </w:r>
      <w:r>
        <w:rPr>
          <w:color w:val="231F20"/>
          <w:spacing w:val="-5"/>
        </w:rPr>
        <w:t>table</w:t>
      </w:r>
    </w:p>
    <w:p w14:paraId="221AC5C6" w14:textId="77777777" w:rsidR="00C41C94" w:rsidRDefault="00000000">
      <w:pPr>
        <w:pStyle w:val="BodyText"/>
        <w:spacing w:before="11"/>
        <w:rPr>
          <w:sz w:val="14"/>
        </w:rPr>
      </w:pPr>
      <w:r>
        <w:rPr>
          <w:noProof/>
        </w:rPr>
        <w:drawing>
          <wp:anchor distT="0" distB="0" distL="0" distR="0" simplePos="0" relativeHeight="10" behindDoc="0" locked="0" layoutInCell="1" allowOverlap="1" wp14:anchorId="0E2935D1" wp14:editId="5E023910">
            <wp:simplePos x="0" y="0"/>
            <wp:positionH relativeFrom="page">
              <wp:posOffset>685090</wp:posOffset>
            </wp:positionH>
            <wp:positionV relativeFrom="paragraph">
              <wp:posOffset>134275</wp:posOffset>
            </wp:positionV>
            <wp:extent cx="3082687" cy="1778889"/>
            <wp:effectExtent l="0" t="0" r="0" b="0"/>
            <wp:wrapTopAndBottom/>
            <wp:docPr id="11"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4.jpeg"/>
                    <pic:cNvPicPr/>
                  </pic:nvPicPr>
                  <pic:blipFill>
                    <a:blip r:embed="rId15" cstate="print"/>
                    <a:stretch>
                      <a:fillRect/>
                    </a:stretch>
                  </pic:blipFill>
                  <pic:spPr>
                    <a:xfrm>
                      <a:off x="0" y="0"/>
                      <a:ext cx="3082687" cy="1778889"/>
                    </a:xfrm>
                    <a:prstGeom prst="rect">
                      <a:avLst/>
                    </a:prstGeom>
                  </pic:spPr>
                </pic:pic>
              </a:graphicData>
            </a:graphic>
          </wp:anchor>
        </w:drawing>
      </w:r>
    </w:p>
    <w:p w14:paraId="7822084E" w14:textId="77777777" w:rsidR="00C41C94" w:rsidRDefault="00000000">
      <w:pPr>
        <w:spacing w:before="67"/>
        <w:ind w:left="117"/>
        <w:jc w:val="both"/>
        <w:rPr>
          <w:rFonts w:ascii="Arial" w:hAnsi="Arial"/>
          <w:b/>
          <w:sz w:val="14"/>
        </w:rPr>
      </w:pPr>
      <w:r>
        <w:rPr>
          <w:rFonts w:ascii="Arial" w:hAnsi="Arial"/>
          <w:b/>
          <w:color w:val="231F20"/>
          <w:sz w:val="14"/>
        </w:rPr>
        <w:t>Figure 2: Ultrasound of the placenta at 35 weeks’ gestational age</w:t>
      </w:r>
    </w:p>
    <w:p w14:paraId="4CA58E33" w14:textId="77777777" w:rsidR="00C41C94" w:rsidRDefault="00000000">
      <w:pPr>
        <w:pStyle w:val="BodyText"/>
        <w:spacing w:before="89" w:line="249" w:lineRule="auto"/>
        <w:ind w:left="117" w:right="117"/>
        <w:jc w:val="both"/>
      </w:pPr>
      <w:r>
        <w:br w:type="column"/>
      </w:r>
      <w:r>
        <w:rPr>
          <w:color w:val="231F20"/>
          <w:spacing w:val="-4"/>
        </w:rPr>
        <w:t xml:space="preserve">showing </w:t>
      </w:r>
      <w:r>
        <w:rPr>
          <w:color w:val="231F20"/>
          <w:spacing w:val="-3"/>
        </w:rPr>
        <w:t xml:space="preserve">correlation coefficients </w:t>
      </w:r>
      <w:r>
        <w:rPr>
          <w:color w:val="231F20"/>
          <w:spacing w:val="-4"/>
        </w:rPr>
        <w:t xml:space="preserve">between </w:t>
      </w:r>
      <w:r>
        <w:rPr>
          <w:color w:val="231F20"/>
          <w:spacing w:val="-3"/>
        </w:rPr>
        <w:t xml:space="preserve">US-measured </w:t>
      </w:r>
      <w:r>
        <w:rPr>
          <w:color w:val="231F20"/>
          <w:spacing w:val="-6"/>
        </w:rPr>
        <w:t xml:space="preserve">foetal </w:t>
      </w:r>
      <w:r>
        <w:rPr>
          <w:color w:val="231F20"/>
          <w:spacing w:val="-4"/>
        </w:rPr>
        <w:t xml:space="preserve">parametric dimensions (including </w:t>
      </w:r>
      <w:r>
        <w:rPr>
          <w:color w:val="231F20"/>
          <w:spacing w:val="-6"/>
        </w:rPr>
        <w:t xml:space="preserve">BPD, AC, </w:t>
      </w:r>
      <w:r>
        <w:rPr>
          <w:color w:val="231F20"/>
          <w:spacing w:val="-3"/>
        </w:rPr>
        <w:t xml:space="preserve">HC, FL), </w:t>
      </w:r>
      <w:r>
        <w:rPr>
          <w:color w:val="231F20"/>
          <w:spacing w:val="-10"/>
        </w:rPr>
        <w:t xml:space="preserve">PT, </w:t>
      </w:r>
      <w:r>
        <w:rPr>
          <w:color w:val="231F20"/>
          <w:spacing w:val="-9"/>
        </w:rPr>
        <w:t xml:space="preserve">and </w:t>
      </w:r>
      <w:r>
        <w:rPr>
          <w:color w:val="231F20"/>
          <w:spacing w:val="-4"/>
        </w:rPr>
        <w:t>GA,</w:t>
      </w:r>
      <w:r>
        <w:rPr>
          <w:color w:val="231F20"/>
          <w:spacing w:val="-19"/>
        </w:rPr>
        <w:t xml:space="preserve"> </w:t>
      </w:r>
      <w:r>
        <w:rPr>
          <w:color w:val="231F20"/>
          <w:spacing w:val="-5"/>
        </w:rPr>
        <w:t>was</w:t>
      </w:r>
      <w:r>
        <w:rPr>
          <w:color w:val="231F20"/>
          <w:spacing w:val="-18"/>
        </w:rPr>
        <w:t xml:space="preserve"> </w:t>
      </w:r>
      <w:r>
        <w:rPr>
          <w:color w:val="231F20"/>
          <w:spacing w:val="-5"/>
        </w:rPr>
        <w:t>computed</w:t>
      </w:r>
      <w:r>
        <w:rPr>
          <w:color w:val="231F20"/>
          <w:spacing w:val="-19"/>
        </w:rPr>
        <w:t xml:space="preserve"> </w:t>
      </w:r>
      <w:r>
        <w:rPr>
          <w:color w:val="231F20"/>
          <w:spacing w:val="-4"/>
        </w:rPr>
        <w:t>using</w:t>
      </w:r>
      <w:r>
        <w:rPr>
          <w:color w:val="231F20"/>
          <w:spacing w:val="-18"/>
        </w:rPr>
        <w:t xml:space="preserve"> </w:t>
      </w:r>
      <w:r>
        <w:rPr>
          <w:color w:val="231F20"/>
          <w:spacing w:val="-9"/>
        </w:rPr>
        <w:t>Pearson’s</w:t>
      </w:r>
      <w:r>
        <w:rPr>
          <w:color w:val="231F20"/>
          <w:spacing w:val="-19"/>
        </w:rPr>
        <w:t xml:space="preserve"> </w:t>
      </w:r>
      <w:r>
        <w:rPr>
          <w:color w:val="231F20"/>
          <w:spacing w:val="-5"/>
        </w:rPr>
        <w:t>correlation.</w:t>
      </w:r>
      <w:r>
        <w:rPr>
          <w:color w:val="231F20"/>
          <w:spacing w:val="-18"/>
        </w:rPr>
        <w:t xml:space="preserve"> </w:t>
      </w:r>
      <w:r>
        <w:rPr>
          <w:color w:val="231F20"/>
          <w:spacing w:val="-5"/>
        </w:rPr>
        <w:t>Linear</w:t>
      </w:r>
      <w:r>
        <w:rPr>
          <w:color w:val="231F20"/>
          <w:spacing w:val="-19"/>
        </w:rPr>
        <w:t xml:space="preserve"> </w:t>
      </w:r>
      <w:r>
        <w:rPr>
          <w:color w:val="231F20"/>
          <w:spacing w:val="-5"/>
        </w:rPr>
        <w:t xml:space="preserve">regression </w:t>
      </w:r>
      <w:r>
        <w:rPr>
          <w:color w:val="231F20"/>
          <w:spacing w:val="-6"/>
        </w:rPr>
        <w:t>analysis</w:t>
      </w:r>
      <w:r>
        <w:rPr>
          <w:color w:val="231F20"/>
          <w:spacing w:val="-23"/>
        </w:rPr>
        <w:t xml:space="preserve"> </w:t>
      </w:r>
      <w:r>
        <w:rPr>
          <w:color w:val="231F20"/>
          <w:spacing w:val="-5"/>
        </w:rPr>
        <w:t>models</w:t>
      </w:r>
      <w:r>
        <w:rPr>
          <w:color w:val="231F20"/>
          <w:spacing w:val="-22"/>
        </w:rPr>
        <w:t xml:space="preserve"> </w:t>
      </w:r>
      <w:r>
        <w:rPr>
          <w:color w:val="231F20"/>
          <w:spacing w:val="-7"/>
        </w:rPr>
        <w:t>were</w:t>
      </w:r>
      <w:r>
        <w:rPr>
          <w:color w:val="231F20"/>
          <w:spacing w:val="-22"/>
        </w:rPr>
        <w:t xml:space="preserve"> </w:t>
      </w:r>
      <w:r>
        <w:rPr>
          <w:color w:val="231F20"/>
          <w:spacing w:val="-5"/>
        </w:rPr>
        <w:t>used</w:t>
      </w:r>
      <w:r>
        <w:rPr>
          <w:color w:val="231F20"/>
          <w:spacing w:val="-23"/>
        </w:rPr>
        <w:t xml:space="preserve"> </w:t>
      </w:r>
      <w:r>
        <w:rPr>
          <w:color w:val="231F20"/>
          <w:spacing w:val="-3"/>
        </w:rPr>
        <w:t>to</w:t>
      </w:r>
      <w:r>
        <w:rPr>
          <w:color w:val="231F20"/>
          <w:spacing w:val="-22"/>
        </w:rPr>
        <w:t xml:space="preserve"> </w:t>
      </w:r>
      <w:r>
        <w:rPr>
          <w:color w:val="231F20"/>
          <w:spacing w:val="-5"/>
        </w:rPr>
        <w:t>determine</w:t>
      </w:r>
      <w:r>
        <w:rPr>
          <w:color w:val="231F20"/>
          <w:spacing w:val="-22"/>
        </w:rPr>
        <w:t xml:space="preserve"> </w:t>
      </w:r>
      <w:r>
        <w:rPr>
          <w:color w:val="231F20"/>
          <w:spacing w:val="-6"/>
        </w:rPr>
        <w:t>appropriate</w:t>
      </w:r>
      <w:r>
        <w:rPr>
          <w:color w:val="231F20"/>
          <w:spacing w:val="-23"/>
        </w:rPr>
        <w:t xml:space="preserve"> </w:t>
      </w:r>
      <w:r>
        <w:rPr>
          <w:color w:val="231F20"/>
          <w:spacing w:val="-5"/>
        </w:rPr>
        <w:t>best-fit</w:t>
      </w:r>
      <w:r>
        <w:rPr>
          <w:color w:val="231F20"/>
          <w:spacing w:val="-22"/>
        </w:rPr>
        <w:t xml:space="preserve"> </w:t>
      </w:r>
      <w:r>
        <w:rPr>
          <w:color w:val="231F20"/>
          <w:spacing w:val="-6"/>
        </w:rPr>
        <w:t xml:space="preserve">model </w:t>
      </w:r>
      <w:r>
        <w:rPr>
          <w:color w:val="231F20"/>
          <w:spacing w:val="-4"/>
        </w:rPr>
        <w:t>equations</w:t>
      </w:r>
      <w:r>
        <w:rPr>
          <w:color w:val="231F20"/>
          <w:spacing w:val="-19"/>
        </w:rPr>
        <w:t xml:space="preserve"> </w:t>
      </w:r>
      <w:r>
        <w:rPr>
          <w:color w:val="231F20"/>
          <w:spacing w:val="-4"/>
        </w:rPr>
        <w:t>relating</w:t>
      </w:r>
      <w:r>
        <w:rPr>
          <w:color w:val="231F20"/>
          <w:spacing w:val="-18"/>
        </w:rPr>
        <w:t xml:space="preserve"> </w:t>
      </w:r>
      <w:r>
        <w:rPr>
          <w:color w:val="231F20"/>
        </w:rPr>
        <w:t>GA</w:t>
      </w:r>
      <w:r>
        <w:rPr>
          <w:color w:val="231F20"/>
          <w:spacing w:val="-19"/>
        </w:rPr>
        <w:t xml:space="preserve"> </w:t>
      </w:r>
      <w:r>
        <w:rPr>
          <w:color w:val="231F20"/>
          <w:spacing w:val="-3"/>
        </w:rPr>
        <w:t>and</w:t>
      </w:r>
      <w:r>
        <w:rPr>
          <w:color w:val="231F20"/>
          <w:spacing w:val="-18"/>
        </w:rPr>
        <w:t xml:space="preserve"> </w:t>
      </w:r>
      <w:r>
        <w:rPr>
          <w:color w:val="231F20"/>
          <w:spacing w:val="-10"/>
        </w:rPr>
        <w:t>PT.</w:t>
      </w:r>
      <w:r>
        <w:rPr>
          <w:color w:val="231F20"/>
          <w:spacing w:val="-29"/>
        </w:rPr>
        <w:t xml:space="preserve"> </w:t>
      </w:r>
      <w:r>
        <w:rPr>
          <w:color w:val="231F20"/>
          <w:spacing w:val="-3"/>
        </w:rPr>
        <w:t>The</w:t>
      </w:r>
      <w:r>
        <w:rPr>
          <w:color w:val="231F20"/>
          <w:spacing w:val="-19"/>
        </w:rPr>
        <w:t xml:space="preserve"> </w:t>
      </w:r>
      <w:r>
        <w:rPr>
          <w:color w:val="231F20"/>
          <w:spacing w:val="-5"/>
        </w:rPr>
        <w:t>level</w:t>
      </w:r>
      <w:r>
        <w:rPr>
          <w:color w:val="231F20"/>
          <w:spacing w:val="-18"/>
        </w:rPr>
        <w:t xml:space="preserve"> </w:t>
      </w:r>
      <w:r>
        <w:rPr>
          <w:color w:val="231F20"/>
        </w:rPr>
        <w:t>of</w:t>
      </w:r>
      <w:r>
        <w:rPr>
          <w:color w:val="231F20"/>
          <w:spacing w:val="-19"/>
        </w:rPr>
        <w:t xml:space="preserve"> </w:t>
      </w:r>
      <w:r>
        <w:rPr>
          <w:color w:val="231F20"/>
          <w:spacing w:val="-4"/>
        </w:rPr>
        <w:t>statistical</w:t>
      </w:r>
      <w:r>
        <w:rPr>
          <w:color w:val="231F20"/>
          <w:spacing w:val="-18"/>
        </w:rPr>
        <w:t xml:space="preserve"> </w:t>
      </w:r>
      <w:r>
        <w:rPr>
          <w:color w:val="231F20"/>
          <w:spacing w:val="-6"/>
        </w:rPr>
        <w:t xml:space="preserve">significance </w:t>
      </w:r>
      <w:r>
        <w:rPr>
          <w:color w:val="231F20"/>
          <w:spacing w:val="-5"/>
        </w:rPr>
        <w:t>was</w:t>
      </w:r>
      <w:r>
        <w:rPr>
          <w:color w:val="231F20"/>
          <w:spacing w:val="-8"/>
        </w:rPr>
        <w:t xml:space="preserve"> </w:t>
      </w:r>
      <w:r>
        <w:rPr>
          <w:color w:val="231F20"/>
          <w:spacing w:val="-4"/>
        </w:rPr>
        <w:t>determined</w:t>
      </w:r>
      <w:r>
        <w:rPr>
          <w:color w:val="231F20"/>
          <w:spacing w:val="-8"/>
        </w:rPr>
        <w:t xml:space="preserve"> </w:t>
      </w:r>
      <w:r>
        <w:rPr>
          <w:color w:val="231F20"/>
        </w:rPr>
        <w:t>at</w:t>
      </w:r>
      <w:r>
        <w:rPr>
          <w:color w:val="231F20"/>
          <w:spacing w:val="-8"/>
        </w:rPr>
        <w:t xml:space="preserve"> </w:t>
      </w:r>
      <w:r>
        <w:rPr>
          <w:color w:val="231F20"/>
        </w:rPr>
        <w:t>a</w:t>
      </w:r>
      <w:r>
        <w:rPr>
          <w:color w:val="231F20"/>
          <w:spacing w:val="-8"/>
        </w:rPr>
        <w:t xml:space="preserve"> </w:t>
      </w:r>
      <w:r>
        <w:rPr>
          <w:rFonts w:ascii="Times New Roman" w:hAnsi="Times New Roman"/>
          <w:i/>
          <w:color w:val="231F20"/>
          <w:spacing w:val="-5"/>
        </w:rPr>
        <w:t>P</w:t>
      </w:r>
      <w:r>
        <w:rPr>
          <w:color w:val="231F20"/>
          <w:spacing w:val="-5"/>
        </w:rPr>
        <w:t>-value</w:t>
      </w:r>
      <w:r>
        <w:rPr>
          <w:color w:val="231F20"/>
          <w:spacing w:val="-7"/>
        </w:rPr>
        <w:t xml:space="preserve"> </w:t>
      </w:r>
      <w:r>
        <w:rPr>
          <w:color w:val="231F20"/>
        </w:rPr>
        <w:t>of</w:t>
      </w:r>
      <w:r>
        <w:rPr>
          <w:color w:val="231F20"/>
          <w:spacing w:val="-8"/>
        </w:rPr>
        <w:t xml:space="preserve"> </w:t>
      </w:r>
      <w:r>
        <w:rPr>
          <w:color w:val="231F20"/>
          <w:spacing w:val="-3"/>
        </w:rPr>
        <w:t>less</w:t>
      </w:r>
      <w:r>
        <w:rPr>
          <w:color w:val="231F20"/>
          <w:spacing w:val="-8"/>
        </w:rPr>
        <w:t xml:space="preserve"> </w:t>
      </w:r>
      <w:r>
        <w:rPr>
          <w:color w:val="231F20"/>
          <w:spacing w:val="-3"/>
        </w:rPr>
        <w:t>than</w:t>
      </w:r>
      <w:r>
        <w:rPr>
          <w:color w:val="231F20"/>
          <w:spacing w:val="-8"/>
        </w:rPr>
        <w:t xml:space="preserve"> </w:t>
      </w:r>
      <w:r>
        <w:rPr>
          <w:color w:val="231F20"/>
          <w:spacing w:val="-4"/>
        </w:rPr>
        <w:t>0.05.</w:t>
      </w:r>
    </w:p>
    <w:p w14:paraId="064D09BB" w14:textId="77777777" w:rsidR="00C41C94" w:rsidRDefault="00000000">
      <w:pPr>
        <w:pStyle w:val="BodyText"/>
        <w:spacing w:before="125" w:line="249" w:lineRule="auto"/>
        <w:ind w:left="117" w:right="115"/>
        <w:jc w:val="both"/>
      </w:pPr>
      <w:r>
        <w:rPr>
          <w:color w:val="231F20"/>
        </w:rPr>
        <w:t>Ethical</w:t>
      </w:r>
      <w:r>
        <w:rPr>
          <w:color w:val="231F20"/>
          <w:spacing w:val="-24"/>
        </w:rPr>
        <w:t xml:space="preserve"> </w:t>
      </w:r>
      <w:r>
        <w:rPr>
          <w:color w:val="231F20"/>
        </w:rPr>
        <w:t>clearance</w:t>
      </w:r>
      <w:r>
        <w:rPr>
          <w:color w:val="231F20"/>
          <w:spacing w:val="-23"/>
        </w:rPr>
        <w:t xml:space="preserve"> </w:t>
      </w:r>
      <w:r>
        <w:rPr>
          <w:color w:val="231F20"/>
        </w:rPr>
        <w:t>for</w:t>
      </w:r>
      <w:r>
        <w:rPr>
          <w:color w:val="231F20"/>
          <w:spacing w:val="-23"/>
        </w:rPr>
        <w:t xml:space="preserve"> </w:t>
      </w:r>
      <w:r>
        <w:rPr>
          <w:color w:val="231F20"/>
        </w:rPr>
        <w:t>the</w:t>
      </w:r>
      <w:r>
        <w:rPr>
          <w:color w:val="231F20"/>
          <w:spacing w:val="-23"/>
        </w:rPr>
        <w:t xml:space="preserve"> </w:t>
      </w:r>
      <w:r>
        <w:rPr>
          <w:color w:val="231F20"/>
        </w:rPr>
        <w:t>study</w:t>
      </w:r>
      <w:r>
        <w:rPr>
          <w:color w:val="231F20"/>
          <w:spacing w:val="-23"/>
        </w:rPr>
        <w:t xml:space="preserve"> </w:t>
      </w:r>
      <w:r>
        <w:rPr>
          <w:color w:val="231F20"/>
          <w:spacing w:val="-3"/>
        </w:rPr>
        <w:t>was</w:t>
      </w:r>
      <w:r>
        <w:rPr>
          <w:color w:val="231F20"/>
          <w:spacing w:val="-23"/>
        </w:rPr>
        <w:t xml:space="preserve"> </w:t>
      </w:r>
      <w:r>
        <w:rPr>
          <w:color w:val="231F20"/>
        </w:rPr>
        <w:t>obtained</w:t>
      </w:r>
      <w:r>
        <w:rPr>
          <w:color w:val="231F20"/>
          <w:spacing w:val="-23"/>
        </w:rPr>
        <w:t xml:space="preserve"> </w:t>
      </w:r>
      <w:r>
        <w:rPr>
          <w:color w:val="231F20"/>
        </w:rPr>
        <w:t>from</w:t>
      </w:r>
      <w:r>
        <w:rPr>
          <w:color w:val="231F20"/>
          <w:spacing w:val="-23"/>
        </w:rPr>
        <w:t xml:space="preserve"> </w:t>
      </w:r>
      <w:r>
        <w:rPr>
          <w:color w:val="231F20"/>
        </w:rPr>
        <w:t>the</w:t>
      </w:r>
      <w:r>
        <w:rPr>
          <w:color w:val="231F20"/>
          <w:spacing w:val="-23"/>
        </w:rPr>
        <w:t xml:space="preserve"> </w:t>
      </w:r>
      <w:r>
        <w:rPr>
          <w:color w:val="231F20"/>
        </w:rPr>
        <w:t>Research Ethics Committee of the National Hospital, Abuja. Informed consent was obtained from selected participants.</w:t>
      </w:r>
      <w:r>
        <w:rPr>
          <w:color w:val="231F20"/>
          <w:spacing w:val="-25"/>
        </w:rPr>
        <w:t xml:space="preserve"> </w:t>
      </w:r>
      <w:r>
        <w:rPr>
          <w:color w:val="231F20"/>
        </w:rPr>
        <w:t>Participants did</w:t>
      </w:r>
      <w:r>
        <w:rPr>
          <w:color w:val="231F20"/>
          <w:spacing w:val="-5"/>
        </w:rPr>
        <w:t xml:space="preserve"> </w:t>
      </w:r>
      <w:r>
        <w:rPr>
          <w:color w:val="231F20"/>
        </w:rPr>
        <w:t>not</w:t>
      </w:r>
      <w:r>
        <w:rPr>
          <w:color w:val="231F20"/>
          <w:spacing w:val="-4"/>
        </w:rPr>
        <w:t xml:space="preserve"> </w:t>
      </w:r>
      <w:r>
        <w:rPr>
          <w:color w:val="231F20"/>
        </w:rPr>
        <w:t>incur</w:t>
      </w:r>
      <w:r>
        <w:rPr>
          <w:color w:val="231F20"/>
          <w:spacing w:val="-4"/>
        </w:rPr>
        <w:t xml:space="preserve"> </w:t>
      </w:r>
      <w:r>
        <w:rPr>
          <w:color w:val="231F20"/>
        </w:rPr>
        <w:t>any</w:t>
      </w:r>
      <w:r>
        <w:rPr>
          <w:color w:val="231F20"/>
          <w:spacing w:val="-4"/>
        </w:rPr>
        <w:t xml:space="preserve"> </w:t>
      </w:r>
      <w:r>
        <w:rPr>
          <w:color w:val="231F20"/>
        </w:rPr>
        <w:t>additional</w:t>
      </w:r>
      <w:r>
        <w:rPr>
          <w:color w:val="231F20"/>
          <w:spacing w:val="-4"/>
        </w:rPr>
        <w:t xml:space="preserve"> </w:t>
      </w:r>
      <w:r>
        <w:rPr>
          <w:color w:val="231F20"/>
        </w:rPr>
        <w:t>cost</w:t>
      </w:r>
      <w:r>
        <w:rPr>
          <w:color w:val="231F20"/>
          <w:spacing w:val="-4"/>
        </w:rPr>
        <w:t xml:space="preserve"> </w:t>
      </w:r>
      <w:r>
        <w:rPr>
          <w:color w:val="231F20"/>
        </w:rPr>
        <w:t>as</w:t>
      </w:r>
      <w:r>
        <w:rPr>
          <w:color w:val="231F20"/>
          <w:spacing w:val="-4"/>
        </w:rPr>
        <w:t xml:space="preserve"> </w:t>
      </w:r>
      <w:r>
        <w:rPr>
          <w:color w:val="231F20"/>
        </w:rPr>
        <w:t>the</w:t>
      </w:r>
      <w:r>
        <w:rPr>
          <w:color w:val="231F20"/>
          <w:spacing w:val="-4"/>
        </w:rPr>
        <w:t xml:space="preserve"> </w:t>
      </w:r>
      <w:r>
        <w:rPr>
          <w:color w:val="231F20"/>
        </w:rPr>
        <w:t>investigation</w:t>
      </w:r>
      <w:r>
        <w:rPr>
          <w:color w:val="231F20"/>
          <w:spacing w:val="-4"/>
        </w:rPr>
        <w:t xml:space="preserve"> </w:t>
      </w:r>
      <w:r>
        <w:rPr>
          <w:color w:val="231F20"/>
        </w:rPr>
        <w:t>was</w:t>
      </w:r>
      <w:r>
        <w:rPr>
          <w:color w:val="231F20"/>
          <w:spacing w:val="-4"/>
        </w:rPr>
        <w:t xml:space="preserve"> </w:t>
      </w:r>
      <w:r>
        <w:rPr>
          <w:color w:val="231F20"/>
          <w:spacing w:val="-3"/>
        </w:rPr>
        <w:t xml:space="preserve">part </w:t>
      </w:r>
      <w:r>
        <w:rPr>
          <w:color w:val="231F20"/>
        </w:rPr>
        <w:t>of the normal obstetric care of pregnant women presenting</w:t>
      </w:r>
      <w:r>
        <w:rPr>
          <w:color w:val="231F20"/>
          <w:spacing w:val="-24"/>
        </w:rPr>
        <w:t xml:space="preserve"> </w:t>
      </w:r>
      <w:r>
        <w:rPr>
          <w:color w:val="231F20"/>
          <w:spacing w:val="-6"/>
        </w:rPr>
        <w:t xml:space="preserve">at </w:t>
      </w:r>
      <w:r>
        <w:rPr>
          <w:color w:val="231F20"/>
        </w:rPr>
        <w:t>the health</w:t>
      </w:r>
      <w:r>
        <w:rPr>
          <w:color w:val="231F20"/>
          <w:spacing w:val="-1"/>
        </w:rPr>
        <w:t xml:space="preserve"> </w:t>
      </w:r>
      <w:r>
        <w:rPr>
          <w:color w:val="231F20"/>
        </w:rPr>
        <w:t>facility.</w:t>
      </w:r>
    </w:p>
    <w:p w14:paraId="547AFE2F" w14:textId="77777777" w:rsidR="00C41C94" w:rsidRDefault="00000000">
      <w:pPr>
        <w:pStyle w:val="Heading1"/>
        <w:spacing w:before="171"/>
        <w:ind w:left="117"/>
      </w:pPr>
      <w:r>
        <w:rPr>
          <w:color w:val="2E3092"/>
        </w:rPr>
        <w:t>Results</w:t>
      </w:r>
    </w:p>
    <w:p w14:paraId="0D763435" w14:textId="77777777" w:rsidR="00C41C94" w:rsidRDefault="00000000">
      <w:pPr>
        <w:pStyle w:val="BodyText"/>
        <w:spacing w:before="117" w:line="249" w:lineRule="auto"/>
        <w:ind w:left="117" w:right="115"/>
        <w:jc w:val="both"/>
      </w:pPr>
      <w:r>
        <w:rPr>
          <w:color w:val="231F20"/>
        </w:rPr>
        <w:t xml:space="preserve">A total of 406 eligible pregnant women participated in the </w:t>
      </w:r>
      <w:r>
        <w:rPr>
          <w:color w:val="231F20"/>
          <w:spacing w:val="-3"/>
        </w:rPr>
        <w:t>study.</w:t>
      </w:r>
      <w:r>
        <w:rPr>
          <w:color w:val="231F20"/>
          <w:spacing w:val="-21"/>
        </w:rPr>
        <w:t xml:space="preserve"> </w:t>
      </w:r>
      <w:r>
        <w:rPr>
          <w:color w:val="231F20"/>
        </w:rPr>
        <w:t>The</w:t>
      </w:r>
      <w:r>
        <w:rPr>
          <w:color w:val="231F20"/>
          <w:spacing w:val="-11"/>
        </w:rPr>
        <w:t xml:space="preserve"> </w:t>
      </w:r>
      <w:r>
        <w:rPr>
          <w:color w:val="231F20"/>
        </w:rPr>
        <w:t>ages</w:t>
      </w:r>
      <w:r>
        <w:rPr>
          <w:color w:val="231F20"/>
          <w:spacing w:val="-11"/>
        </w:rPr>
        <w:t xml:space="preserve"> </w:t>
      </w:r>
      <w:r>
        <w:rPr>
          <w:color w:val="231F20"/>
        </w:rPr>
        <w:t>of</w:t>
      </w:r>
      <w:r>
        <w:rPr>
          <w:color w:val="231F20"/>
          <w:spacing w:val="-11"/>
        </w:rPr>
        <w:t xml:space="preserve"> </w:t>
      </w:r>
      <w:r>
        <w:rPr>
          <w:color w:val="231F20"/>
        </w:rPr>
        <w:t>the</w:t>
      </w:r>
      <w:r>
        <w:rPr>
          <w:color w:val="231F20"/>
          <w:spacing w:val="-11"/>
        </w:rPr>
        <w:t xml:space="preserve"> </w:t>
      </w:r>
      <w:r>
        <w:rPr>
          <w:color w:val="231F20"/>
        </w:rPr>
        <w:t>participants</w:t>
      </w:r>
      <w:r>
        <w:rPr>
          <w:color w:val="231F20"/>
          <w:spacing w:val="-11"/>
        </w:rPr>
        <w:t xml:space="preserve"> </w:t>
      </w:r>
      <w:r>
        <w:rPr>
          <w:color w:val="231F20"/>
        </w:rPr>
        <w:t>ranged</w:t>
      </w:r>
      <w:r>
        <w:rPr>
          <w:color w:val="231F20"/>
          <w:spacing w:val="-11"/>
        </w:rPr>
        <w:t xml:space="preserve"> </w:t>
      </w:r>
      <w:r>
        <w:rPr>
          <w:color w:val="231F20"/>
        </w:rPr>
        <w:t>from</w:t>
      </w:r>
      <w:r>
        <w:rPr>
          <w:color w:val="231F20"/>
          <w:spacing w:val="-11"/>
        </w:rPr>
        <w:t xml:space="preserve"> </w:t>
      </w:r>
      <w:r>
        <w:rPr>
          <w:color w:val="231F20"/>
        </w:rPr>
        <w:t>22</w:t>
      </w:r>
      <w:r>
        <w:rPr>
          <w:color w:val="231F20"/>
          <w:spacing w:val="-11"/>
        </w:rPr>
        <w:t xml:space="preserve"> </w:t>
      </w:r>
      <w:r>
        <w:rPr>
          <w:color w:val="231F20"/>
        </w:rPr>
        <w:t>to</w:t>
      </w:r>
      <w:r>
        <w:rPr>
          <w:color w:val="231F20"/>
          <w:spacing w:val="-11"/>
        </w:rPr>
        <w:t xml:space="preserve"> </w:t>
      </w:r>
      <w:r>
        <w:rPr>
          <w:color w:val="231F20"/>
        </w:rPr>
        <w:t>49</w:t>
      </w:r>
      <w:r>
        <w:rPr>
          <w:color w:val="231F20"/>
          <w:spacing w:val="-11"/>
        </w:rPr>
        <w:t xml:space="preserve"> </w:t>
      </w:r>
      <w:r>
        <w:rPr>
          <w:color w:val="231F20"/>
        </w:rPr>
        <w:t>years, and</w:t>
      </w:r>
      <w:r>
        <w:rPr>
          <w:color w:val="231F20"/>
          <w:spacing w:val="-17"/>
        </w:rPr>
        <w:t xml:space="preserve"> </w:t>
      </w:r>
      <w:r>
        <w:rPr>
          <w:color w:val="231F20"/>
        </w:rPr>
        <w:t>the</w:t>
      </w:r>
      <w:r>
        <w:rPr>
          <w:color w:val="231F20"/>
          <w:spacing w:val="-16"/>
        </w:rPr>
        <w:t xml:space="preserve"> </w:t>
      </w:r>
      <w:r>
        <w:rPr>
          <w:color w:val="231F20"/>
        </w:rPr>
        <w:t>mean</w:t>
      </w:r>
      <w:r>
        <w:rPr>
          <w:color w:val="231F20"/>
          <w:spacing w:val="-16"/>
        </w:rPr>
        <w:t xml:space="preserve"> </w:t>
      </w:r>
      <w:r>
        <w:rPr>
          <w:color w:val="231F20"/>
        </w:rPr>
        <w:t>(±SD)</w:t>
      </w:r>
      <w:r>
        <w:rPr>
          <w:color w:val="231F20"/>
          <w:spacing w:val="-16"/>
        </w:rPr>
        <w:t xml:space="preserve"> </w:t>
      </w:r>
      <w:r>
        <w:rPr>
          <w:color w:val="231F20"/>
        </w:rPr>
        <w:t>age</w:t>
      </w:r>
      <w:r>
        <w:rPr>
          <w:color w:val="231F20"/>
          <w:spacing w:val="-16"/>
        </w:rPr>
        <w:t xml:space="preserve"> </w:t>
      </w:r>
      <w:r>
        <w:rPr>
          <w:color w:val="231F20"/>
          <w:spacing w:val="-3"/>
        </w:rPr>
        <w:t>was</w:t>
      </w:r>
      <w:r>
        <w:rPr>
          <w:color w:val="231F20"/>
          <w:spacing w:val="-17"/>
        </w:rPr>
        <w:t xml:space="preserve"> </w:t>
      </w:r>
      <w:r>
        <w:rPr>
          <w:color w:val="231F20"/>
        </w:rPr>
        <w:t>31.8</w:t>
      </w:r>
      <w:r>
        <w:rPr>
          <w:color w:val="231F20"/>
          <w:spacing w:val="-26"/>
        </w:rPr>
        <w:t xml:space="preserve"> </w:t>
      </w:r>
      <w:r>
        <w:rPr>
          <w:color w:val="231F20"/>
        </w:rPr>
        <w:t>±</w:t>
      </w:r>
      <w:r>
        <w:rPr>
          <w:color w:val="231F20"/>
          <w:spacing w:val="-28"/>
        </w:rPr>
        <w:t xml:space="preserve"> </w:t>
      </w:r>
      <w:r>
        <w:rPr>
          <w:color w:val="231F20"/>
        </w:rPr>
        <w:t>4.8</w:t>
      </w:r>
      <w:r>
        <w:rPr>
          <w:color w:val="231F20"/>
          <w:spacing w:val="-16"/>
        </w:rPr>
        <w:t xml:space="preserve"> </w:t>
      </w:r>
      <w:r>
        <w:rPr>
          <w:color w:val="231F20"/>
        </w:rPr>
        <w:t>years.</w:t>
      </w:r>
      <w:r>
        <w:rPr>
          <w:color w:val="231F20"/>
          <w:spacing w:val="-25"/>
        </w:rPr>
        <w:t xml:space="preserve"> </w:t>
      </w:r>
      <w:r>
        <w:rPr>
          <w:color w:val="231F20"/>
        </w:rPr>
        <w:t>The</w:t>
      </w:r>
      <w:r>
        <w:rPr>
          <w:color w:val="231F20"/>
          <w:spacing w:val="-17"/>
        </w:rPr>
        <w:t xml:space="preserve"> </w:t>
      </w:r>
      <w:r>
        <w:rPr>
          <w:color w:val="231F20"/>
        </w:rPr>
        <w:t>mean</w:t>
      </w:r>
      <w:r>
        <w:rPr>
          <w:color w:val="231F20"/>
          <w:spacing w:val="-16"/>
        </w:rPr>
        <w:t xml:space="preserve"> </w:t>
      </w:r>
      <w:r>
        <w:rPr>
          <w:color w:val="231F20"/>
        </w:rPr>
        <w:t>(±SD) of</w:t>
      </w:r>
      <w:r>
        <w:rPr>
          <w:color w:val="231F20"/>
          <w:spacing w:val="-7"/>
        </w:rPr>
        <w:t xml:space="preserve"> </w:t>
      </w:r>
      <w:r>
        <w:rPr>
          <w:color w:val="231F20"/>
        </w:rPr>
        <w:t>the</w:t>
      </w:r>
      <w:r>
        <w:rPr>
          <w:color w:val="231F20"/>
          <w:spacing w:val="-7"/>
        </w:rPr>
        <w:t xml:space="preserve"> </w:t>
      </w:r>
      <w:r>
        <w:rPr>
          <w:color w:val="231F20"/>
        </w:rPr>
        <w:t>participants’</w:t>
      </w:r>
      <w:r>
        <w:rPr>
          <w:color w:val="231F20"/>
          <w:spacing w:val="-21"/>
        </w:rPr>
        <w:t xml:space="preserve"> </w:t>
      </w:r>
      <w:r>
        <w:rPr>
          <w:color w:val="231F20"/>
        </w:rPr>
        <w:t>weight</w:t>
      </w:r>
      <w:r>
        <w:rPr>
          <w:color w:val="231F20"/>
          <w:spacing w:val="-7"/>
        </w:rPr>
        <w:t xml:space="preserve"> </w:t>
      </w:r>
      <w:r>
        <w:rPr>
          <w:color w:val="231F20"/>
        </w:rPr>
        <w:t>and</w:t>
      </w:r>
      <w:r>
        <w:rPr>
          <w:color w:val="231F20"/>
          <w:spacing w:val="-6"/>
        </w:rPr>
        <w:t xml:space="preserve"> </w:t>
      </w:r>
      <w:r>
        <w:rPr>
          <w:color w:val="231F20"/>
        </w:rPr>
        <w:t>height</w:t>
      </w:r>
      <w:r>
        <w:rPr>
          <w:color w:val="231F20"/>
          <w:spacing w:val="-7"/>
        </w:rPr>
        <w:t xml:space="preserve"> </w:t>
      </w:r>
      <w:r>
        <w:rPr>
          <w:color w:val="231F20"/>
        </w:rPr>
        <w:t>were</w:t>
      </w:r>
      <w:r>
        <w:rPr>
          <w:color w:val="231F20"/>
          <w:spacing w:val="-7"/>
        </w:rPr>
        <w:t xml:space="preserve"> </w:t>
      </w:r>
      <w:r>
        <w:rPr>
          <w:color w:val="231F20"/>
        </w:rPr>
        <w:t>81.7</w:t>
      </w:r>
      <w:r>
        <w:rPr>
          <w:color w:val="231F20"/>
          <w:spacing w:val="-26"/>
        </w:rPr>
        <w:t xml:space="preserve"> </w:t>
      </w:r>
      <w:r>
        <w:rPr>
          <w:color w:val="231F20"/>
        </w:rPr>
        <w:t>±</w:t>
      </w:r>
      <w:r>
        <w:rPr>
          <w:color w:val="231F20"/>
          <w:spacing w:val="-25"/>
        </w:rPr>
        <w:t xml:space="preserve"> </w:t>
      </w:r>
      <w:r>
        <w:rPr>
          <w:color w:val="231F20"/>
        </w:rPr>
        <w:t>14.7</w:t>
      </w:r>
      <w:r>
        <w:rPr>
          <w:color w:val="231F20"/>
          <w:spacing w:val="-7"/>
        </w:rPr>
        <w:t xml:space="preserve"> </w:t>
      </w:r>
      <w:r>
        <w:rPr>
          <w:color w:val="231F20"/>
        </w:rPr>
        <w:t>kg</w:t>
      </w:r>
      <w:r>
        <w:rPr>
          <w:color w:val="231F20"/>
          <w:spacing w:val="-7"/>
        </w:rPr>
        <w:t xml:space="preserve"> </w:t>
      </w:r>
      <w:r>
        <w:rPr>
          <w:color w:val="231F20"/>
        </w:rPr>
        <w:t>and</w:t>
      </w:r>
    </w:p>
    <w:p w14:paraId="0ABD94A6" w14:textId="77777777" w:rsidR="00C41C94" w:rsidRDefault="00000000">
      <w:pPr>
        <w:pStyle w:val="BodyText"/>
        <w:spacing w:before="3" w:line="249" w:lineRule="auto"/>
        <w:ind w:left="117" w:right="115"/>
        <w:jc w:val="both"/>
      </w:pPr>
      <w:r>
        <w:rPr>
          <w:color w:val="231F20"/>
        </w:rPr>
        <w:t xml:space="preserve">1.6 ± 0.1 m, </w:t>
      </w:r>
      <w:r>
        <w:rPr>
          <w:color w:val="231F20"/>
          <w:spacing w:val="-3"/>
        </w:rPr>
        <w:t xml:space="preserve">respectively. </w:t>
      </w:r>
      <w:r>
        <w:rPr>
          <w:color w:val="231F20"/>
        </w:rPr>
        <w:t xml:space="preserve">One hundred and eleven subjects </w:t>
      </w:r>
      <w:r>
        <w:rPr>
          <w:color w:val="231F20"/>
          <w:spacing w:val="6"/>
        </w:rPr>
        <w:t xml:space="preserve">(27.3%) </w:t>
      </w:r>
      <w:r>
        <w:rPr>
          <w:color w:val="231F20"/>
          <w:spacing w:val="3"/>
        </w:rPr>
        <w:t xml:space="preserve">were </w:t>
      </w:r>
      <w:r>
        <w:rPr>
          <w:color w:val="231F20"/>
          <w:spacing w:val="6"/>
        </w:rPr>
        <w:t xml:space="preserve">primigravida, </w:t>
      </w:r>
      <w:r>
        <w:rPr>
          <w:color w:val="231F20"/>
          <w:spacing w:val="4"/>
        </w:rPr>
        <w:t xml:space="preserve">118 </w:t>
      </w:r>
      <w:r>
        <w:rPr>
          <w:color w:val="231F20"/>
          <w:spacing w:val="6"/>
        </w:rPr>
        <w:t xml:space="preserve">(29.1%) primiparous </w:t>
      </w:r>
      <w:r>
        <w:rPr>
          <w:color w:val="231F20"/>
        </w:rPr>
        <w:t xml:space="preserve">women, 165 (40.6%) multiparous, and 12 (3.0%) were </w:t>
      </w:r>
      <w:r>
        <w:rPr>
          <w:color w:val="231F20"/>
          <w:spacing w:val="-3"/>
        </w:rPr>
        <w:t xml:space="preserve">grand </w:t>
      </w:r>
      <w:r>
        <w:rPr>
          <w:color w:val="231F20"/>
        </w:rPr>
        <w:t>multiparous.</w:t>
      </w:r>
    </w:p>
    <w:p w14:paraId="25FC4B0B" w14:textId="77777777" w:rsidR="00C41C94" w:rsidRDefault="00000000">
      <w:pPr>
        <w:pStyle w:val="BodyText"/>
        <w:spacing w:before="123" w:line="249" w:lineRule="auto"/>
        <w:ind w:left="117" w:right="115"/>
        <w:jc w:val="both"/>
      </w:pPr>
      <w:r>
        <w:rPr>
          <w:color w:val="231F20"/>
        </w:rPr>
        <w:t>The</w:t>
      </w:r>
      <w:r>
        <w:rPr>
          <w:color w:val="231F20"/>
          <w:spacing w:val="-7"/>
        </w:rPr>
        <w:t xml:space="preserve"> </w:t>
      </w:r>
      <w:r>
        <w:rPr>
          <w:color w:val="231F20"/>
        </w:rPr>
        <w:t>mean</w:t>
      </w:r>
      <w:r>
        <w:rPr>
          <w:color w:val="231F20"/>
          <w:spacing w:val="-6"/>
        </w:rPr>
        <w:t xml:space="preserve"> </w:t>
      </w:r>
      <w:r>
        <w:rPr>
          <w:color w:val="231F20"/>
        </w:rPr>
        <w:t>PT</w:t>
      </w:r>
      <w:r>
        <w:rPr>
          <w:color w:val="231F20"/>
          <w:spacing w:val="-6"/>
        </w:rPr>
        <w:t xml:space="preserve"> </w:t>
      </w:r>
      <w:r>
        <w:rPr>
          <w:color w:val="231F20"/>
        </w:rPr>
        <w:t>increased</w:t>
      </w:r>
      <w:r>
        <w:rPr>
          <w:color w:val="231F20"/>
          <w:spacing w:val="-6"/>
        </w:rPr>
        <w:t xml:space="preserve"> </w:t>
      </w:r>
      <w:r>
        <w:rPr>
          <w:color w:val="231F20"/>
          <w:spacing w:val="-3"/>
        </w:rPr>
        <w:t>by</w:t>
      </w:r>
      <w:r>
        <w:rPr>
          <w:color w:val="231F20"/>
          <w:spacing w:val="-6"/>
        </w:rPr>
        <w:t xml:space="preserve"> </w:t>
      </w:r>
      <w:r>
        <w:rPr>
          <w:color w:val="231F20"/>
        </w:rPr>
        <w:t>an</w:t>
      </w:r>
      <w:r>
        <w:rPr>
          <w:color w:val="231F20"/>
          <w:spacing w:val="-6"/>
        </w:rPr>
        <w:t xml:space="preserve"> </w:t>
      </w:r>
      <w:r>
        <w:rPr>
          <w:color w:val="231F20"/>
        </w:rPr>
        <w:t>average</w:t>
      </w:r>
      <w:r>
        <w:rPr>
          <w:color w:val="231F20"/>
          <w:spacing w:val="-6"/>
        </w:rPr>
        <w:t xml:space="preserve"> </w:t>
      </w:r>
      <w:r>
        <w:rPr>
          <w:color w:val="231F20"/>
        </w:rPr>
        <w:t>of</w:t>
      </w:r>
      <w:r>
        <w:rPr>
          <w:color w:val="231F20"/>
          <w:spacing w:val="-6"/>
        </w:rPr>
        <w:t xml:space="preserve"> </w:t>
      </w:r>
      <w:r>
        <w:rPr>
          <w:color w:val="231F20"/>
        </w:rPr>
        <w:t>1.1</w:t>
      </w:r>
      <w:r>
        <w:rPr>
          <w:color w:val="231F20"/>
          <w:spacing w:val="-6"/>
        </w:rPr>
        <w:t xml:space="preserve"> </w:t>
      </w:r>
      <w:r>
        <w:rPr>
          <w:color w:val="231F20"/>
        </w:rPr>
        <w:t>mm</w:t>
      </w:r>
      <w:r>
        <w:rPr>
          <w:color w:val="231F20"/>
          <w:spacing w:val="-6"/>
        </w:rPr>
        <w:t xml:space="preserve"> </w:t>
      </w:r>
      <w:r>
        <w:rPr>
          <w:color w:val="231F20"/>
        </w:rPr>
        <w:t>in</w:t>
      </w:r>
      <w:r>
        <w:rPr>
          <w:color w:val="231F20"/>
          <w:spacing w:val="-6"/>
        </w:rPr>
        <w:t xml:space="preserve"> </w:t>
      </w:r>
      <w:r>
        <w:rPr>
          <w:color w:val="231F20"/>
        </w:rPr>
        <w:t>a</w:t>
      </w:r>
      <w:r>
        <w:rPr>
          <w:color w:val="231F20"/>
          <w:spacing w:val="-6"/>
        </w:rPr>
        <w:t xml:space="preserve"> </w:t>
      </w:r>
      <w:r>
        <w:rPr>
          <w:color w:val="231F20"/>
        </w:rPr>
        <w:t>week</w:t>
      </w:r>
      <w:r>
        <w:rPr>
          <w:color w:val="231F20"/>
          <w:spacing w:val="-6"/>
        </w:rPr>
        <w:t xml:space="preserve"> in </w:t>
      </w:r>
      <w:r>
        <w:rPr>
          <w:color w:val="231F20"/>
        </w:rPr>
        <w:t>the</w:t>
      </w:r>
      <w:r>
        <w:rPr>
          <w:color w:val="231F20"/>
          <w:spacing w:val="-5"/>
        </w:rPr>
        <w:t xml:space="preserve"> </w:t>
      </w:r>
      <w:r>
        <w:rPr>
          <w:color w:val="231F20"/>
        </w:rPr>
        <w:t>second</w:t>
      </w:r>
      <w:r>
        <w:rPr>
          <w:color w:val="231F20"/>
          <w:spacing w:val="-5"/>
        </w:rPr>
        <w:t xml:space="preserve"> </w:t>
      </w:r>
      <w:r>
        <w:rPr>
          <w:color w:val="231F20"/>
        </w:rPr>
        <w:t>trimester</w:t>
      </w:r>
      <w:r>
        <w:rPr>
          <w:color w:val="231F20"/>
          <w:spacing w:val="-4"/>
        </w:rPr>
        <w:t xml:space="preserve"> </w:t>
      </w:r>
      <w:r>
        <w:rPr>
          <w:color w:val="231F20"/>
        </w:rPr>
        <w:t>with</w:t>
      </w:r>
      <w:r>
        <w:rPr>
          <w:color w:val="231F20"/>
          <w:spacing w:val="-5"/>
        </w:rPr>
        <w:t xml:space="preserve"> </w:t>
      </w:r>
      <w:r>
        <w:rPr>
          <w:color w:val="231F20"/>
        </w:rPr>
        <w:t>a</w:t>
      </w:r>
      <w:r>
        <w:rPr>
          <w:color w:val="231F20"/>
          <w:spacing w:val="-5"/>
        </w:rPr>
        <w:t xml:space="preserve"> </w:t>
      </w:r>
      <w:r>
        <w:rPr>
          <w:color w:val="231F20"/>
        </w:rPr>
        <w:t>mean</w:t>
      </w:r>
      <w:r>
        <w:rPr>
          <w:color w:val="231F20"/>
          <w:spacing w:val="-4"/>
        </w:rPr>
        <w:t xml:space="preserve"> </w:t>
      </w:r>
      <w:r>
        <w:rPr>
          <w:color w:val="231F20"/>
        </w:rPr>
        <w:t>PT</w:t>
      </w:r>
      <w:r>
        <w:rPr>
          <w:color w:val="231F20"/>
          <w:spacing w:val="-5"/>
        </w:rPr>
        <w:t xml:space="preserve"> </w:t>
      </w:r>
      <w:r>
        <w:rPr>
          <w:color w:val="231F20"/>
        </w:rPr>
        <w:t>of</w:t>
      </w:r>
      <w:r>
        <w:rPr>
          <w:color w:val="231F20"/>
          <w:spacing w:val="-5"/>
        </w:rPr>
        <w:t xml:space="preserve"> </w:t>
      </w:r>
      <w:r>
        <w:rPr>
          <w:color w:val="231F20"/>
        </w:rPr>
        <w:t>23.2</w:t>
      </w:r>
      <w:r>
        <w:rPr>
          <w:color w:val="231F20"/>
          <w:spacing w:val="-26"/>
        </w:rPr>
        <w:t xml:space="preserve"> </w:t>
      </w:r>
      <w:r>
        <w:rPr>
          <w:color w:val="231F20"/>
        </w:rPr>
        <w:t>±</w:t>
      </w:r>
      <w:r>
        <w:rPr>
          <w:color w:val="231F20"/>
          <w:spacing w:val="-24"/>
        </w:rPr>
        <w:t xml:space="preserve"> </w:t>
      </w:r>
      <w:r>
        <w:rPr>
          <w:color w:val="231F20"/>
        </w:rPr>
        <w:t>3.1</w:t>
      </w:r>
      <w:r>
        <w:rPr>
          <w:color w:val="231F20"/>
          <w:spacing w:val="-6"/>
        </w:rPr>
        <w:t xml:space="preserve"> </w:t>
      </w:r>
      <w:r>
        <w:rPr>
          <w:color w:val="231F20"/>
        </w:rPr>
        <w:t>mm.</w:t>
      </w:r>
      <w:r>
        <w:rPr>
          <w:color w:val="231F20"/>
          <w:spacing w:val="-5"/>
        </w:rPr>
        <w:t xml:space="preserve"> </w:t>
      </w:r>
      <w:r>
        <w:rPr>
          <w:color w:val="231F20"/>
        </w:rPr>
        <w:t>In</w:t>
      </w:r>
      <w:r>
        <w:rPr>
          <w:color w:val="231F20"/>
          <w:spacing w:val="-4"/>
        </w:rPr>
        <w:t xml:space="preserve"> this </w:t>
      </w:r>
      <w:r>
        <w:rPr>
          <w:color w:val="231F20"/>
        </w:rPr>
        <w:t xml:space="preserve">trimester, the PT increased </w:t>
      </w:r>
      <w:r>
        <w:rPr>
          <w:color w:val="231F20"/>
          <w:spacing w:val="-3"/>
        </w:rPr>
        <w:t xml:space="preserve">by </w:t>
      </w:r>
      <w:r>
        <w:rPr>
          <w:color w:val="231F20"/>
        </w:rPr>
        <w:t xml:space="preserve">more than 10 mm without </w:t>
      </w:r>
      <w:r>
        <w:rPr>
          <w:color w:val="231F20"/>
          <w:spacing w:val="-7"/>
        </w:rPr>
        <w:t xml:space="preserve">any </w:t>
      </w:r>
      <w:r>
        <w:rPr>
          <w:color w:val="231F20"/>
        </w:rPr>
        <w:t xml:space="preserve">decrease </w:t>
      </w:r>
      <w:r>
        <w:rPr>
          <w:color w:val="231F20"/>
          <w:spacing w:val="-4"/>
        </w:rPr>
        <w:t>[Table</w:t>
      </w:r>
      <w:r>
        <w:rPr>
          <w:color w:val="231F20"/>
        </w:rPr>
        <w:t xml:space="preserve"> 1].</w:t>
      </w:r>
    </w:p>
    <w:p w14:paraId="5AD7BB50" w14:textId="77777777" w:rsidR="00C41C94" w:rsidRDefault="00C41C94">
      <w:pPr>
        <w:spacing w:line="249" w:lineRule="auto"/>
        <w:jc w:val="both"/>
        <w:sectPr w:rsidR="00C41C94">
          <w:type w:val="continuous"/>
          <w:pgSz w:w="12240" w:h="15840"/>
          <w:pgMar w:top="900" w:right="960" w:bottom="280" w:left="960" w:header="720" w:footer="720" w:gutter="0"/>
          <w:cols w:num="2" w:space="720" w:equalWidth="0">
            <w:col w:w="5025" w:space="197"/>
            <w:col w:w="5098"/>
          </w:cols>
        </w:sectPr>
      </w:pPr>
    </w:p>
    <w:p w14:paraId="2139CF7F" w14:textId="77777777" w:rsidR="00C41C94" w:rsidRDefault="00C41C94">
      <w:pPr>
        <w:pStyle w:val="BodyText"/>
        <w:spacing w:before="5"/>
        <w:rPr>
          <w:sz w:val="23"/>
        </w:rPr>
      </w:pPr>
    </w:p>
    <w:p w14:paraId="41D9F009" w14:textId="514D8F90" w:rsidR="00C41C94" w:rsidRDefault="00B95CFD">
      <w:pPr>
        <w:pStyle w:val="BodyText"/>
        <w:spacing w:line="20" w:lineRule="exact"/>
        <w:ind w:left="107"/>
        <w:rPr>
          <w:sz w:val="2"/>
        </w:rPr>
      </w:pPr>
      <w:r>
        <w:rPr>
          <w:noProof/>
          <w:sz w:val="2"/>
        </w:rPr>
        <mc:AlternateContent>
          <mc:Choice Requires="wpg">
            <w:drawing>
              <wp:inline distT="0" distB="0" distL="0" distR="0" wp14:anchorId="1654061D" wp14:editId="338A077A">
                <wp:extent cx="6400800" cy="12700"/>
                <wp:effectExtent l="10795" t="6350" r="8255" b="0"/>
                <wp:docPr id="69" name="Group 5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70" name="Line 59"/>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B66175F" id="Group 58"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">
                <v:line id="Line 59"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" strokecolor="#2e3092" strokeweight="1pt"/>
                <w10:anchorlock/>
              </v:group>
            </w:pict>
          </mc:Fallback>
        </mc:AlternateContent>
      </w:r>
    </w:p>
    <w:p w14:paraId="60DA6C40" w14:textId="77777777" w:rsidR="00C41C94" w:rsidRDefault="00000000">
      <w:pPr>
        <w:pStyle w:val="Heading3"/>
        <w:spacing w:after="27"/>
        <w:ind w:left="1031"/>
      </w:pPr>
      <w:r>
        <w:rPr>
          <w:color w:val="2E3092"/>
        </w:rPr>
        <w:t>Table 1: Distribution of placental thickness and gestational age in the second and third trimesters</w:t>
      </w:r>
    </w:p>
    <w:tbl>
      <w:tblPr>
        <w:tblW w:w="0" w:type="auto"/>
        <w:tblInd w:w="125" w:type="dxa"/>
        <w:tblLayout w:type="fixed"/>
        <w:tblCellMar>
          <w:left w:w="0" w:type="dxa"/>
          <w:right w:w="0" w:type="dxa"/>
        </w:tblCellMar>
        <w:tblLook w:val="01E0" w:firstRow="1" w:lastRow="1" w:firstColumn="1" w:lastColumn="1" w:noHBand="0" w:noVBand="0"/>
      </w:tblPr>
      <w:tblGrid>
        <w:gridCol w:w="1712"/>
        <w:gridCol w:w="1419"/>
        <w:gridCol w:w="1756"/>
        <w:gridCol w:w="1634"/>
        <w:gridCol w:w="2085"/>
        <w:gridCol w:w="1475"/>
      </w:tblGrid>
      <w:tr w:rsidR="00C41C94" w14:paraId="7FE85B51" w14:textId="77777777">
        <w:trPr>
          <w:trHeight w:val="219"/>
        </w:trPr>
        <w:tc>
          <w:tcPr>
            <w:tcW w:w="1712" w:type="dxa"/>
            <w:tcBorders>
              <w:top w:val="single" w:sz="8" w:space="0" w:color="2E3092"/>
              <w:bottom w:val="single" w:sz="4" w:space="0" w:color="2E3092"/>
            </w:tcBorders>
          </w:tcPr>
          <w:p w14:paraId="3677AB11" w14:textId="77777777" w:rsidR="00C41C94" w:rsidRDefault="00000000">
            <w:pPr>
              <w:pStyle w:val="TableParagraph"/>
              <w:spacing w:before="0" w:line="195" w:lineRule="exact"/>
              <w:rPr>
                <w:rFonts w:ascii="Times New Roman"/>
                <w:b/>
                <w:sz w:val="18"/>
              </w:rPr>
            </w:pPr>
            <w:r>
              <w:rPr>
                <w:rFonts w:ascii="Times New Roman"/>
                <w:b/>
                <w:color w:val="231F20"/>
                <w:sz w:val="18"/>
              </w:rPr>
              <w:t>GA (weeks)</w:t>
            </w:r>
          </w:p>
        </w:tc>
        <w:tc>
          <w:tcPr>
            <w:tcW w:w="1419" w:type="dxa"/>
            <w:tcBorders>
              <w:top w:val="single" w:sz="8" w:space="0" w:color="2E3092"/>
              <w:bottom w:val="single" w:sz="4" w:space="0" w:color="2E3092"/>
            </w:tcBorders>
          </w:tcPr>
          <w:p w14:paraId="27EA8085" w14:textId="77777777" w:rsidR="00C41C94" w:rsidRDefault="00000000">
            <w:pPr>
              <w:pStyle w:val="TableParagraph"/>
              <w:spacing w:before="0" w:line="195" w:lineRule="exact"/>
              <w:ind w:left="497"/>
              <w:rPr>
                <w:rFonts w:ascii="Times New Roman"/>
                <w:b/>
                <w:sz w:val="18"/>
              </w:rPr>
            </w:pPr>
            <w:r>
              <w:rPr>
                <w:rFonts w:ascii="Times New Roman"/>
                <w:b/>
                <w:color w:val="231F20"/>
                <w:sz w:val="18"/>
              </w:rPr>
              <w:t>No.</w:t>
            </w:r>
          </w:p>
        </w:tc>
        <w:tc>
          <w:tcPr>
            <w:tcW w:w="1756" w:type="dxa"/>
            <w:tcBorders>
              <w:top w:val="single" w:sz="8" w:space="0" w:color="2E3092"/>
              <w:bottom w:val="single" w:sz="4" w:space="0" w:color="2E3092"/>
            </w:tcBorders>
          </w:tcPr>
          <w:p w14:paraId="6A5143E2" w14:textId="77777777" w:rsidR="00C41C94" w:rsidRDefault="00000000">
            <w:pPr>
              <w:pStyle w:val="TableParagraph"/>
              <w:spacing w:before="0" w:line="195" w:lineRule="exact"/>
              <w:ind w:left="656"/>
              <w:rPr>
                <w:rFonts w:ascii="Times New Roman"/>
                <w:b/>
                <w:sz w:val="18"/>
              </w:rPr>
            </w:pPr>
            <w:r>
              <w:rPr>
                <w:rFonts w:ascii="Times New Roman"/>
                <w:b/>
                <w:color w:val="231F20"/>
                <w:sz w:val="18"/>
              </w:rPr>
              <w:t>Mean</w:t>
            </w:r>
          </w:p>
        </w:tc>
        <w:tc>
          <w:tcPr>
            <w:tcW w:w="1634" w:type="dxa"/>
            <w:tcBorders>
              <w:top w:val="single" w:sz="8" w:space="0" w:color="2E3092"/>
              <w:bottom w:val="single" w:sz="4" w:space="0" w:color="2E3092"/>
            </w:tcBorders>
          </w:tcPr>
          <w:p w14:paraId="4AA61F93" w14:textId="77777777" w:rsidR="00C41C94" w:rsidRDefault="00000000">
            <w:pPr>
              <w:pStyle w:val="TableParagraph"/>
              <w:spacing w:before="0" w:line="195" w:lineRule="exact"/>
              <w:ind w:left="704"/>
              <w:rPr>
                <w:rFonts w:ascii="Times New Roman"/>
                <w:b/>
                <w:sz w:val="18"/>
              </w:rPr>
            </w:pPr>
            <w:r>
              <w:rPr>
                <w:rFonts w:ascii="Times New Roman"/>
                <w:b/>
                <w:color w:val="231F20"/>
                <w:sz w:val="18"/>
              </w:rPr>
              <w:t>SD</w:t>
            </w:r>
          </w:p>
        </w:tc>
        <w:tc>
          <w:tcPr>
            <w:tcW w:w="2085" w:type="dxa"/>
            <w:tcBorders>
              <w:top w:val="single" w:sz="8" w:space="0" w:color="2E3092"/>
              <w:bottom w:val="single" w:sz="4" w:space="0" w:color="2E3092"/>
            </w:tcBorders>
          </w:tcPr>
          <w:p w14:paraId="62162883" w14:textId="77777777" w:rsidR="00C41C94" w:rsidRDefault="00000000">
            <w:pPr>
              <w:pStyle w:val="TableParagraph"/>
              <w:spacing w:before="0" w:line="195" w:lineRule="exact"/>
              <w:ind w:left="637" w:right="638"/>
              <w:jc w:val="center"/>
              <w:rPr>
                <w:rFonts w:ascii="Times New Roman"/>
                <w:b/>
                <w:sz w:val="18"/>
              </w:rPr>
            </w:pPr>
            <w:r>
              <w:rPr>
                <w:rFonts w:ascii="Times New Roman"/>
                <w:b/>
                <w:color w:val="231F20"/>
                <w:sz w:val="18"/>
              </w:rPr>
              <w:t>Minimum</w:t>
            </w:r>
          </w:p>
        </w:tc>
        <w:tc>
          <w:tcPr>
            <w:tcW w:w="1475" w:type="dxa"/>
            <w:tcBorders>
              <w:top w:val="single" w:sz="8" w:space="0" w:color="2E3092"/>
              <w:bottom w:val="single" w:sz="4" w:space="0" w:color="2E3092"/>
            </w:tcBorders>
          </w:tcPr>
          <w:p w14:paraId="071D08D4" w14:textId="77777777" w:rsidR="00C41C94" w:rsidRDefault="00000000">
            <w:pPr>
              <w:pStyle w:val="TableParagraph"/>
              <w:spacing w:before="0" w:line="195" w:lineRule="exact"/>
              <w:ind w:left="658"/>
              <w:rPr>
                <w:rFonts w:ascii="Times New Roman"/>
                <w:b/>
                <w:sz w:val="18"/>
              </w:rPr>
            </w:pPr>
            <w:r>
              <w:rPr>
                <w:rFonts w:ascii="Times New Roman"/>
                <w:b/>
                <w:color w:val="231F20"/>
                <w:sz w:val="18"/>
              </w:rPr>
              <w:t>Maximum</w:t>
            </w:r>
          </w:p>
        </w:tc>
      </w:tr>
      <w:tr w:rsidR="00C41C94" w14:paraId="763A0AD8" w14:textId="77777777">
        <w:trPr>
          <w:trHeight w:val="206"/>
        </w:trPr>
        <w:tc>
          <w:tcPr>
            <w:tcW w:w="1712" w:type="dxa"/>
            <w:tcBorders>
              <w:top w:val="single" w:sz="4" w:space="0" w:color="2E3092"/>
            </w:tcBorders>
          </w:tcPr>
          <w:p w14:paraId="10043C5F" w14:textId="77777777" w:rsidR="00C41C94" w:rsidRDefault="00000000">
            <w:pPr>
              <w:pStyle w:val="TableParagraph"/>
              <w:spacing w:before="0" w:line="185" w:lineRule="exact"/>
              <w:rPr>
                <w:sz w:val="18"/>
              </w:rPr>
            </w:pPr>
            <w:r>
              <w:rPr>
                <w:color w:val="231F20"/>
                <w:sz w:val="18"/>
              </w:rPr>
              <w:t>Second trimester</w:t>
            </w:r>
          </w:p>
        </w:tc>
        <w:tc>
          <w:tcPr>
            <w:tcW w:w="1419" w:type="dxa"/>
            <w:tcBorders>
              <w:top w:val="single" w:sz="4" w:space="0" w:color="2E3092"/>
            </w:tcBorders>
          </w:tcPr>
          <w:p w14:paraId="0D8CCB6D" w14:textId="77777777" w:rsidR="00C41C94" w:rsidRDefault="00C41C94">
            <w:pPr>
              <w:pStyle w:val="TableParagraph"/>
              <w:spacing w:before="0" w:line="240" w:lineRule="auto"/>
              <w:rPr>
                <w:rFonts w:ascii="Times New Roman"/>
                <w:sz w:val="14"/>
              </w:rPr>
            </w:pPr>
          </w:p>
        </w:tc>
        <w:tc>
          <w:tcPr>
            <w:tcW w:w="1756" w:type="dxa"/>
            <w:tcBorders>
              <w:top w:val="single" w:sz="4" w:space="0" w:color="2E3092"/>
            </w:tcBorders>
          </w:tcPr>
          <w:p w14:paraId="6D64CFF0" w14:textId="77777777" w:rsidR="00C41C94" w:rsidRDefault="00C41C94">
            <w:pPr>
              <w:pStyle w:val="TableParagraph"/>
              <w:spacing w:before="0" w:line="240" w:lineRule="auto"/>
              <w:rPr>
                <w:rFonts w:ascii="Times New Roman"/>
                <w:sz w:val="14"/>
              </w:rPr>
            </w:pPr>
          </w:p>
        </w:tc>
        <w:tc>
          <w:tcPr>
            <w:tcW w:w="1634" w:type="dxa"/>
            <w:tcBorders>
              <w:top w:val="single" w:sz="4" w:space="0" w:color="2E3092"/>
            </w:tcBorders>
          </w:tcPr>
          <w:p w14:paraId="4F8A24FF" w14:textId="77777777" w:rsidR="00C41C94" w:rsidRDefault="00C41C94">
            <w:pPr>
              <w:pStyle w:val="TableParagraph"/>
              <w:spacing w:before="0" w:line="240" w:lineRule="auto"/>
              <w:rPr>
                <w:rFonts w:ascii="Times New Roman"/>
                <w:sz w:val="14"/>
              </w:rPr>
            </w:pPr>
          </w:p>
        </w:tc>
        <w:tc>
          <w:tcPr>
            <w:tcW w:w="2085" w:type="dxa"/>
            <w:tcBorders>
              <w:top w:val="single" w:sz="4" w:space="0" w:color="2E3092"/>
            </w:tcBorders>
          </w:tcPr>
          <w:p w14:paraId="01BA1964" w14:textId="77777777" w:rsidR="00C41C94" w:rsidRDefault="00C41C94">
            <w:pPr>
              <w:pStyle w:val="TableParagraph"/>
              <w:spacing w:before="0" w:line="240" w:lineRule="auto"/>
              <w:rPr>
                <w:rFonts w:ascii="Times New Roman"/>
                <w:sz w:val="14"/>
              </w:rPr>
            </w:pPr>
          </w:p>
        </w:tc>
        <w:tc>
          <w:tcPr>
            <w:tcW w:w="1475" w:type="dxa"/>
            <w:tcBorders>
              <w:top w:val="single" w:sz="4" w:space="0" w:color="2E3092"/>
            </w:tcBorders>
          </w:tcPr>
          <w:p w14:paraId="5B6CC122" w14:textId="77777777" w:rsidR="00C41C94" w:rsidRDefault="00C41C94">
            <w:pPr>
              <w:pStyle w:val="TableParagraph"/>
              <w:spacing w:before="0" w:line="240" w:lineRule="auto"/>
              <w:rPr>
                <w:rFonts w:ascii="Times New Roman"/>
                <w:sz w:val="14"/>
              </w:rPr>
            </w:pPr>
          </w:p>
        </w:tc>
      </w:tr>
      <w:tr w:rsidR="00C41C94" w14:paraId="499F1036" w14:textId="77777777">
        <w:trPr>
          <w:trHeight w:val="226"/>
        </w:trPr>
        <w:tc>
          <w:tcPr>
            <w:tcW w:w="1712" w:type="dxa"/>
          </w:tcPr>
          <w:p w14:paraId="2BBEFAFA" w14:textId="77777777" w:rsidR="00C41C94" w:rsidRDefault="00000000">
            <w:pPr>
              <w:pStyle w:val="TableParagraph"/>
              <w:rPr>
                <w:sz w:val="18"/>
              </w:rPr>
            </w:pPr>
            <w:r>
              <w:rPr>
                <w:color w:val="231F20"/>
                <w:sz w:val="18"/>
              </w:rPr>
              <w:t>15</w:t>
            </w:r>
          </w:p>
        </w:tc>
        <w:tc>
          <w:tcPr>
            <w:tcW w:w="1419" w:type="dxa"/>
          </w:tcPr>
          <w:p w14:paraId="58AF220F" w14:textId="77777777" w:rsidR="00C41C94" w:rsidRDefault="00000000">
            <w:pPr>
              <w:pStyle w:val="TableParagraph"/>
              <w:ind w:right="152"/>
              <w:jc w:val="center"/>
              <w:rPr>
                <w:sz w:val="18"/>
              </w:rPr>
            </w:pPr>
            <w:r>
              <w:rPr>
                <w:color w:val="231F20"/>
                <w:sz w:val="18"/>
              </w:rPr>
              <w:t>8</w:t>
            </w:r>
          </w:p>
        </w:tc>
        <w:tc>
          <w:tcPr>
            <w:tcW w:w="1756" w:type="dxa"/>
          </w:tcPr>
          <w:p w14:paraId="51BA801A" w14:textId="77777777" w:rsidR="00C41C94" w:rsidRDefault="00000000">
            <w:pPr>
              <w:pStyle w:val="TableParagraph"/>
              <w:ind w:left="656"/>
              <w:rPr>
                <w:sz w:val="18"/>
              </w:rPr>
            </w:pPr>
            <w:r>
              <w:rPr>
                <w:color w:val="231F20"/>
                <w:sz w:val="18"/>
              </w:rPr>
              <w:t>16.20</w:t>
            </w:r>
          </w:p>
        </w:tc>
        <w:tc>
          <w:tcPr>
            <w:tcW w:w="1634" w:type="dxa"/>
          </w:tcPr>
          <w:p w14:paraId="7AD13970" w14:textId="77777777" w:rsidR="00C41C94" w:rsidRDefault="00000000">
            <w:pPr>
              <w:pStyle w:val="TableParagraph"/>
              <w:ind w:left="659"/>
              <w:rPr>
                <w:sz w:val="18"/>
              </w:rPr>
            </w:pPr>
            <w:r>
              <w:rPr>
                <w:color w:val="231F20"/>
                <w:sz w:val="18"/>
              </w:rPr>
              <w:t>0.83</w:t>
            </w:r>
          </w:p>
        </w:tc>
        <w:tc>
          <w:tcPr>
            <w:tcW w:w="2085" w:type="dxa"/>
          </w:tcPr>
          <w:p w14:paraId="47956F47" w14:textId="77777777" w:rsidR="00C41C94" w:rsidRDefault="00000000">
            <w:pPr>
              <w:pStyle w:val="TableParagraph"/>
              <w:ind w:left="637" w:right="599"/>
              <w:jc w:val="center"/>
              <w:rPr>
                <w:sz w:val="18"/>
              </w:rPr>
            </w:pPr>
            <w:r>
              <w:rPr>
                <w:color w:val="231F20"/>
                <w:sz w:val="18"/>
              </w:rPr>
              <w:t>14.80</w:t>
            </w:r>
          </w:p>
        </w:tc>
        <w:tc>
          <w:tcPr>
            <w:tcW w:w="1475" w:type="dxa"/>
          </w:tcPr>
          <w:p w14:paraId="4ADADEB8" w14:textId="77777777" w:rsidR="00C41C94" w:rsidRDefault="00000000">
            <w:pPr>
              <w:pStyle w:val="TableParagraph"/>
              <w:ind w:left="658"/>
              <w:rPr>
                <w:sz w:val="18"/>
              </w:rPr>
            </w:pPr>
            <w:r>
              <w:rPr>
                <w:color w:val="231F20"/>
                <w:sz w:val="18"/>
              </w:rPr>
              <w:t>17.40</w:t>
            </w:r>
          </w:p>
        </w:tc>
      </w:tr>
      <w:tr w:rsidR="00C41C94" w14:paraId="2C3E4C2C" w14:textId="77777777">
        <w:trPr>
          <w:trHeight w:val="226"/>
        </w:trPr>
        <w:tc>
          <w:tcPr>
            <w:tcW w:w="1712" w:type="dxa"/>
          </w:tcPr>
          <w:p w14:paraId="763DB983" w14:textId="77777777" w:rsidR="00C41C94" w:rsidRDefault="00000000">
            <w:pPr>
              <w:pStyle w:val="TableParagraph"/>
              <w:rPr>
                <w:sz w:val="18"/>
              </w:rPr>
            </w:pPr>
            <w:r>
              <w:rPr>
                <w:color w:val="231F20"/>
                <w:sz w:val="18"/>
              </w:rPr>
              <w:t>16</w:t>
            </w:r>
          </w:p>
        </w:tc>
        <w:tc>
          <w:tcPr>
            <w:tcW w:w="1419" w:type="dxa"/>
          </w:tcPr>
          <w:p w14:paraId="3902C4E3" w14:textId="77777777" w:rsidR="00C41C94" w:rsidRDefault="00000000">
            <w:pPr>
              <w:pStyle w:val="TableParagraph"/>
              <w:ind w:right="152"/>
              <w:jc w:val="center"/>
              <w:rPr>
                <w:sz w:val="18"/>
              </w:rPr>
            </w:pPr>
            <w:r>
              <w:rPr>
                <w:color w:val="231F20"/>
                <w:sz w:val="18"/>
              </w:rPr>
              <w:t>9</w:t>
            </w:r>
          </w:p>
        </w:tc>
        <w:tc>
          <w:tcPr>
            <w:tcW w:w="1756" w:type="dxa"/>
          </w:tcPr>
          <w:p w14:paraId="3A47FA54" w14:textId="77777777" w:rsidR="00C41C94" w:rsidRDefault="00000000">
            <w:pPr>
              <w:pStyle w:val="TableParagraph"/>
              <w:ind w:left="656"/>
              <w:rPr>
                <w:sz w:val="18"/>
              </w:rPr>
            </w:pPr>
            <w:r>
              <w:rPr>
                <w:color w:val="231F20"/>
                <w:sz w:val="18"/>
              </w:rPr>
              <w:t>17.70</w:t>
            </w:r>
          </w:p>
        </w:tc>
        <w:tc>
          <w:tcPr>
            <w:tcW w:w="1634" w:type="dxa"/>
          </w:tcPr>
          <w:p w14:paraId="765B3564" w14:textId="77777777" w:rsidR="00C41C94" w:rsidRDefault="00000000">
            <w:pPr>
              <w:pStyle w:val="TableParagraph"/>
              <w:ind w:left="659"/>
              <w:rPr>
                <w:sz w:val="18"/>
              </w:rPr>
            </w:pPr>
            <w:r>
              <w:rPr>
                <w:color w:val="231F20"/>
                <w:sz w:val="18"/>
              </w:rPr>
              <w:t>0.71</w:t>
            </w:r>
          </w:p>
        </w:tc>
        <w:tc>
          <w:tcPr>
            <w:tcW w:w="2085" w:type="dxa"/>
          </w:tcPr>
          <w:p w14:paraId="241C251B" w14:textId="77777777" w:rsidR="00C41C94" w:rsidRDefault="00000000">
            <w:pPr>
              <w:pStyle w:val="TableParagraph"/>
              <w:ind w:left="637" w:right="599"/>
              <w:jc w:val="center"/>
              <w:rPr>
                <w:sz w:val="18"/>
              </w:rPr>
            </w:pPr>
            <w:r>
              <w:rPr>
                <w:color w:val="231F20"/>
                <w:sz w:val="18"/>
              </w:rPr>
              <w:t>17.20</w:t>
            </w:r>
          </w:p>
        </w:tc>
        <w:tc>
          <w:tcPr>
            <w:tcW w:w="1475" w:type="dxa"/>
          </w:tcPr>
          <w:p w14:paraId="66C84650" w14:textId="77777777" w:rsidR="00C41C94" w:rsidRDefault="00000000">
            <w:pPr>
              <w:pStyle w:val="TableParagraph"/>
              <w:ind w:left="658"/>
              <w:rPr>
                <w:sz w:val="18"/>
              </w:rPr>
            </w:pPr>
            <w:r>
              <w:rPr>
                <w:color w:val="231F20"/>
                <w:sz w:val="18"/>
              </w:rPr>
              <w:t>18.20</w:t>
            </w:r>
          </w:p>
        </w:tc>
      </w:tr>
      <w:tr w:rsidR="00C41C94" w14:paraId="230151A3" w14:textId="77777777">
        <w:trPr>
          <w:trHeight w:val="226"/>
        </w:trPr>
        <w:tc>
          <w:tcPr>
            <w:tcW w:w="1712" w:type="dxa"/>
          </w:tcPr>
          <w:p w14:paraId="6CFCF70B" w14:textId="77777777" w:rsidR="00C41C94" w:rsidRDefault="00000000">
            <w:pPr>
              <w:pStyle w:val="TableParagraph"/>
              <w:rPr>
                <w:sz w:val="18"/>
              </w:rPr>
            </w:pPr>
            <w:r>
              <w:rPr>
                <w:color w:val="231F20"/>
                <w:sz w:val="18"/>
              </w:rPr>
              <w:t>18</w:t>
            </w:r>
          </w:p>
        </w:tc>
        <w:tc>
          <w:tcPr>
            <w:tcW w:w="1419" w:type="dxa"/>
          </w:tcPr>
          <w:p w14:paraId="3F9E50A4" w14:textId="77777777" w:rsidR="00C41C94" w:rsidRDefault="00000000">
            <w:pPr>
              <w:pStyle w:val="TableParagraph"/>
              <w:ind w:left="497"/>
              <w:rPr>
                <w:sz w:val="18"/>
              </w:rPr>
            </w:pPr>
            <w:r>
              <w:rPr>
                <w:color w:val="231F20"/>
                <w:sz w:val="18"/>
              </w:rPr>
              <w:t>12</w:t>
            </w:r>
          </w:p>
        </w:tc>
        <w:tc>
          <w:tcPr>
            <w:tcW w:w="1756" w:type="dxa"/>
          </w:tcPr>
          <w:p w14:paraId="37886FEE" w14:textId="77777777" w:rsidR="00C41C94" w:rsidRDefault="00000000">
            <w:pPr>
              <w:pStyle w:val="TableParagraph"/>
              <w:ind w:left="656"/>
              <w:rPr>
                <w:sz w:val="18"/>
              </w:rPr>
            </w:pPr>
            <w:r>
              <w:rPr>
                <w:color w:val="231F20"/>
                <w:sz w:val="18"/>
              </w:rPr>
              <w:t>19.60</w:t>
            </w:r>
          </w:p>
        </w:tc>
        <w:tc>
          <w:tcPr>
            <w:tcW w:w="1634" w:type="dxa"/>
          </w:tcPr>
          <w:p w14:paraId="083ADAD3" w14:textId="77777777" w:rsidR="00C41C94" w:rsidRDefault="00000000">
            <w:pPr>
              <w:pStyle w:val="TableParagraph"/>
              <w:ind w:left="659"/>
              <w:rPr>
                <w:sz w:val="18"/>
              </w:rPr>
            </w:pPr>
            <w:r>
              <w:rPr>
                <w:color w:val="231F20"/>
                <w:sz w:val="18"/>
              </w:rPr>
              <w:t>0.14</w:t>
            </w:r>
          </w:p>
        </w:tc>
        <w:tc>
          <w:tcPr>
            <w:tcW w:w="2085" w:type="dxa"/>
          </w:tcPr>
          <w:p w14:paraId="54E99091" w14:textId="77777777" w:rsidR="00C41C94" w:rsidRDefault="00000000">
            <w:pPr>
              <w:pStyle w:val="TableParagraph"/>
              <w:ind w:left="637" w:right="599"/>
              <w:jc w:val="center"/>
              <w:rPr>
                <w:sz w:val="18"/>
              </w:rPr>
            </w:pPr>
            <w:r>
              <w:rPr>
                <w:color w:val="231F20"/>
                <w:sz w:val="18"/>
              </w:rPr>
              <w:t>17.50</w:t>
            </w:r>
          </w:p>
        </w:tc>
        <w:tc>
          <w:tcPr>
            <w:tcW w:w="1475" w:type="dxa"/>
          </w:tcPr>
          <w:p w14:paraId="1F5BE232" w14:textId="77777777" w:rsidR="00C41C94" w:rsidRDefault="00000000">
            <w:pPr>
              <w:pStyle w:val="TableParagraph"/>
              <w:ind w:left="658"/>
              <w:rPr>
                <w:sz w:val="18"/>
              </w:rPr>
            </w:pPr>
            <w:r>
              <w:rPr>
                <w:color w:val="231F20"/>
                <w:sz w:val="18"/>
              </w:rPr>
              <w:t>19.70</w:t>
            </w:r>
          </w:p>
        </w:tc>
      </w:tr>
      <w:tr w:rsidR="00C41C94" w14:paraId="2A4EC773" w14:textId="77777777">
        <w:trPr>
          <w:trHeight w:val="226"/>
        </w:trPr>
        <w:tc>
          <w:tcPr>
            <w:tcW w:w="1712" w:type="dxa"/>
          </w:tcPr>
          <w:p w14:paraId="04A599E8" w14:textId="77777777" w:rsidR="00C41C94" w:rsidRDefault="00000000">
            <w:pPr>
              <w:pStyle w:val="TableParagraph"/>
              <w:rPr>
                <w:sz w:val="18"/>
              </w:rPr>
            </w:pPr>
            <w:r>
              <w:rPr>
                <w:color w:val="231F20"/>
                <w:sz w:val="18"/>
              </w:rPr>
              <w:t>19</w:t>
            </w:r>
          </w:p>
        </w:tc>
        <w:tc>
          <w:tcPr>
            <w:tcW w:w="1419" w:type="dxa"/>
          </w:tcPr>
          <w:p w14:paraId="600E1BE4" w14:textId="77777777" w:rsidR="00C41C94" w:rsidRDefault="00000000">
            <w:pPr>
              <w:pStyle w:val="TableParagraph"/>
              <w:ind w:left="497"/>
              <w:rPr>
                <w:sz w:val="18"/>
              </w:rPr>
            </w:pPr>
            <w:r>
              <w:rPr>
                <w:color w:val="231F20"/>
                <w:sz w:val="18"/>
              </w:rPr>
              <w:t>14</w:t>
            </w:r>
          </w:p>
        </w:tc>
        <w:tc>
          <w:tcPr>
            <w:tcW w:w="1756" w:type="dxa"/>
          </w:tcPr>
          <w:p w14:paraId="1850E607" w14:textId="77777777" w:rsidR="00C41C94" w:rsidRDefault="00000000">
            <w:pPr>
              <w:pStyle w:val="TableParagraph"/>
              <w:ind w:left="656"/>
              <w:rPr>
                <w:sz w:val="18"/>
              </w:rPr>
            </w:pPr>
            <w:r>
              <w:rPr>
                <w:color w:val="231F20"/>
                <w:sz w:val="18"/>
              </w:rPr>
              <w:t>20.18</w:t>
            </w:r>
          </w:p>
        </w:tc>
        <w:tc>
          <w:tcPr>
            <w:tcW w:w="1634" w:type="dxa"/>
          </w:tcPr>
          <w:p w14:paraId="7295591B" w14:textId="77777777" w:rsidR="00C41C94" w:rsidRDefault="00000000">
            <w:pPr>
              <w:pStyle w:val="TableParagraph"/>
              <w:ind w:left="659"/>
              <w:rPr>
                <w:sz w:val="18"/>
              </w:rPr>
            </w:pPr>
            <w:r>
              <w:rPr>
                <w:color w:val="231F20"/>
                <w:sz w:val="18"/>
              </w:rPr>
              <w:t>0.22</w:t>
            </w:r>
          </w:p>
        </w:tc>
        <w:tc>
          <w:tcPr>
            <w:tcW w:w="2085" w:type="dxa"/>
          </w:tcPr>
          <w:p w14:paraId="66885459" w14:textId="77777777" w:rsidR="00C41C94" w:rsidRDefault="00000000">
            <w:pPr>
              <w:pStyle w:val="TableParagraph"/>
              <w:ind w:left="637" w:right="599"/>
              <w:jc w:val="center"/>
              <w:rPr>
                <w:sz w:val="18"/>
              </w:rPr>
            </w:pPr>
            <w:r>
              <w:rPr>
                <w:color w:val="231F20"/>
                <w:sz w:val="18"/>
              </w:rPr>
              <w:t>19.90</w:t>
            </w:r>
          </w:p>
        </w:tc>
        <w:tc>
          <w:tcPr>
            <w:tcW w:w="1475" w:type="dxa"/>
          </w:tcPr>
          <w:p w14:paraId="1718B7C5" w14:textId="77777777" w:rsidR="00C41C94" w:rsidRDefault="00000000">
            <w:pPr>
              <w:pStyle w:val="TableParagraph"/>
              <w:ind w:left="658"/>
              <w:rPr>
                <w:sz w:val="18"/>
              </w:rPr>
            </w:pPr>
            <w:r>
              <w:rPr>
                <w:color w:val="231F20"/>
                <w:sz w:val="18"/>
              </w:rPr>
              <w:t>22.40</w:t>
            </w:r>
          </w:p>
        </w:tc>
      </w:tr>
      <w:tr w:rsidR="00C41C94" w14:paraId="55504A64" w14:textId="77777777">
        <w:trPr>
          <w:trHeight w:val="226"/>
        </w:trPr>
        <w:tc>
          <w:tcPr>
            <w:tcW w:w="1712" w:type="dxa"/>
          </w:tcPr>
          <w:p w14:paraId="2B465A2D" w14:textId="77777777" w:rsidR="00C41C94" w:rsidRDefault="00000000">
            <w:pPr>
              <w:pStyle w:val="TableParagraph"/>
              <w:rPr>
                <w:sz w:val="18"/>
              </w:rPr>
            </w:pPr>
            <w:r>
              <w:rPr>
                <w:color w:val="231F20"/>
                <w:sz w:val="18"/>
              </w:rPr>
              <w:t>20</w:t>
            </w:r>
          </w:p>
        </w:tc>
        <w:tc>
          <w:tcPr>
            <w:tcW w:w="1419" w:type="dxa"/>
          </w:tcPr>
          <w:p w14:paraId="44FE2A31" w14:textId="77777777" w:rsidR="00C41C94" w:rsidRDefault="00000000">
            <w:pPr>
              <w:pStyle w:val="TableParagraph"/>
              <w:ind w:left="497"/>
              <w:rPr>
                <w:sz w:val="18"/>
              </w:rPr>
            </w:pPr>
            <w:r>
              <w:rPr>
                <w:color w:val="231F20"/>
                <w:sz w:val="18"/>
              </w:rPr>
              <w:t>21</w:t>
            </w:r>
          </w:p>
        </w:tc>
        <w:tc>
          <w:tcPr>
            <w:tcW w:w="1756" w:type="dxa"/>
          </w:tcPr>
          <w:p w14:paraId="65A57C54" w14:textId="77777777" w:rsidR="00C41C94" w:rsidRDefault="00000000">
            <w:pPr>
              <w:pStyle w:val="TableParagraph"/>
              <w:ind w:left="656"/>
              <w:rPr>
                <w:sz w:val="18"/>
              </w:rPr>
            </w:pPr>
            <w:r>
              <w:rPr>
                <w:color w:val="231F20"/>
                <w:sz w:val="18"/>
              </w:rPr>
              <w:t>21.00</w:t>
            </w:r>
          </w:p>
        </w:tc>
        <w:tc>
          <w:tcPr>
            <w:tcW w:w="1634" w:type="dxa"/>
          </w:tcPr>
          <w:p w14:paraId="189F9D40" w14:textId="77777777" w:rsidR="00C41C94" w:rsidRDefault="00000000">
            <w:pPr>
              <w:pStyle w:val="TableParagraph"/>
              <w:ind w:left="659"/>
              <w:rPr>
                <w:sz w:val="18"/>
              </w:rPr>
            </w:pPr>
            <w:r>
              <w:rPr>
                <w:color w:val="231F20"/>
                <w:sz w:val="18"/>
              </w:rPr>
              <w:t>0.42</w:t>
            </w:r>
          </w:p>
        </w:tc>
        <w:tc>
          <w:tcPr>
            <w:tcW w:w="2085" w:type="dxa"/>
          </w:tcPr>
          <w:p w14:paraId="3E6067F5" w14:textId="77777777" w:rsidR="00C41C94" w:rsidRDefault="00000000">
            <w:pPr>
              <w:pStyle w:val="TableParagraph"/>
              <w:ind w:left="637" w:right="599"/>
              <w:jc w:val="center"/>
              <w:rPr>
                <w:sz w:val="18"/>
              </w:rPr>
            </w:pPr>
            <w:r>
              <w:rPr>
                <w:color w:val="231F20"/>
                <w:sz w:val="18"/>
              </w:rPr>
              <w:t>20.70</w:t>
            </w:r>
          </w:p>
        </w:tc>
        <w:tc>
          <w:tcPr>
            <w:tcW w:w="1475" w:type="dxa"/>
          </w:tcPr>
          <w:p w14:paraId="1380F554" w14:textId="77777777" w:rsidR="00C41C94" w:rsidRDefault="00000000">
            <w:pPr>
              <w:pStyle w:val="TableParagraph"/>
              <w:ind w:left="658"/>
              <w:rPr>
                <w:sz w:val="18"/>
              </w:rPr>
            </w:pPr>
            <w:r>
              <w:rPr>
                <w:color w:val="231F20"/>
                <w:sz w:val="18"/>
              </w:rPr>
              <w:t>21.80</w:t>
            </w:r>
          </w:p>
        </w:tc>
      </w:tr>
      <w:tr w:rsidR="00C41C94" w14:paraId="752D4EDB" w14:textId="77777777">
        <w:trPr>
          <w:trHeight w:val="226"/>
        </w:trPr>
        <w:tc>
          <w:tcPr>
            <w:tcW w:w="1712" w:type="dxa"/>
          </w:tcPr>
          <w:p w14:paraId="0442C4FC" w14:textId="77777777" w:rsidR="00C41C94" w:rsidRDefault="00000000">
            <w:pPr>
              <w:pStyle w:val="TableParagraph"/>
              <w:rPr>
                <w:sz w:val="18"/>
              </w:rPr>
            </w:pPr>
            <w:r>
              <w:rPr>
                <w:color w:val="231F20"/>
                <w:sz w:val="18"/>
              </w:rPr>
              <w:t>21</w:t>
            </w:r>
          </w:p>
        </w:tc>
        <w:tc>
          <w:tcPr>
            <w:tcW w:w="1419" w:type="dxa"/>
          </w:tcPr>
          <w:p w14:paraId="108BA52E" w14:textId="77777777" w:rsidR="00C41C94" w:rsidRDefault="00000000">
            <w:pPr>
              <w:pStyle w:val="TableParagraph"/>
              <w:ind w:left="497"/>
              <w:rPr>
                <w:sz w:val="18"/>
              </w:rPr>
            </w:pPr>
            <w:r>
              <w:rPr>
                <w:color w:val="231F20"/>
                <w:sz w:val="18"/>
              </w:rPr>
              <w:t>23</w:t>
            </w:r>
          </w:p>
        </w:tc>
        <w:tc>
          <w:tcPr>
            <w:tcW w:w="1756" w:type="dxa"/>
          </w:tcPr>
          <w:p w14:paraId="584CA0F0" w14:textId="77777777" w:rsidR="00C41C94" w:rsidRDefault="00000000">
            <w:pPr>
              <w:pStyle w:val="TableParagraph"/>
              <w:ind w:left="656"/>
              <w:rPr>
                <w:sz w:val="18"/>
              </w:rPr>
            </w:pPr>
            <w:r>
              <w:rPr>
                <w:color w:val="231F20"/>
                <w:sz w:val="18"/>
              </w:rPr>
              <w:t>22.05</w:t>
            </w:r>
          </w:p>
        </w:tc>
        <w:tc>
          <w:tcPr>
            <w:tcW w:w="1634" w:type="dxa"/>
          </w:tcPr>
          <w:p w14:paraId="0EC6FF1E" w14:textId="77777777" w:rsidR="00C41C94" w:rsidRDefault="00000000">
            <w:pPr>
              <w:pStyle w:val="TableParagraph"/>
              <w:ind w:left="659"/>
              <w:rPr>
                <w:sz w:val="18"/>
              </w:rPr>
            </w:pPr>
            <w:r>
              <w:rPr>
                <w:color w:val="231F20"/>
                <w:sz w:val="18"/>
              </w:rPr>
              <w:t>0.21</w:t>
            </w:r>
          </w:p>
        </w:tc>
        <w:tc>
          <w:tcPr>
            <w:tcW w:w="2085" w:type="dxa"/>
          </w:tcPr>
          <w:p w14:paraId="0335D2E8" w14:textId="77777777" w:rsidR="00C41C94" w:rsidRDefault="00000000">
            <w:pPr>
              <w:pStyle w:val="TableParagraph"/>
              <w:ind w:left="637" w:right="599"/>
              <w:jc w:val="center"/>
              <w:rPr>
                <w:sz w:val="18"/>
              </w:rPr>
            </w:pPr>
            <w:r>
              <w:rPr>
                <w:color w:val="231F20"/>
                <w:sz w:val="18"/>
              </w:rPr>
              <w:t>20.90</w:t>
            </w:r>
          </w:p>
        </w:tc>
        <w:tc>
          <w:tcPr>
            <w:tcW w:w="1475" w:type="dxa"/>
          </w:tcPr>
          <w:p w14:paraId="42E8B9D1" w14:textId="77777777" w:rsidR="00C41C94" w:rsidRDefault="00000000">
            <w:pPr>
              <w:pStyle w:val="TableParagraph"/>
              <w:ind w:left="658"/>
              <w:rPr>
                <w:sz w:val="18"/>
              </w:rPr>
            </w:pPr>
            <w:r>
              <w:rPr>
                <w:color w:val="231F20"/>
                <w:sz w:val="18"/>
              </w:rPr>
              <w:t>22.20</w:t>
            </w:r>
          </w:p>
        </w:tc>
      </w:tr>
      <w:tr w:rsidR="00C41C94" w14:paraId="5B2ABE7F" w14:textId="77777777">
        <w:trPr>
          <w:trHeight w:val="226"/>
        </w:trPr>
        <w:tc>
          <w:tcPr>
            <w:tcW w:w="1712" w:type="dxa"/>
          </w:tcPr>
          <w:p w14:paraId="663726C9" w14:textId="77777777" w:rsidR="00C41C94" w:rsidRDefault="00000000">
            <w:pPr>
              <w:pStyle w:val="TableParagraph"/>
              <w:rPr>
                <w:sz w:val="18"/>
              </w:rPr>
            </w:pPr>
            <w:r>
              <w:rPr>
                <w:color w:val="231F20"/>
                <w:sz w:val="18"/>
              </w:rPr>
              <w:t>22</w:t>
            </w:r>
          </w:p>
        </w:tc>
        <w:tc>
          <w:tcPr>
            <w:tcW w:w="1419" w:type="dxa"/>
          </w:tcPr>
          <w:p w14:paraId="6CD7D757" w14:textId="77777777" w:rsidR="00C41C94" w:rsidRDefault="00000000">
            <w:pPr>
              <w:pStyle w:val="TableParagraph"/>
              <w:ind w:left="497"/>
              <w:rPr>
                <w:sz w:val="18"/>
              </w:rPr>
            </w:pPr>
            <w:r>
              <w:rPr>
                <w:color w:val="231F20"/>
                <w:sz w:val="18"/>
              </w:rPr>
              <w:t>22</w:t>
            </w:r>
          </w:p>
        </w:tc>
        <w:tc>
          <w:tcPr>
            <w:tcW w:w="1756" w:type="dxa"/>
          </w:tcPr>
          <w:p w14:paraId="2F6D1B25" w14:textId="77777777" w:rsidR="00C41C94" w:rsidRDefault="00000000">
            <w:pPr>
              <w:pStyle w:val="TableParagraph"/>
              <w:ind w:left="656"/>
              <w:rPr>
                <w:sz w:val="18"/>
              </w:rPr>
            </w:pPr>
            <w:r>
              <w:rPr>
                <w:color w:val="231F20"/>
                <w:sz w:val="18"/>
              </w:rPr>
              <w:t>22.94</w:t>
            </w:r>
          </w:p>
        </w:tc>
        <w:tc>
          <w:tcPr>
            <w:tcW w:w="1634" w:type="dxa"/>
          </w:tcPr>
          <w:p w14:paraId="07B71BB5" w14:textId="77777777" w:rsidR="00C41C94" w:rsidRDefault="00000000">
            <w:pPr>
              <w:pStyle w:val="TableParagraph"/>
              <w:ind w:left="659"/>
              <w:rPr>
                <w:sz w:val="18"/>
              </w:rPr>
            </w:pPr>
            <w:r>
              <w:rPr>
                <w:color w:val="231F20"/>
                <w:sz w:val="18"/>
              </w:rPr>
              <w:t>0.34</w:t>
            </w:r>
          </w:p>
        </w:tc>
        <w:tc>
          <w:tcPr>
            <w:tcW w:w="2085" w:type="dxa"/>
          </w:tcPr>
          <w:p w14:paraId="16AEAA40" w14:textId="77777777" w:rsidR="00C41C94" w:rsidRDefault="00000000">
            <w:pPr>
              <w:pStyle w:val="TableParagraph"/>
              <w:ind w:left="637" w:right="599"/>
              <w:jc w:val="center"/>
              <w:rPr>
                <w:sz w:val="18"/>
              </w:rPr>
            </w:pPr>
            <w:r>
              <w:rPr>
                <w:color w:val="231F20"/>
                <w:sz w:val="18"/>
              </w:rPr>
              <w:t>22.50</w:t>
            </w:r>
          </w:p>
        </w:tc>
        <w:tc>
          <w:tcPr>
            <w:tcW w:w="1475" w:type="dxa"/>
          </w:tcPr>
          <w:p w14:paraId="45C61544" w14:textId="77777777" w:rsidR="00C41C94" w:rsidRDefault="00000000">
            <w:pPr>
              <w:pStyle w:val="TableParagraph"/>
              <w:ind w:left="658"/>
              <w:rPr>
                <w:sz w:val="18"/>
              </w:rPr>
            </w:pPr>
            <w:r>
              <w:rPr>
                <w:color w:val="231F20"/>
                <w:sz w:val="18"/>
              </w:rPr>
              <w:t>23.40</w:t>
            </w:r>
          </w:p>
        </w:tc>
      </w:tr>
      <w:tr w:rsidR="00C41C94" w14:paraId="365E0A5B" w14:textId="77777777">
        <w:trPr>
          <w:trHeight w:val="226"/>
        </w:trPr>
        <w:tc>
          <w:tcPr>
            <w:tcW w:w="1712" w:type="dxa"/>
          </w:tcPr>
          <w:p w14:paraId="11DB0474" w14:textId="77777777" w:rsidR="00C41C94" w:rsidRDefault="00000000">
            <w:pPr>
              <w:pStyle w:val="TableParagraph"/>
              <w:rPr>
                <w:sz w:val="18"/>
              </w:rPr>
            </w:pPr>
            <w:r>
              <w:rPr>
                <w:color w:val="231F20"/>
                <w:sz w:val="18"/>
              </w:rPr>
              <w:t>23</w:t>
            </w:r>
          </w:p>
        </w:tc>
        <w:tc>
          <w:tcPr>
            <w:tcW w:w="1419" w:type="dxa"/>
          </w:tcPr>
          <w:p w14:paraId="1A46825A" w14:textId="77777777" w:rsidR="00C41C94" w:rsidRDefault="00000000">
            <w:pPr>
              <w:pStyle w:val="TableParagraph"/>
              <w:ind w:left="497"/>
              <w:rPr>
                <w:sz w:val="18"/>
              </w:rPr>
            </w:pPr>
            <w:r>
              <w:rPr>
                <w:color w:val="231F20"/>
                <w:sz w:val="18"/>
              </w:rPr>
              <w:t>18</w:t>
            </w:r>
          </w:p>
        </w:tc>
        <w:tc>
          <w:tcPr>
            <w:tcW w:w="1756" w:type="dxa"/>
          </w:tcPr>
          <w:p w14:paraId="1E03709E" w14:textId="77777777" w:rsidR="00C41C94" w:rsidRDefault="00000000">
            <w:pPr>
              <w:pStyle w:val="TableParagraph"/>
              <w:ind w:left="656"/>
              <w:rPr>
                <w:sz w:val="18"/>
              </w:rPr>
            </w:pPr>
            <w:r>
              <w:rPr>
                <w:color w:val="231F20"/>
                <w:sz w:val="18"/>
              </w:rPr>
              <w:t>24.08</w:t>
            </w:r>
          </w:p>
        </w:tc>
        <w:tc>
          <w:tcPr>
            <w:tcW w:w="1634" w:type="dxa"/>
          </w:tcPr>
          <w:p w14:paraId="0504208A" w14:textId="77777777" w:rsidR="00C41C94" w:rsidRDefault="00000000">
            <w:pPr>
              <w:pStyle w:val="TableParagraph"/>
              <w:ind w:left="659"/>
              <w:rPr>
                <w:sz w:val="18"/>
              </w:rPr>
            </w:pPr>
            <w:r>
              <w:rPr>
                <w:color w:val="231F20"/>
                <w:sz w:val="18"/>
              </w:rPr>
              <w:t>0.38</w:t>
            </w:r>
          </w:p>
        </w:tc>
        <w:tc>
          <w:tcPr>
            <w:tcW w:w="2085" w:type="dxa"/>
          </w:tcPr>
          <w:p w14:paraId="0A60F805" w14:textId="77777777" w:rsidR="00C41C94" w:rsidRDefault="00000000">
            <w:pPr>
              <w:pStyle w:val="TableParagraph"/>
              <w:ind w:left="637" w:right="599"/>
              <w:jc w:val="center"/>
              <w:rPr>
                <w:sz w:val="18"/>
              </w:rPr>
            </w:pPr>
            <w:r>
              <w:rPr>
                <w:color w:val="231F20"/>
                <w:sz w:val="18"/>
              </w:rPr>
              <w:t>22.80</w:t>
            </w:r>
          </w:p>
        </w:tc>
        <w:tc>
          <w:tcPr>
            <w:tcW w:w="1475" w:type="dxa"/>
          </w:tcPr>
          <w:p w14:paraId="45179FE6" w14:textId="77777777" w:rsidR="00C41C94" w:rsidRDefault="00000000">
            <w:pPr>
              <w:pStyle w:val="TableParagraph"/>
              <w:ind w:left="658"/>
              <w:rPr>
                <w:sz w:val="18"/>
              </w:rPr>
            </w:pPr>
            <w:r>
              <w:rPr>
                <w:color w:val="231F20"/>
                <w:sz w:val="18"/>
              </w:rPr>
              <w:t>24.60</w:t>
            </w:r>
          </w:p>
        </w:tc>
      </w:tr>
      <w:tr w:rsidR="00C41C94" w14:paraId="73D72166" w14:textId="77777777">
        <w:trPr>
          <w:trHeight w:val="226"/>
        </w:trPr>
        <w:tc>
          <w:tcPr>
            <w:tcW w:w="1712" w:type="dxa"/>
          </w:tcPr>
          <w:p w14:paraId="50C009B1" w14:textId="77777777" w:rsidR="00C41C94" w:rsidRDefault="00000000">
            <w:pPr>
              <w:pStyle w:val="TableParagraph"/>
              <w:rPr>
                <w:sz w:val="18"/>
              </w:rPr>
            </w:pPr>
            <w:r>
              <w:rPr>
                <w:color w:val="231F20"/>
                <w:sz w:val="18"/>
              </w:rPr>
              <w:t>24</w:t>
            </w:r>
          </w:p>
        </w:tc>
        <w:tc>
          <w:tcPr>
            <w:tcW w:w="1419" w:type="dxa"/>
          </w:tcPr>
          <w:p w14:paraId="7240B3D3" w14:textId="77777777" w:rsidR="00C41C94" w:rsidRDefault="00000000">
            <w:pPr>
              <w:pStyle w:val="TableParagraph"/>
              <w:ind w:left="497"/>
              <w:rPr>
                <w:sz w:val="18"/>
              </w:rPr>
            </w:pPr>
            <w:r>
              <w:rPr>
                <w:color w:val="231F20"/>
                <w:sz w:val="18"/>
              </w:rPr>
              <w:t>13</w:t>
            </w:r>
          </w:p>
        </w:tc>
        <w:tc>
          <w:tcPr>
            <w:tcW w:w="1756" w:type="dxa"/>
          </w:tcPr>
          <w:p w14:paraId="373F8E67" w14:textId="77777777" w:rsidR="00C41C94" w:rsidRDefault="00000000">
            <w:pPr>
              <w:pStyle w:val="TableParagraph"/>
              <w:ind w:left="656"/>
              <w:rPr>
                <w:sz w:val="18"/>
              </w:rPr>
            </w:pPr>
            <w:r>
              <w:rPr>
                <w:color w:val="231F20"/>
                <w:sz w:val="18"/>
              </w:rPr>
              <w:t>25.34</w:t>
            </w:r>
          </w:p>
        </w:tc>
        <w:tc>
          <w:tcPr>
            <w:tcW w:w="1634" w:type="dxa"/>
          </w:tcPr>
          <w:p w14:paraId="1C46DCDD" w14:textId="77777777" w:rsidR="00C41C94" w:rsidRDefault="00000000">
            <w:pPr>
              <w:pStyle w:val="TableParagraph"/>
              <w:ind w:left="659"/>
              <w:rPr>
                <w:sz w:val="18"/>
              </w:rPr>
            </w:pPr>
            <w:r>
              <w:rPr>
                <w:color w:val="231F20"/>
                <w:sz w:val="18"/>
              </w:rPr>
              <w:t>0.18</w:t>
            </w:r>
          </w:p>
        </w:tc>
        <w:tc>
          <w:tcPr>
            <w:tcW w:w="2085" w:type="dxa"/>
          </w:tcPr>
          <w:p w14:paraId="6593BCC9" w14:textId="77777777" w:rsidR="00C41C94" w:rsidRDefault="00000000">
            <w:pPr>
              <w:pStyle w:val="TableParagraph"/>
              <w:ind w:left="637" w:right="599"/>
              <w:jc w:val="center"/>
              <w:rPr>
                <w:sz w:val="18"/>
              </w:rPr>
            </w:pPr>
            <w:r>
              <w:rPr>
                <w:color w:val="231F20"/>
                <w:sz w:val="18"/>
              </w:rPr>
              <w:t>25.10</w:t>
            </w:r>
          </w:p>
        </w:tc>
        <w:tc>
          <w:tcPr>
            <w:tcW w:w="1475" w:type="dxa"/>
          </w:tcPr>
          <w:p w14:paraId="6FBE5531" w14:textId="77777777" w:rsidR="00C41C94" w:rsidRDefault="00000000">
            <w:pPr>
              <w:pStyle w:val="TableParagraph"/>
              <w:ind w:left="658"/>
              <w:rPr>
                <w:sz w:val="18"/>
              </w:rPr>
            </w:pPr>
            <w:r>
              <w:rPr>
                <w:color w:val="231F20"/>
                <w:sz w:val="18"/>
              </w:rPr>
              <w:t>27.60</w:t>
            </w:r>
          </w:p>
        </w:tc>
      </w:tr>
      <w:tr w:rsidR="00C41C94" w14:paraId="5ACBA59E" w14:textId="77777777">
        <w:trPr>
          <w:trHeight w:val="226"/>
        </w:trPr>
        <w:tc>
          <w:tcPr>
            <w:tcW w:w="1712" w:type="dxa"/>
          </w:tcPr>
          <w:p w14:paraId="1F2935C6" w14:textId="77777777" w:rsidR="00C41C94" w:rsidRDefault="00000000">
            <w:pPr>
              <w:pStyle w:val="TableParagraph"/>
              <w:rPr>
                <w:sz w:val="18"/>
              </w:rPr>
            </w:pPr>
            <w:r>
              <w:rPr>
                <w:color w:val="231F20"/>
                <w:sz w:val="18"/>
              </w:rPr>
              <w:t>25</w:t>
            </w:r>
          </w:p>
        </w:tc>
        <w:tc>
          <w:tcPr>
            <w:tcW w:w="1419" w:type="dxa"/>
          </w:tcPr>
          <w:p w14:paraId="0B00C02E" w14:textId="77777777" w:rsidR="00C41C94" w:rsidRDefault="00000000">
            <w:pPr>
              <w:pStyle w:val="TableParagraph"/>
              <w:ind w:left="497"/>
              <w:rPr>
                <w:sz w:val="18"/>
              </w:rPr>
            </w:pPr>
            <w:r>
              <w:rPr>
                <w:color w:val="231F20"/>
                <w:sz w:val="18"/>
              </w:rPr>
              <w:t>12</w:t>
            </w:r>
          </w:p>
        </w:tc>
        <w:tc>
          <w:tcPr>
            <w:tcW w:w="1756" w:type="dxa"/>
          </w:tcPr>
          <w:p w14:paraId="36D9509F" w14:textId="77777777" w:rsidR="00C41C94" w:rsidRDefault="00000000">
            <w:pPr>
              <w:pStyle w:val="TableParagraph"/>
              <w:ind w:left="656"/>
              <w:rPr>
                <w:sz w:val="18"/>
              </w:rPr>
            </w:pPr>
            <w:r>
              <w:rPr>
                <w:color w:val="231F20"/>
                <w:sz w:val="18"/>
              </w:rPr>
              <w:t>26.30</w:t>
            </w:r>
          </w:p>
        </w:tc>
        <w:tc>
          <w:tcPr>
            <w:tcW w:w="1634" w:type="dxa"/>
          </w:tcPr>
          <w:p w14:paraId="49F6A82C" w14:textId="77777777" w:rsidR="00C41C94" w:rsidRDefault="00000000">
            <w:pPr>
              <w:pStyle w:val="TableParagraph"/>
              <w:ind w:left="659"/>
              <w:rPr>
                <w:sz w:val="18"/>
              </w:rPr>
            </w:pPr>
            <w:r>
              <w:rPr>
                <w:color w:val="231F20"/>
                <w:sz w:val="18"/>
              </w:rPr>
              <w:t>0.28</w:t>
            </w:r>
          </w:p>
        </w:tc>
        <w:tc>
          <w:tcPr>
            <w:tcW w:w="2085" w:type="dxa"/>
          </w:tcPr>
          <w:p w14:paraId="169E739B" w14:textId="77777777" w:rsidR="00C41C94" w:rsidRDefault="00000000">
            <w:pPr>
              <w:pStyle w:val="TableParagraph"/>
              <w:ind w:left="637" w:right="599"/>
              <w:jc w:val="center"/>
              <w:rPr>
                <w:sz w:val="18"/>
              </w:rPr>
            </w:pPr>
            <w:r>
              <w:rPr>
                <w:color w:val="231F20"/>
                <w:sz w:val="18"/>
              </w:rPr>
              <w:t>26.10</w:t>
            </w:r>
          </w:p>
        </w:tc>
        <w:tc>
          <w:tcPr>
            <w:tcW w:w="1475" w:type="dxa"/>
          </w:tcPr>
          <w:p w14:paraId="57C5D00F" w14:textId="77777777" w:rsidR="00C41C94" w:rsidRDefault="00000000">
            <w:pPr>
              <w:pStyle w:val="TableParagraph"/>
              <w:ind w:left="658"/>
              <w:rPr>
                <w:sz w:val="18"/>
              </w:rPr>
            </w:pPr>
            <w:r>
              <w:rPr>
                <w:color w:val="231F20"/>
                <w:sz w:val="18"/>
              </w:rPr>
              <w:t>28.50</w:t>
            </w:r>
          </w:p>
        </w:tc>
      </w:tr>
      <w:tr w:rsidR="00C41C94" w14:paraId="46E2CD3E" w14:textId="77777777">
        <w:trPr>
          <w:trHeight w:val="226"/>
        </w:trPr>
        <w:tc>
          <w:tcPr>
            <w:tcW w:w="1712" w:type="dxa"/>
          </w:tcPr>
          <w:p w14:paraId="519D73E4" w14:textId="77777777" w:rsidR="00C41C94" w:rsidRDefault="00000000">
            <w:pPr>
              <w:pStyle w:val="TableParagraph"/>
              <w:rPr>
                <w:sz w:val="18"/>
              </w:rPr>
            </w:pPr>
            <w:r>
              <w:rPr>
                <w:color w:val="231F20"/>
                <w:sz w:val="18"/>
              </w:rPr>
              <w:t>26</w:t>
            </w:r>
          </w:p>
        </w:tc>
        <w:tc>
          <w:tcPr>
            <w:tcW w:w="1419" w:type="dxa"/>
          </w:tcPr>
          <w:p w14:paraId="2073D556" w14:textId="77777777" w:rsidR="00C41C94" w:rsidRDefault="00000000">
            <w:pPr>
              <w:pStyle w:val="TableParagraph"/>
              <w:ind w:left="497"/>
              <w:rPr>
                <w:sz w:val="18"/>
              </w:rPr>
            </w:pPr>
            <w:r>
              <w:rPr>
                <w:color w:val="231F20"/>
                <w:sz w:val="18"/>
              </w:rPr>
              <w:t>16</w:t>
            </w:r>
          </w:p>
        </w:tc>
        <w:tc>
          <w:tcPr>
            <w:tcW w:w="1756" w:type="dxa"/>
          </w:tcPr>
          <w:p w14:paraId="16CC001D" w14:textId="77777777" w:rsidR="00C41C94" w:rsidRDefault="00000000">
            <w:pPr>
              <w:pStyle w:val="TableParagraph"/>
              <w:ind w:left="656"/>
              <w:rPr>
                <w:sz w:val="18"/>
              </w:rPr>
            </w:pPr>
            <w:r>
              <w:rPr>
                <w:color w:val="231F20"/>
                <w:sz w:val="18"/>
              </w:rPr>
              <w:t>27.17</w:t>
            </w:r>
          </w:p>
        </w:tc>
        <w:tc>
          <w:tcPr>
            <w:tcW w:w="1634" w:type="dxa"/>
          </w:tcPr>
          <w:p w14:paraId="2B2D1108" w14:textId="77777777" w:rsidR="00C41C94" w:rsidRDefault="00000000">
            <w:pPr>
              <w:pStyle w:val="TableParagraph"/>
              <w:ind w:left="659"/>
              <w:rPr>
                <w:sz w:val="18"/>
              </w:rPr>
            </w:pPr>
            <w:r>
              <w:rPr>
                <w:color w:val="231F20"/>
                <w:sz w:val="18"/>
              </w:rPr>
              <w:t>0.20</w:t>
            </w:r>
          </w:p>
        </w:tc>
        <w:tc>
          <w:tcPr>
            <w:tcW w:w="2085" w:type="dxa"/>
          </w:tcPr>
          <w:p w14:paraId="7AF33818" w14:textId="77777777" w:rsidR="00C41C94" w:rsidRDefault="00000000">
            <w:pPr>
              <w:pStyle w:val="TableParagraph"/>
              <w:ind w:left="637" w:right="599"/>
              <w:jc w:val="center"/>
              <w:rPr>
                <w:sz w:val="18"/>
              </w:rPr>
            </w:pPr>
            <w:r>
              <w:rPr>
                <w:color w:val="231F20"/>
                <w:sz w:val="18"/>
              </w:rPr>
              <w:t>26.90</w:t>
            </w:r>
          </w:p>
        </w:tc>
        <w:tc>
          <w:tcPr>
            <w:tcW w:w="1475" w:type="dxa"/>
          </w:tcPr>
          <w:p w14:paraId="5FBBE8E7" w14:textId="77777777" w:rsidR="00C41C94" w:rsidRDefault="00000000">
            <w:pPr>
              <w:pStyle w:val="TableParagraph"/>
              <w:ind w:left="658"/>
              <w:rPr>
                <w:sz w:val="18"/>
              </w:rPr>
            </w:pPr>
            <w:r>
              <w:rPr>
                <w:color w:val="231F20"/>
                <w:sz w:val="18"/>
              </w:rPr>
              <w:t>27.40</w:t>
            </w:r>
          </w:p>
        </w:tc>
      </w:tr>
      <w:tr w:rsidR="00C41C94" w14:paraId="5DC21C38" w14:textId="77777777">
        <w:trPr>
          <w:trHeight w:val="226"/>
        </w:trPr>
        <w:tc>
          <w:tcPr>
            <w:tcW w:w="1712" w:type="dxa"/>
          </w:tcPr>
          <w:p w14:paraId="05E8AFE0" w14:textId="77777777" w:rsidR="00C41C94" w:rsidRDefault="00000000">
            <w:pPr>
              <w:pStyle w:val="TableParagraph"/>
              <w:rPr>
                <w:sz w:val="18"/>
              </w:rPr>
            </w:pPr>
            <w:r>
              <w:rPr>
                <w:color w:val="231F20"/>
                <w:sz w:val="18"/>
              </w:rPr>
              <w:t>Third trimester</w:t>
            </w:r>
          </w:p>
        </w:tc>
        <w:tc>
          <w:tcPr>
            <w:tcW w:w="1419" w:type="dxa"/>
          </w:tcPr>
          <w:p w14:paraId="4AAFCA83" w14:textId="77777777" w:rsidR="00C41C94" w:rsidRDefault="00C41C94">
            <w:pPr>
              <w:pStyle w:val="TableParagraph"/>
              <w:spacing w:before="0" w:line="240" w:lineRule="auto"/>
              <w:rPr>
                <w:rFonts w:ascii="Times New Roman"/>
                <w:sz w:val="16"/>
              </w:rPr>
            </w:pPr>
          </w:p>
        </w:tc>
        <w:tc>
          <w:tcPr>
            <w:tcW w:w="1756" w:type="dxa"/>
          </w:tcPr>
          <w:p w14:paraId="54F8EEE3" w14:textId="77777777" w:rsidR="00C41C94" w:rsidRDefault="00C41C94">
            <w:pPr>
              <w:pStyle w:val="TableParagraph"/>
              <w:spacing w:before="0" w:line="240" w:lineRule="auto"/>
              <w:rPr>
                <w:rFonts w:ascii="Times New Roman"/>
                <w:sz w:val="16"/>
              </w:rPr>
            </w:pPr>
          </w:p>
        </w:tc>
        <w:tc>
          <w:tcPr>
            <w:tcW w:w="1634" w:type="dxa"/>
          </w:tcPr>
          <w:p w14:paraId="6CF1587F" w14:textId="77777777" w:rsidR="00C41C94" w:rsidRDefault="00C41C94">
            <w:pPr>
              <w:pStyle w:val="TableParagraph"/>
              <w:spacing w:before="0" w:line="240" w:lineRule="auto"/>
              <w:rPr>
                <w:rFonts w:ascii="Times New Roman"/>
                <w:sz w:val="16"/>
              </w:rPr>
            </w:pPr>
          </w:p>
        </w:tc>
        <w:tc>
          <w:tcPr>
            <w:tcW w:w="2085" w:type="dxa"/>
          </w:tcPr>
          <w:p w14:paraId="01DCFEC5" w14:textId="77777777" w:rsidR="00C41C94" w:rsidRDefault="00C41C94">
            <w:pPr>
              <w:pStyle w:val="TableParagraph"/>
              <w:spacing w:before="0" w:line="240" w:lineRule="auto"/>
              <w:rPr>
                <w:rFonts w:ascii="Times New Roman"/>
                <w:sz w:val="16"/>
              </w:rPr>
            </w:pPr>
          </w:p>
        </w:tc>
        <w:tc>
          <w:tcPr>
            <w:tcW w:w="1475" w:type="dxa"/>
          </w:tcPr>
          <w:p w14:paraId="16267E25" w14:textId="77777777" w:rsidR="00C41C94" w:rsidRDefault="00C41C94">
            <w:pPr>
              <w:pStyle w:val="TableParagraph"/>
              <w:spacing w:before="0" w:line="240" w:lineRule="auto"/>
              <w:rPr>
                <w:rFonts w:ascii="Times New Roman"/>
                <w:sz w:val="16"/>
              </w:rPr>
            </w:pPr>
          </w:p>
        </w:tc>
      </w:tr>
      <w:tr w:rsidR="00C41C94" w14:paraId="56B9C3D5" w14:textId="77777777">
        <w:trPr>
          <w:trHeight w:val="226"/>
        </w:trPr>
        <w:tc>
          <w:tcPr>
            <w:tcW w:w="1712" w:type="dxa"/>
          </w:tcPr>
          <w:p w14:paraId="7AC18BD3" w14:textId="77777777" w:rsidR="00C41C94" w:rsidRDefault="00000000">
            <w:pPr>
              <w:pStyle w:val="TableParagraph"/>
              <w:rPr>
                <w:sz w:val="18"/>
              </w:rPr>
            </w:pPr>
            <w:r>
              <w:rPr>
                <w:color w:val="231F20"/>
                <w:sz w:val="18"/>
              </w:rPr>
              <w:t>27</w:t>
            </w:r>
          </w:p>
        </w:tc>
        <w:tc>
          <w:tcPr>
            <w:tcW w:w="1419" w:type="dxa"/>
          </w:tcPr>
          <w:p w14:paraId="6E1E04AD" w14:textId="77777777" w:rsidR="00C41C94" w:rsidRDefault="00000000">
            <w:pPr>
              <w:pStyle w:val="TableParagraph"/>
              <w:ind w:left="497"/>
              <w:rPr>
                <w:sz w:val="18"/>
              </w:rPr>
            </w:pPr>
            <w:r>
              <w:rPr>
                <w:color w:val="231F20"/>
                <w:sz w:val="18"/>
              </w:rPr>
              <w:t>12</w:t>
            </w:r>
          </w:p>
        </w:tc>
        <w:tc>
          <w:tcPr>
            <w:tcW w:w="1756" w:type="dxa"/>
          </w:tcPr>
          <w:p w14:paraId="10A657C3" w14:textId="77777777" w:rsidR="00C41C94" w:rsidRDefault="00000000">
            <w:pPr>
              <w:pStyle w:val="TableParagraph"/>
              <w:ind w:left="656"/>
              <w:rPr>
                <w:sz w:val="18"/>
              </w:rPr>
            </w:pPr>
            <w:r>
              <w:rPr>
                <w:color w:val="231F20"/>
                <w:sz w:val="18"/>
              </w:rPr>
              <w:t>27.50</w:t>
            </w:r>
          </w:p>
        </w:tc>
        <w:tc>
          <w:tcPr>
            <w:tcW w:w="1634" w:type="dxa"/>
          </w:tcPr>
          <w:p w14:paraId="58819181" w14:textId="77777777" w:rsidR="00C41C94" w:rsidRDefault="00000000">
            <w:pPr>
              <w:pStyle w:val="TableParagraph"/>
              <w:ind w:left="659"/>
              <w:rPr>
                <w:sz w:val="18"/>
              </w:rPr>
            </w:pPr>
            <w:r>
              <w:rPr>
                <w:color w:val="231F20"/>
                <w:sz w:val="18"/>
              </w:rPr>
              <w:t>0.66</w:t>
            </w:r>
          </w:p>
        </w:tc>
        <w:tc>
          <w:tcPr>
            <w:tcW w:w="2085" w:type="dxa"/>
          </w:tcPr>
          <w:p w14:paraId="7DB7EE82" w14:textId="77777777" w:rsidR="00C41C94" w:rsidRDefault="00000000">
            <w:pPr>
              <w:pStyle w:val="TableParagraph"/>
              <w:ind w:left="637" w:right="599"/>
              <w:jc w:val="center"/>
              <w:rPr>
                <w:sz w:val="18"/>
              </w:rPr>
            </w:pPr>
            <w:r>
              <w:rPr>
                <w:color w:val="231F20"/>
                <w:sz w:val="18"/>
              </w:rPr>
              <w:t>26.50</w:t>
            </w:r>
          </w:p>
        </w:tc>
        <w:tc>
          <w:tcPr>
            <w:tcW w:w="1475" w:type="dxa"/>
          </w:tcPr>
          <w:p w14:paraId="1445D99B" w14:textId="77777777" w:rsidR="00C41C94" w:rsidRDefault="00000000">
            <w:pPr>
              <w:pStyle w:val="TableParagraph"/>
              <w:ind w:left="658"/>
              <w:rPr>
                <w:sz w:val="18"/>
              </w:rPr>
            </w:pPr>
            <w:r>
              <w:rPr>
                <w:color w:val="231F20"/>
                <w:sz w:val="18"/>
              </w:rPr>
              <w:t>28.40</w:t>
            </w:r>
          </w:p>
        </w:tc>
      </w:tr>
      <w:tr w:rsidR="00C41C94" w14:paraId="7AA4A3E4" w14:textId="77777777">
        <w:trPr>
          <w:trHeight w:val="226"/>
        </w:trPr>
        <w:tc>
          <w:tcPr>
            <w:tcW w:w="1712" w:type="dxa"/>
          </w:tcPr>
          <w:p w14:paraId="2F9AA8E2" w14:textId="77777777" w:rsidR="00C41C94" w:rsidRDefault="00000000">
            <w:pPr>
              <w:pStyle w:val="TableParagraph"/>
              <w:rPr>
                <w:sz w:val="18"/>
              </w:rPr>
            </w:pPr>
            <w:r>
              <w:rPr>
                <w:color w:val="231F20"/>
                <w:sz w:val="18"/>
              </w:rPr>
              <w:t>28</w:t>
            </w:r>
          </w:p>
        </w:tc>
        <w:tc>
          <w:tcPr>
            <w:tcW w:w="1419" w:type="dxa"/>
          </w:tcPr>
          <w:p w14:paraId="5B4DAC28" w14:textId="77777777" w:rsidR="00C41C94" w:rsidRDefault="00000000">
            <w:pPr>
              <w:pStyle w:val="TableParagraph"/>
              <w:ind w:left="497"/>
              <w:rPr>
                <w:sz w:val="18"/>
              </w:rPr>
            </w:pPr>
            <w:r>
              <w:rPr>
                <w:color w:val="231F20"/>
                <w:sz w:val="18"/>
              </w:rPr>
              <w:t>17</w:t>
            </w:r>
          </w:p>
        </w:tc>
        <w:tc>
          <w:tcPr>
            <w:tcW w:w="1756" w:type="dxa"/>
          </w:tcPr>
          <w:p w14:paraId="4DD2745D" w14:textId="77777777" w:rsidR="00C41C94" w:rsidRDefault="00000000">
            <w:pPr>
              <w:pStyle w:val="TableParagraph"/>
              <w:ind w:left="656"/>
              <w:rPr>
                <w:sz w:val="18"/>
              </w:rPr>
            </w:pPr>
            <w:r>
              <w:rPr>
                <w:color w:val="231F20"/>
                <w:sz w:val="18"/>
              </w:rPr>
              <w:t>28.97</w:t>
            </w:r>
          </w:p>
        </w:tc>
        <w:tc>
          <w:tcPr>
            <w:tcW w:w="1634" w:type="dxa"/>
          </w:tcPr>
          <w:p w14:paraId="1DC6FAF7" w14:textId="77777777" w:rsidR="00C41C94" w:rsidRDefault="00000000">
            <w:pPr>
              <w:pStyle w:val="TableParagraph"/>
              <w:ind w:left="659"/>
              <w:rPr>
                <w:sz w:val="18"/>
              </w:rPr>
            </w:pPr>
            <w:r>
              <w:rPr>
                <w:color w:val="231F20"/>
                <w:sz w:val="18"/>
              </w:rPr>
              <w:t>0.43</w:t>
            </w:r>
          </w:p>
        </w:tc>
        <w:tc>
          <w:tcPr>
            <w:tcW w:w="2085" w:type="dxa"/>
          </w:tcPr>
          <w:p w14:paraId="75968DC6" w14:textId="77777777" w:rsidR="00C41C94" w:rsidRDefault="00000000">
            <w:pPr>
              <w:pStyle w:val="TableParagraph"/>
              <w:ind w:left="637" w:right="599"/>
              <w:jc w:val="center"/>
              <w:rPr>
                <w:sz w:val="18"/>
              </w:rPr>
            </w:pPr>
            <w:r>
              <w:rPr>
                <w:color w:val="231F20"/>
                <w:sz w:val="18"/>
              </w:rPr>
              <w:t>28.40</w:t>
            </w:r>
          </w:p>
        </w:tc>
        <w:tc>
          <w:tcPr>
            <w:tcW w:w="1475" w:type="dxa"/>
          </w:tcPr>
          <w:p w14:paraId="2BC9E00A" w14:textId="77777777" w:rsidR="00C41C94" w:rsidRDefault="00000000">
            <w:pPr>
              <w:pStyle w:val="TableParagraph"/>
              <w:ind w:left="658"/>
              <w:rPr>
                <w:sz w:val="18"/>
              </w:rPr>
            </w:pPr>
            <w:r>
              <w:rPr>
                <w:color w:val="231F20"/>
                <w:sz w:val="18"/>
              </w:rPr>
              <w:t>29.60</w:t>
            </w:r>
          </w:p>
        </w:tc>
      </w:tr>
      <w:tr w:rsidR="00C41C94" w14:paraId="01F257B3" w14:textId="77777777">
        <w:trPr>
          <w:trHeight w:val="226"/>
        </w:trPr>
        <w:tc>
          <w:tcPr>
            <w:tcW w:w="1712" w:type="dxa"/>
          </w:tcPr>
          <w:p w14:paraId="19304DE1" w14:textId="77777777" w:rsidR="00C41C94" w:rsidRDefault="00000000">
            <w:pPr>
              <w:pStyle w:val="TableParagraph"/>
              <w:rPr>
                <w:sz w:val="18"/>
              </w:rPr>
            </w:pPr>
            <w:r>
              <w:rPr>
                <w:color w:val="231F20"/>
                <w:sz w:val="18"/>
              </w:rPr>
              <w:t>29</w:t>
            </w:r>
          </w:p>
        </w:tc>
        <w:tc>
          <w:tcPr>
            <w:tcW w:w="1419" w:type="dxa"/>
          </w:tcPr>
          <w:p w14:paraId="6D286184" w14:textId="77777777" w:rsidR="00C41C94" w:rsidRDefault="00000000">
            <w:pPr>
              <w:pStyle w:val="TableParagraph"/>
              <w:ind w:left="497"/>
              <w:rPr>
                <w:sz w:val="18"/>
              </w:rPr>
            </w:pPr>
            <w:r>
              <w:rPr>
                <w:color w:val="231F20"/>
                <w:sz w:val="18"/>
              </w:rPr>
              <w:t>15</w:t>
            </w:r>
          </w:p>
        </w:tc>
        <w:tc>
          <w:tcPr>
            <w:tcW w:w="1756" w:type="dxa"/>
          </w:tcPr>
          <w:p w14:paraId="4131E84F" w14:textId="77777777" w:rsidR="00C41C94" w:rsidRDefault="00000000">
            <w:pPr>
              <w:pStyle w:val="TableParagraph"/>
              <w:ind w:left="656"/>
              <w:rPr>
                <w:sz w:val="18"/>
              </w:rPr>
            </w:pPr>
            <w:r>
              <w:rPr>
                <w:color w:val="231F20"/>
                <w:sz w:val="18"/>
              </w:rPr>
              <w:t>29.96</w:t>
            </w:r>
          </w:p>
        </w:tc>
        <w:tc>
          <w:tcPr>
            <w:tcW w:w="1634" w:type="dxa"/>
          </w:tcPr>
          <w:p w14:paraId="32A9F325" w14:textId="77777777" w:rsidR="00C41C94" w:rsidRDefault="00000000">
            <w:pPr>
              <w:pStyle w:val="TableParagraph"/>
              <w:ind w:left="659"/>
              <w:rPr>
                <w:sz w:val="18"/>
              </w:rPr>
            </w:pPr>
            <w:r>
              <w:rPr>
                <w:color w:val="231F20"/>
                <w:sz w:val="18"/>
              </w:rPr>
              <w:t>0.35</w:t>
            </w:r>
          </w:p>
        </w:tc>
        <w:tc>
          <w:tcPr>
            <w:tcW w:w="2085" w:type="dxa"/>
          </w:tcPr>
          <w:p w14:paraId="3CE1A11E" w14:textId="77777777" w:rsidR="00C41C94" w:rsidRDefault="00000000">
            <w:pPr>
              <w:pStyle w:val="TableParagraph"/>
              <w:ind w:left="637" w:right="599"/>
              <w:jc w:val="center"/>
              <w:rPr>
                <w:sz w:val="18"/>
              </w:rPr>
            </w:pPr>
            <w:r>
              <w:rPr>
                <w:color w:val="231F20"/>
                <w:sz w:val="18"/>
              </w:rPr>
              <w:t>28.60</w:t>
            </w:r>
          </w:p>
        </w:tc>
        <w:tc>
          <w:tcPr>
            <w:tcW w:w="1475" w:type="dxa"/>
          </w:tcPr>
          <w:p w14:paraId="36EECB19" w14:textId="77777777" w:rsidR="00C41C94" w:rsidRDefault="00000000">
            <w:pPr>
              <w:pStyle w:val="TableParagraph"/>
              <w:ind w:left="658"/>
              <w:rPr>
                <w:sz w:val="18"/>
              </w:rPr>
            </w:pPr>
            <w:r>
              <w:rPr>
                <w:color w:val="231F20"/>
                <w:sz w:val="18"/>
              </w:rPr>
              <w:t>30.50</w:t>
            </w:r>
          </w:p>
        </w:tc>
      </w:tr>
      <w:tr w:rsidR="00C41C94" w14:paraId="1FA67748" w14:textId="77777777">
        <w:trPr>
          <w:trHeight w:val="226"/>
        </w:trPr>
        <w:tc>
          <w:tcPr>
            <w:tcW w:w="1712" w:type="dxa"/>
          </w:tcPr>
          <w:p w14:paraId="491B2ACB" w14:textId="77777777" w:rsidR="00C41C94" w:rsidRDefault="00000000">
            <w:pPr>
              <w:pStyle w:val="TableParagraph"/>
              <w:rPr>
                <w:sz w:val="18"/>
              </w:rPr>
            </w:pPr>
            <w:r>
              <w:rPr>
                <w:color w:val="231F20"/>
                <w:sz w:val="18"/>
              </w:rPr>
              <w:t>30</w:t>
            </w:r>
          </w:p>
        </w:tc>
        <w:tc>
          <w:tcPr>
            <w:tcW w:w="1419" w:type="dxa"/>
          </w:tcPr>
          <w:p w14:paraId="32459381" w14:textId="77777777" w:rsidR="00C41C94" w:rsidRDefault="00000000">
            <w:pPr>
              <w:pStyle w:val="TableParagraph"/>
              <w:ind w:left="497"/>
              <w:rPr>
                <w:sz w:val="18"/>
              </w:rPr>
            </w:pPr>
            <w:r>
              <w:rPr>
                <w:color w:val="231F20"/>
                <w:sz w:val="18"/>
              </w:rPr>
              <w:t>17</w:t>
            </w:r>
          </w:p>
        </w:tc>
        <w:tc>
          <w:tcPr>
            <w:tcW w:w="1756" w:type="dxa"/>
          </w:tcPr>
          <w:p w14:paraId="3238799B" w14:textId="77777777" w:rsidR="00C41C94" w:rsidRDefault="00000000">
            <w:pPr>
              <w:pStyle w:val="TableParagraph"/>
              <w:ind w:left="656"/>
              <w:rPr>
                <w:sz w:val="18"/>
              </w:rPr>
            </w:pPr>
            <w:r>
              <w:rPr>
                <w:color w:val="231F20"/>
                <w:sz w:val="18"/>
              </w:rPr>
              <w:t>30.30</w:t>
            </w:r>
          </w:p>
        </w:tc>
        <w:tc>
          <w:tcPr>
            <w:tcW w:w="1634" w:type="dxa"/>
          </w:tcPr>
          <w:p w14:paraId="3B9DFC8F" w14:textId="77777777" w:rsidR="00C41C94" w:rsidRDefault="00000000">
            <w:pPr>
              <w:pStyle w:val="TableParagraph"/>
              <w:ind w:left="659"/>
              <w:rPr>
                <w:sz w:val="18"/>
              </w:rPr>
            </w:pPr>
            <w:r>
              <w:rPr>
                <w:color w:val="231F20"/>
                <w:sz w:val="18"/>
              </w:rPr>
              <w:t>0.88</w:t>
            </w:r>
          </w:p>
        </w:tc>
        <w:tc>
          <w:tcPr>
            <w:tcW w:w="2085" w:type="dxa"/>
          </w:tcPr>
          <w:p w14:paraId="36EEDE34" w14:textId="77777777" w:rsidR="00C41C94" w:rsidRDefault="00000000">
            <w:pPr>
              <w:pStyle w:val="TableParagraph"/>
              <w:ind w:left="637" w:right="599"/>
              <w:jc w:val="center"/>
              <w:rPr>
                <w:sz w:val="18"/>
              </w:rPr>
            </w:pPr>
            <w:r>
              <w:rPr>
                <w:color w:val="231F20"/>
                <w:sz w:val="18"/>
              </w:rPr>
              <w:t>29.10</w:t>
            </w:r>
          </w:p>
        </w:tc>
        <w:tc>
          <w:tcPr>
            <w:tcW w:w="1475" w:type="dxa"/>
          </w:tcPr>
          <w:p w14:paraId="04CF4C15" w14:textId="77777777" w:rsidR="00C41C94" w:rsidRDefault="00000000">
            <w:pPr>
              <w:pStyle w:val="TableParagraph"/>
              <w:ind w:left="658"/>
              <w:rPr>
                <w:sz w:val="18"/>
              </w:rPr>
            </w:pPr>
            <w:r>
              <w:rPr>
                <w:color w:val="231F20"/>
                <w:sz w:val="18"/>
              </w:rPr>
              <w:t>31.80</w:t>
            </w:r>
          </w:p>
        </w:tc>
      </w:tr>
      <w:tr w:rsidR="00C41C94" w14:paraId="354E0498" w14:textId="77777777">
        <w:trPr>
          <w:trHeight w:val="226"/>
        </w:trPr>
        <w:tc>
          <w:tcPr>
            <w:tcW w:w="1712" w:type="dxa"/>
          </w:tcPr>
          <w:p w14:paraId="503ABABB" w14:textId="77777777" w:rsidR="00C41C94" w:rsidRDefault="00000000">
            <w:pPr>
              <w:pStyle w:val="TableParagraph"/>
              <w:rPr>
                <w:sz w:val="18"/>
              </w:rPr>
            </w:pPr>
            <w:r>
              <w:rPr>
                <w:color w:val="231F20"/>
                <w:sz w:val="18"/>
              </w:rPr>
              <w:t>31</w:t>
            </w:r>
          </w:p>
        </w:tc>
        <w:tc>
          <w:tcPr>
            <w:tcW w:w="1419" w:type="dxa"/>
          </w:tcPr>
          <w:p w14:paraId="781A6CE6" w14:textId="77777777" w:rsidR="00C41C94" w:rsidRDefault="00000000">
            <w:pPr>
              <w:pStyle w:val="TableParagraph"/>
              <w:ind w:left="497"/>
              <w:rPr>
                <w:sz w:val="18"/>
              </w:rPr>
            </w:pPr>
            <w:r>
              <w:rPr>
                <w:color w:val="231F20"/>
                <w:sz w:val="18"/>
              </w:rPr>
              <w:t>19</w:t>
            </w:r>
          </w:p>
        </w:tc>
        <w:tc>
          <w:tcPr>
            <w:tcW w:w="1756" w:type="dxa"/>
          </w:tcPr>
          <w:p w14:paraId="28D0B302" w14:textId="77777777" w:rsidR="00C41C94" w:rsidRDefault="00000000">
            <w:pPr>
              <w:pStyle w:val="TableParagraph"/>
              <w:ind w:left="656"/>
              <w:rPr>
                <w:sz w:val="18"/>
              </w:rPr>
            </w:pPr>
            <w:r>
              <w:rPr>
                <w:color w:val="231F20"/>
                <w:sz w:val="18"/>
              </w:rPr>
              <w:t>31.33</w:t>
            </w:r>
          </w:p>
        </w:tc>
        <w:tc>
          <w:tcPr>
            <w:tcW w:w="1634" w:type="dxa"/>
          </w:tcPr>
          <w:p w14:paraId="69702C84" w14:textId="77777777" w:rsidR="00C41C94" w:rsidRDefault="00000000">
            <w:pPr>
              <w:pStyle w:val="TableParagraph"/>
              <w:ind w:left="659"/>
              <w:rPr>
                <w:sz w:val="18"/>
              </w:rPr>
            </w:pPr>
            <w:r>
              <w:rPr>
                <w:color w:val="231F20"/>
                <w:sz w:val="18"/>
              </w:rPr>
              <w:t>0.86</w:t>
            </w:r>
          </w:p>
        </w:tc>
        <w:tc>
          <w:tcPr>
            <w:tcW w:w="2085" w:type="dxa"/>
          </w:tcPr>
          <w:p w14:paraId="0F68A729" w14:textId="77777777" w:rsidR="00C41C94" w:rsidRDefault="00000000">
            <w:pPr>
              <w:pStyle w:val="TableParagraph"/>
              <w:ind w:left="637" w:right="599"/>
              <w:jc w:val="center"/>
              <w:rPr>
                <w:sz w:val="18"/>
              </w:rPr>
            </w:pPr>
            <w:r>
              <w:rPr>
                <w:color w:val="231F20"/>
                <w:sz w:val="18"/>
              </w:rPr>
              <w:t>29.80</w:t>
            </w:r>
          </w:p>
        </w:tc>
        <w:tc>
          <w:tcPr>
            <w:tcW w:w="1475" w:type="dxa"/>
          </w:tcPr>
          <w:p w14:paraId="3CE19641" w14:textId="77777777" w:rsidR="00C41C94" w:rsidRDefault="00000000">
            <w:pPr>
              <w:pStyle w:val="TableParagraph"/>
              <w:ind w:left="658"/>
              <w:rPr>
                <w:sz w:val="18"/>
              </w:rPr>
            </w:pPr>
            <w:r>
              <w:rPr>
                <w:color w:val="231F20"/>
                <w:sz w:val="18"/>
              </w:rPr>
              <w:t>32.10</w:t>
            </w:r>
          </w:p>
        </w:tc>
      </w:tr>
      <w:tr w:rsidR="00C41C94" w14:paraId="272FC03A" w14:textId="77777777">
        <w:trPr>
          <w:trHeight w:val="226"/>
        </w:trPr>
        <w:tc>
          <w:tcPr>
            <w:tcW w:w="1712" w:type="dxa"/>
          </w:tcPr>
          <w:p w14:paraId="0D1311EA" w14:textId="77777777" w:rsidR="00C41C94" w:rsidRDefault="00000000">
            <w:pPr>
              <w:pStyle w:val="TableParagraph"/>
              <w:rPr>
                <w:sz w:val="18"/>
              </w:rPr>
            </w:pPr>
            <w:r>
              <w:rPr>
                <w:color w:val="231F20"/>
                <w:sz w:val="18"/>
              </w:rPr>
              <w:t>32</w:t>
            </w:r>
          </w:p>
        </w:tc>
        <w:tc>
          <w:tcPr>
            <w:tcW w:w="1419" w:type="dxa"/>
          </w:tcPr>
          <w:p w14:paraId="2FA2F78E" w14:textId="77777777" w:rsidR="00C41C94" w:rsidRDefault="00000000">
            <w:pPr>
              <w:pStyle w:val="TableParagraph"/>
              <w:ind w:left="497"/>
              <w:rPr>
                <w:sz w:val="18"/>
              </w:rPr>
            </w:pPr>
            <w:r>
              <w:rPr>
                <w:color w:val="231F20"/>
                <w:sz w:val="18"/>
              </w:rPr>
              <w:t>18</w:t>
            </w:r>
          </w:p>
        </w:tc>
        <w:tc>
          <w:tcPr>
            <w:tcW w:w="1756" w:type="dxa"/>
          </w:tcPr>
          <w:p w14:paraId="19FFC93F" w14:textId="77777777" w:rsidR="00C41C94" w:rsidRDefault="00000000">
            <w:pPr>
              <w:pStyle w:val="TableParagraph"/>
              <w:ind w:left="656"/>
              <w:rPr>
                <w:sz w:val="18"/>
              </w:rPr>
            </w:pPr>
            <w:r>
              <w:rPr>
                <w:color w:val="231F20"/>
                <w:sz w:val="18"/>
              </w:rPr>
              <w:t>32.81</w:t>
            </w:r>
          </w:p>
        </w:tc>
        <w:tc>
          <w:tcPr>
            <w:tcW w:w="1634" w:type="dxa"/>
          </w:tcPr>
          <w:p w14:paraId="04D83461" w14:textId="77777777" w:rsidR="00C41C94" w:rsidRDefault="00000000">
            <w:pPr>
              <w:pStyle w:val="TableParagraph"/>
              <w:ind w:left="659"/>
              <w:rPr>
                <w:sz w:val="18"/>
              </w:rPr>
            </w:pPr>
            <w:r>
              <w:rPr>
                <w:color w:val="231F20"/>
                <w:sz w:val="18"/>
              </w:rPr>
              <w:t>0.25</w:t>
            </w:r>
          </w:p>
        </w:tc>
        <w:tc>
          <w:tcPr>
            <w:tcW w:w="2085" w:type="dxa"/>
          </w:tcPr>
          <w:p w14:paraId="755E3371" w14:textId="77777777" w:rsidR="00C41C94" w:rsidRDefault="00000000">
            <w:pPr>
              <w:pStyle w:val="TableParagraph"/>
              <w:ind w:left="637" w:right="599"/>
              <w:jc w:val="center"/>
              <w:rPr>
                <w:sz w:val="18"/>
              </w:rPr>
            </w:pPr>
            <w:r>
              <w:rPr>
                <w:color w:val="231F20"/>
                <w:sz w:val="18"/>
              </w:rPr>
              <w:t>32.40</w:t>
            </w:r>
          </w:p>
        </w:tc>
        <w:tc>
          <w:tcPr>
            <w:tcW w:w="1475" w:type="dxa"/>
          </w:tcPr>
          <w:p w14:paraId="39E87DD2" w14:textId="77777777" w:rsidR="00C41C94" w:rsidRDefault="00000000">
            <w:pPr>
              <w:pStyle w:val="TableParagraph"/>
              <w:ind w:left="658"/>
              <w:rPr>
                <w:sz w:val="18"/>
              </w:rPr>
            </w:pPr>
            <w:r>
              <w:rPr>
                <w:color w:val="231F20"/>
                <w:sz w:val="18"/>
              </w:rPr>
              <w:t>33.10</w:t>
            </w:r>
          </w:p>
        </w:tc>
      </w:tr>
      <w:tr w:rsidR="00C41C94" w14:paraId="1BE47C68" w14:textId="77777777">
        <w:trPr>
          <w:trHeight w:val="226"/>
        </w:trPr>
        <w:tc>
          <w:tcPr>
            <w:tcW w:w="1712" w:type="dxa"/>
          </w:tcPr>
          <w:p w14:paraId="6DEE29DD" w14:textId="77777777" w:rsidR="00C41C94" w:rsidRDefault="00000000">
            <w:pPr>
              <w:pStyle w:val="TableParagraph"/>
              <w:rPr>
                <w:sz w:val="18"/>
              </w:rPr>
            </w:pPr>
            <w:r>
              <w:rPr>
                <w:color w:val="231F20"/>
                <w:sz w:val="18"/>
              </w:rPr>
              <w:t>33</w:t>
            </w:r>
          </w:p>
        </w:tc>
        <w:tc>
          <w:tcPr>
            <w:tcW w:w="1419" w:type="dxa"/>
          </w:tcPr>
          <w:p w14:paraId="64C8F759" w14:textId="77777777" w:rsidR="00C41C94" w:rsidRDefault="00000000">
            <w:pPr>
              <w:pStyle w:val="TableParagraph"/>
              <w:ind w:left="497"/>
              <w:rPr>
                <w:sz w:val="18"/>
              </w:rPr>
            </w:pPr>
            <w:r>
              <w:rPr>
                <w:color w:val="231F20"/>
                <w:sz w:val="18"/>
              </w:rPr>
              <w:t>13</w:t>
            </w:r>
          </w:p>
        </w:tc>
        <w:tc>
          <w:tcPr>
            <w:tcW w:w="1756" w:type="dxa"/>
          </w:tcPr>
          <w:p w14:paraId="0CC5F91C" w14:textId="77777777" w:rsidR="00C41C94" w:rsidRDefault="00000000">
            <w:pPr>
              <w:pStyle w:val="TableParagraph"/>
              <w:ind w:left="656"/>
              <w:rPr>
                <w:sz w:val="18"/>
              </w:rPr>
            </w:pPr>
            <w:r>
              <w:rPr>
                <w:color w:val="231F20"/>
                <w:sz w:val="18"/>
              </w:rPr>
              <w:t>33.84</w:t>
            </w:r>
          </w:p>
        </w:tc>
        <w:tc>
          <w:tcPr>
            <w:tcW w:w="1634" w:type="dxa"/>
          </w:tcPr>
          <w:p w14:paraId="21F2709B" w14:textId="77777777" w:rsidR="00C41C94" w:rsidRDefault="00000000">
            <w:pPr>
              <w:pStyle w:val="TableParagraph"/>
              <w:ind w:left="659"/>
              <w:rPr>
                <w:sz w:val="18"/>
              </w:rPr>
            </w:pPr>
            <w:r>
              <w:rPr>
                <w:color w:val="231F20"/>
                <w:sz w:val="18"/>
              </w:rPr>
              <w:t>0.71</w:t>
            </w:r>
          </w:p>
        </w:tc>
        <w:tc>
          <w:tcPr>
            <w:tcW w:w="2085" w:type="dxa"/>
          </w:tcPr>
          <w:p w14:paraId="6CD69E15" w14:textId="77777777" w:rsidR="00C41C94" w:rsidRDefault="00000000">
            <w:pPr>
              <w:pStyle w:val="TableParagraph"/>
              <w:ind w:left="637" w:right="599"/>
              <w:jc w:val="center"/>
              <w:rPr>
                <w:sz w:val="18"/>
              </w:rPr>
            </w:pPr>
            <w:r>
              <w:rPr>
                <w:color w:val="231F20"/>
                <w:sz w:val="18"/>
              </w:rPr>
              <w:t>32.60</w:t>
            </w:r>
          </w:p>
        </w:tc>
        <w:tc>
          <w:tcPr>
            <w:tcW w:w="1475" w:type="dxa"/>
          </w:tcPr>
          <w:p w14:paraId="007B792E" w14:textId="77777777" w:rsidR="00C41C94" w:rsidRDefault="00000000">
            <w:pPr>
              <w:pStyle w:val="TableParagraph"/>
              <w:ind w:left="658"/>
              <w:rPr>
                <w:sz w:val="18"/>
              </w:rPr>
            </w:pPr>
            <w:r>
              <w:rPr>
                <w:color w:val="231F20"/>
                <w:sz w:val="18"/>
              </w:rPr>
              <w:t>34.60</w:t>
            </w:r>
          </w:p>
        </w:tc>
      </w:tr>
      <w:tr w:rsidR="00C41C94" w14:paraId="6D381979" w14:textId="77777777">
        <w:trPr>
          <w:trHeight w:val="226"/>
        </w:trPr>
        <w:tc>
          <w:tcPr>
            <w:tcW w:w="1712" w:type="dxa"/>
          </w:tcPr>
          <w:p w14:paraId="27855915" w14:textId="77777777" w:rsidR="00C41C94" w:rsidRDefault="00000000">
            <w:pPr>
              <w:pStyle w:val="TableParagraph"/>
              <w:rPr>
                <w:sz w:val="18"/>
              </w:rPr>
            </w:pPr>
            <w:r>
              <w:rPr>
                <w:color w:val="231F20"/>
                <w:sz w:val="18"/>
              </w:rPr>
              <w:t>34</w:t>
            </w:r>
          </w:p>
        </w:tc>
        <w:tc>
          <w:tcPr>
            <w:tcW w:w="1419" w:type="dxa"/>
          </w:tcPr>
          <w:p w14:paraId="41B73B8E" w14:textId="77777777" w:rsidR="00C41C94" w:rsidRDefault="00000000">
            <w:pPr>
              <w:pStyle w:val="TableParagraph"/>
              <w:ind w:left="497"/>
              <w:rPr>
                <w:sz w:val="18"/>
              </w:rPr>
            </w:pPr>
            <w:r>
              <w:rPr>
                <w:color w:val="231F20"/>
                <w:sz w:val="18"/>
              </w:rPr>
              <w:t>17</w:t>
            </w:r>
          </w:p>
        </w:tc>
        <w:tc>
          <w:tcPr>
            <w:tcW w:w="1756" w:type="dxa"/>
          </w:tcPr>
          <w:p w14:paraId="2D748C45" w14:textId="77777777" w:rsidR="00C41C94" w:rsidRDefault="00000000">
            <w:pPr>
              <w:pStyle w:val="TableParagraph"/>
              <w:ind w:left="656"/>
              <w:rPr>
                <w:sz w:val="18"/>
              </w:rPr>
            </w:pPr>
            <w:r>
              <w:rPr>
                <w:color w:val="231F20"/>
                <w:sz w:val="18"/>
              </w:rPr>
              <w:t>34.69</w:t>
            </w:r>
          </w:p>
        </w:tc>
        <w:tc>
          <w:tcPr>
            <w:tcW w:w="1634" w:type="dxa"/>
          </w:tcPr>
          <w:p w14:paraId="6B35EE68" w14:textId="77777777" w:rsidR="00C41C94" w:rsidRDefault="00000000">
            <w:pPr>
              <w:pStyle w:val="TableParagraph"/>
              <w:ind w:left="659"/>
              <w:rPr>
                <w:sz w:val="18"/>
              </w:rPr>
            </w:pPr>
            <w:r>
              <w:rPr>
                <w:color w:val="231F20"/>
                <w:sz w:val="18"/>
              </w:rPr>
              <w:t>0.51</w:t>
            </w:r>
          </w:p>
        </w:tc>
        <w:tc>
          <w:tcPr>
            <w:tcW w:w="2085" w:type="dxa"/>
          </w:tcPr>
          <w:p w14:paraId="0F080698" w14:textId="77777777" w:rsidR="00C41C94" w:rsidRDefault="00000000">
            <w:pPr>
              <w:pStyle w:val="TableParagraph"/>
              <w:ind w:left="637" w:right="599"/>
              <w:jc w:val="center"/>
              <w:rPr>
                <w:sz w:val="18"/>
              </w:rPr>
            </w:pPr>
            <w:r>
              <w:rPr>
                <w:color w:val="231F20"/>
                <w:sz w:val="18"/>
              </w:rPr>
              <w:t>33.60</w:t>
            </w:r>
          </w:p>
        </w:tc>
        <w:tc>
          <w:tcPr>
            <w:tcW w:w="1475" w:type="dxa"/>
          </w:tcPr>
          <w:p w14:paraId="41F19D9B" w14:textId="77777777" w:rsidR="00C41C94" w:rsidRDefault="00000000">
            <w:pPr>
              <w:pStyle w:val="TableParagraph"/>
              <w:ind w:left="658"/>
              <w:rPr>
                <w:sz w:val="18"/>
              </w:rPr>
            </w:pPr>
            <w:r>
              <w:rPr>
                <w:color w:val="231F20"/>
                <w:sz w:val="18"/>
              </w:rPr>
              <w:t>35.10</w:t>
            </w:r>
          </w:p>
        </w:tc>
      </w:tr>
      <w:tr w:rsidR="00C41C94" w14:paraId="2235DF17" w14:textId="77777777">
        <w:trPr>
          <w:trHeight w:val="226"/>
        </w:trPr>
        <w:tc>
          <w:tcPr>
            <w:tcW w:w="1712" w:type="dxa"/>
          </w:tcPr>
          <w:p w14:paraId="1C3632D1" w14:textId="77777777" w:rsidR="00C41C94" w:rsidRDefault="00000000">
            <w:pPr>
              <w:pStyle w:val="TableParagraph"/>
              <w:rPr>
                <w:sz w:val="18"/>
              </w:rPr>
            </w:pPr>
            <w:r>
              <w:rPr>
                <w:color w:val="231F20"/>
                <w:sz w:val="18"/>
              </w:rPr>
              <w:t>35</w:t>
            </w:r>
          </w:p>
        </w:tc>
        <w:tc>
          <w:tcPr>
            <w:tcW w:w="1419" w:type="dxa"/>
          </w:tcPr>
          <w:p w14:paraId="66483924" w14:textId="77777777" w:rsidR="00C41C94" w:rsidRDefault="00000000">
            <w:pPr>
              <w:pStyle w:val="TableParagraph"/>
              <w:ind w:left="497"/>
              <w:rPr>
                <w:sz w:val="18"/>
              </w:rPr>
            </w:pPr>
            <w:r>
              <w:rPr>
                <w:color w:val="231F20"/>
                <w:sz w:val="18"/>
              </w:rPr>
              <w:t>25</w:t>
            </w:r>
          </w:p>
        </w:tc>
        <w:tc>
          <w:tcPr>
            <w:tcW w:w="1756" w:type="dxa"/>
          </w:tcPr>
          <w:p w14:paraId="7BC50346" w14:textId="77777777" w:rsidR="00C41C94" w:rsidRDefault="00000000">
            <w:pPr>
              <w:pStyle w:val="TableParagraph"/>
              <w:ind w:left="656"/>
              <w:rPr>
                <w:sz w:val="18"/>
              </w:rPr>
            </w:pPr>
            <w:r>
              <w:rPr>
                <w:color w:val="231F20"/>
                <w:sz w:val="18"/>
              </w:rPr>
              <w:t>35.66</w:t>
            </w:r>
          </w:p>
        </w:tc>
        <w:tc>
          <w:tcPr>
            <w:tcW w:w="1634" w:type="dxa"/>
          </w:tcPr>
          <w:p w14:paraId="501B9588" w14:textId="77777777" w:rsidR="00C41C94" w:rsidRDefault="00000000">
            <w:pPr>
              <w:pStyle w:val="TableParagraph"/>
              <w:ind w:left="659"/>
              <w:rPr>
                <w:sz w:val="18"/>
              </w:rPr>
            </w:pPr>
            <w:r>
              <w:rPr>
                <w:color w:val="231F20"/>
                <w:sz w:val="18"/>
              </w:rPr>
              <w:t>0.62</w:t>
            </w:r>
          </w:p>
        </w:tc>
        <w:tc>
          <w:tcPr>
            <w:tcW w:w="2085" w:type="dxa"/>
          </w:tcPr>
          <w:p w14:paraId="4D445B0C" w14:textId="77777777" w:rsidR="00C41C94" w:rsidRDefault="00000000">
            <w:pPr>
              <w:pStyle w:val="TableParagraph"/>
              <w:ind w:left="637" w:right="599"/>
              <w:jc w:val="center"/>
              <w:rPr>
                <w:sz w:val="18"/>
              </w:rPr>
            </w:pPr>
            <w:r>
              <w:rPr>
                <w:color w:val="231F20"/>
                <w:sz w:val="18"/>
              </w:rPr>
              <w:t>34.90</w:t>
            </w:r>
          </w:p>
        </w:tc>
        <w:tc>
          <w:tcPr>
            <w:tcW w:w="1475" w:type="dxa"/>
          </w:tcPr>
          <w:p w14:paraId="5265B0A1" w14:textId="77777777" w:rsidR="00C41C94" w:rsidRDefault="00000000">
            <w:pPr>
              <w:pStyle w:val="TableParagraph"/>
              <w:ind w:left="658"/>
              <w:rPr>
                <w:sz w:val="18"/>
              </w:rPr>
            </w:pPr>
            <w:r>
              <w:rPr>
                <w:color w:val="231F20"/>
                <w:sz w:val="18"/>
              </w:rPr>
              <w:t>36.40</w:t>
            </w:r>
          </w:p>
        </w:tc>
      </w:tr>
      <w:tr w:rsidR="00C41C94" w14:paraId="6E7CFFD4" w14:textId="77777777">
        <w:trPr>
          <w:trHeight w:val="226"/>
        </w:trPr>
        <w:tc>
          <w:tcPr>
            <w:tcW w:w="1712" w:type="dxa"/>
          </w:tcPr>
          <w:p w14:paraId="07BC3D97" w14:textId="77777777" w:rsidR="00C41C94" w:rsidRDefault="00000000">
            <w:pPr>
              <w:pStyle w:val="TableParagraph"/>
              <w:rPr>
                <w:sz w:val="18"/>
              </w:rPr>
            </w:pPr>
            <w:r>
              <w:rPr>
                <w:color w:val="231F20"/>
                <w:sz w:val="18"/>
              </w:rPr>
              <w:t>36</w:t>
            </w:r>
          </w:p>
        </w:tc>
        <w:tc>
          <w:tcPr>
            <w:tcW w:w="1419" w:type="dxa"/>
          </w:tcPr>
          <w:p w14:paraId="5B93813A" w14:textId="77777777" w:rsidR="00C41C94" w:rsidRDefault="00000000">
            <w:pPr>
              <w:pStyle w:val="TableParagraph"/>
              <w:ind w:left="497"/>
              <w:rPr>
                <w:sz w:val="18"/>
              </w:rPr>
            </w:pPr>
            <w:r>
              <w:rPr>
                <w:color w:val="231F20"/>
                <w:sz w:val="18"/>
              </w:rPr>
              <w:t>11</w:t>
            </w:r>
          </w:p>
        </w:tc>
        <w:tc>
          <w:tcPr>
            <w:tcW w:w="1756" w:type="dxa"/>
          </w:tcPr>
          <w:p w14:paraId="44D170D3" w14:textId="77777777" w:rsidR="00C41C94" w:rsidRDefault="00000000">
            <w:pPr>
              <w:pStyle w:val="TableParagraph"/>
              <w:ind w:left="656"/>
              <w:rPr>
                <w:sz w:val="18"/>
              </w:rPr>
            </w:pPr>
            <w:r>
              <w:rPr>
                <w:color w:val="231F20"/>
                <w:sz w:val="18"/>
              </w:rPr>
              <w:t>36.84</w:t>
            </w:r>
          </w:p>
        </w:tc>
        <w:tc>
          <w:tcPr>
            <w:tcW w:w="1634" w:type="dxa"/>
          </w:tcPr>
          <w:p w14:paraId="31E237EE" w14:textId="77777777" w:rsidR="00C41C94" w:rsidRDefault="00000000">
            <w:pPr>
              <w:pStyle w:val="TableParagraph"/>
              <w:ind w:left="659"/>
              <w:rPr>
                <w:sz w:val="18"/>
              </w:rPr>
            </w:pPr>
            <w:r>
              <w:rPr>
                <w:color w:val="231F20"/>
                <w:sz w:val="18"/>
              </w:rPr>
              <w:t>0.46</w:t>
            </w:r>
          </w:p>
        </w:tc>
        <w:tc>
          <w:tcPr>
            <w:tcW w:w="2085" w:type="dxa"/>
          </w:tcPr>
          <w:p w14:paraId="4E8860CE" w14:textId="77777777" w:rsidR="00C41C94" w:rsidRDefault="00000000">
            <w:pPr>
              <w:pStyle w:val="TableParagraph"/>
              <w:ind w:left="637" w:right="599"/>
              <w:jc w:val="center"/>
              <w:rPr>
                <w:sz w:val="18"/>
              </w:rPr>
            </w:pPr>
            <w:r>
              <w:rPr>
                <w:color w:val="231F20"/>
                <w:sz w:val="18"/>
              </w:rPr>
              <w:t>36.20</w:t>
            </w:r>
          </w:p>
        </w:tc>
        <w:tc>
          <w:tcPr>
            <w:tcW w:w="1475" w:type="dxa"/>
          </w:tcPr>
          <w:p w14:paraId="60F69347" w14:textId="77777777" w:rsidR="00C41C94" w:rsidRDefault="00000000">
            <w:pPr>
              <w:pStyle w:val="TableParagraph"/>
              <w:ind w:left="658"/>
              <w:rPr>
                <w:sz w:val="18"/>
              </w:rPr>
            </w:pPr>
            <w:r>
              <w:rPr>
                <w:color w:val="231F20"/>
                <w:sz w:val="18"/>
              </w:rPr>
              <w:t>37.60</w:t>
            </w:r>
          </w:p>
        </w:tc>
      </w:tr>
      <w:tr w:rsidR="00C41C94" w14:paraId="6F63226D" w14:textId="77777777">
        <w:trPr>
          <w:trHeight w:val="226"/>
        </w:trPr>
        <w:tc>
          <w:tcPr>
            <w:tcW w:w="1712" w:type="dxa"/>
          </w:tcPr>
          <w:p w14:paraId="4C6F5D94" w14:textId="77777777" w:rsidR="00C41C94" w:rsidRDefault="00000000">
            <w:pPr>
              <w:pStyle w:val="TableParagraph"/>
              <w:rPr>
                <w:sz w:val="18"/>
              </w:rPr>
            </w:pPr>
            <w:r>
              <w:rPr>
                <w:color w:val="231F20"/>
                <w:sz w:val="18"/>
              </w:rPr>
              <w:t>37</w:t>
            </w:r>
          </w:p>
        </w:tc>
        <w:tc>
          <w:tcPr>
            <w:tcW w:w="1419" w:type="dxa"/>
          </w:tcPr>
          <w:p w14:paraId="6765D074" w14:textId="77777777" w:rsidR="00C41C94" w:rsidRDefault="00000000">
            <w:pPr>
              <w:pStyle w:val="TableParagraph"/>
              <w:ind w:left="497"/>
              <w:rPr>
                <w:sz w:val="18"/>
              </w:rPr>
            </w:pPr>
            <w:r>
              <w:rPr>
                <w:color w:val="231F20"/>
                <w:sz w:val="18"/>
              </w:rPr>
              <w:t>16</w:t>
            </w:r>
          </w:p>
        </w:tc>
        <w:tc>
          <w:tcPr>
            <w:tcW w:w="1756" w:type="dxa"/>
          </w:tcPr>
          <w:p w14:paraId="47FADC3D" w14:textId="77777777" w:rsidR="00C41C94" w:rsidRDefault="00000000">
            <w:pPr>
              <w:pStyle w:val="TableParagraph"/>
              <w:ind w:left="656"/>
              <w:rPr>
                <w:sz w:val="18"/>
              </w:rPr>
            </w:pPr>
            <w:r>
              <w:rPr>
                <w:color w:val="231F20"/>
                <w:sz w:val="18"/>
              </w:rPr>
              <w:t>37.32</w:t>
            </w:r>
          </w:p>
        </w:tc>
        <w:tc>
          <w:tcPr>
            <w:tcW w:w="1634" w:type="dxa"/>
          </w:tcPr>
          <w:p w14:paraId="7DDFF1CA" w14:textId="77777777" w:rsidR="00C41C94" w:rsidRDefault="00000000">
            <w:pPr>
              <w:pStyle w:val="TableParagraph"/>
              <w:ind w:left="659"/>
              <w:rPr>
                <w:sz w:val="18"/>
              </w:rPr>
            </w:pPr>
            <w:r>
              <w:rPr>
                <w:color w:val="231F20"/>
                <w:sz w:val="18"/>
              </w:rPr>
              <w:t>0.59</w:t>
            </w:r>
          </w:p>
        </w:tc>
        <w:tc>
          <w:tcPr>
            <w:tcW w:w="2085" w:type="dxa"/>
          </w:tcPr>
          <w:p w14:paraId="134BC63A" w14:textId="77777777" w:rsidR="00C41C94" w:rsidRDefault="00000000">
            <w:pPr>
              <w:pStyle w:val="TableParagraph"/>
              <w:ind w:left="637" w:right="599"/>
              <w:jc w:val="center"/>
              <w:rPr>
                <w:sz w:val="18"/>
              </w:rPr>
            </w:pPr>
            <w:r>
              <w:rPr>
                <w:color w:val="231F20"/>
                <w:sz w:val="18"/>
              </w:rPr>
              <w:t>36.50</w:t>
            </w:r>
          </w:p>
        </w:tc>
        <w:tc>
          <w:tcPr>
            <w:tcW w:w="1475" w:type="dxa"/>
          </w:tcPr>
          <w:p w14:paraId="5D004BA7" w14:textId="77777777" w:rsidR="00C41C94" w:rsidRDefault="00000000">
            <w:pPr>
              <w:pStyle w:val="TableParagraph"/>
              <w:ind w:left="658"/>
              <w:rPr>
                <w:sz w:val="18"/>
              </w:rPr>
            </w:pPr>
            <w:r>
              <w:rPr>
                <w:color w:val="231F20"/>
                <w:sz w:val="18"/>
              </w:rPr>
              <w:t>38.10</w:t>
            </w:r>
          </w:p>
        </w:tc>
      </w:tr>
      <w:tr w:rsidR="00C41C94" w14:paraId="5E947BFA" w14:textId="77777777">
        <w:trPr>
          <w:trHeight w:val="226"/>
        </w:trPr>
        <w:tc>
          <w:tcPr>
            <w:tcW w:w="1712" w:type="dxa"/>
          </w:tcPr>
          <w:p w14:paraId="492CAADB" w14:textId="77777777" w:rsidR="00C41C94" w:rsidRDefault="00000000">
            <w:pPr>
              <w:pStyle w:val="TableParagraph"/>
              <w:rPr>
                <w:sz w:val="18"/>
              </w:rPr>
            </w:pPr>
            <w:r>
              <w:rPr>
                <w:color w:val="231F20"/>
                <w:sz w:val="18"/>
              </w:rPr>
              <w:t>38</w:t>
            </w:r>
          </w:p>
        </w:tc>
        <w:tc>
          <w:tcPr>
            <w:tcW w:w="1419" w:type="dxa"/>
          </w:tcPr>
          <w:p w14:paraId="51A365C1" w14:textId="77777777" w:rsidR="00C41C94" w:rsidRDefault="00000000">
            <w:pPr>
              <w:pStyle w:val="TableParagraph"/>
              <w:ind w:left="497"/>
              <w:rPr>
                <w:sz w:val="18"/>
              </w:rPr>
            </w:pPr>
            <w:r>
              <w:rPr>
                <w:color w:val="231F20"/>
                <w:sz w:val="18"/>
              </w:rPr>
              <w:t>12</w:t>
            </w:r>
          </w:p>
        </w:tc>
        <w:tc>
          <w:tcPr>
            <w:tcW w:w="1756" w:type="dxa"/>
          </w:tcPr>
          <w:p w14:paraId="048380EC" w14:textId="77777777" w:rsidR="00C41C94" w:rsidRDefault="00000000">
            <w:pPr>
              <w:pStyle w:val="TableParagraph"/>
              <w:ind w:left="656"/>
              <w:rPr>
                <w:sz w:val="18"/>
              </w:rPr>
            </w:pPr>
            <w:r>
              <w:rPr>
                <w:color w:val="231F20"/>
                <w:sz w:val="18"/>
              </w:rPr>
              <w:t>38.50</w:t>
            </w:r>
          </w:p>
        </w:tc>
        <w:tc>
          <w:tcPr>
            <w:tcW w:w="1634" w:type="dxa"/>
          </w:tcPr>
          <w:p w14:paraId="43F58F1D" w14:textId="77777777" w:rsidR="00C41C94" w:rsidRDefault="00000000">
            <w:pPr>
              <w:pStyle w:val="TableParagraph"/>
              <w:ind w:left="659"/>
              <w:rPr>
                <w:sz w:val="18"/>
              </w:rPr>
            </w:pPr>
            <w:r>
              <w:rPr>
                <w:color w:val="231F20"/>
                <w:sz w:val="18"/>
              </w:rPr>
              <w:t>0.46</w:t>
            </w:r>
          </w:p>
        </w:tc>
        <w:tc>
          <w:tcPr>
            <w:tcW w:w="2085" w:type="dxa"/>
          </w:tcPr>
          <w:p w14:paraId="3E8019E9" w14:textId="77777777" w:rsidR="00C41C94" w:rsidRDefault="00000000">
            <w:pPr>
              <w:pStyle w:val="TableParagraph"/>
              <w:ind w:left="637" w:right="599"/>
              <w:jc w:val="center"/>
              <w:rPr>
                <w:sz w:val="18"/>
              </w:rPr>
            </w:pPr>
            <w:r>
              <w:rPr>
                <w:color w:val="231F20"/>
                <w:sz w:val="18"/>
              </w:rPr>
              <w:t>37.90</w:t>
            </w:r>
          </w:p>
        </w:tc>
        <w:tc>
          <w:tcPr>
            <w:tcW w:w="1475" w:type="dxa"/>
          </w:tcPr>
          <w:p w14:paraId="536ED955" w14:textId="77777777" w:rsidR="00C41C94" w:rsidRDefault="00000000">
            <w:pPr>
              <w:pStyle w:val="TableParagraph"/>
              <w:ind w:left="658"/>
              <w:rPr>
                <w:sz w:val="18"/>
              </w:rPr>
            </w:pPr>
            <w:r>
              <w:rPr>
                <w:color w:val="231F20"/>
                <w:sz w:val="18"/>
              </w:rPr>
              <w:t>39.10</w:t>
            </w:r>
          </w:p>
        </w:tc>
      </w:tr>
      <w:tr w:rsidR="00C41C94" w14:paraId="60C341FE" w14:textId="77777777">
        <w:trPr>
          <w:trHeight w:val="226"/>
        </w:trPr>
        <w:tc>
          <w:tcPr>
            <w:tcW w:w="1712" w:type="dxa"/>
          </w:tcPr>
          <w:p w14:paraId="01650775" w14:textId="77777777" w:rsidR="00C41C94" w:rsidRDefault="00000000">
            <w:pPr>
              <w:pStyle w:val="TableParagraph"/>
              <w:rPr>
                <w:sz w:val="18"/>
              </w:rPr>
            </w:pPr>
            <w:r>
              <w:rPr>
                <w:color w:val="231F20"/>
                <w:sz w:val="18"/>
              </w:rPr>
              <w:t>39</w:t>
            </w:r>
          </w:p>
        </w:tc>
        <w:tc>
          <w:tcPr>
            <w:tcW w:w="1419" w:type="dxa"/>
          </w:tcPr>
          <w:p w14:paraId="1BDBBA9E" w14:textId="77777777" w:rsidR="00C41C94" w:rsidRDefault="00000000">
            <w:pPr>
              <w:pStyle w:val="TableParagraph"/>
              <w:ind w:left="497"/>
              <w:rPr>
                <w:sz w:val="18"/>
              </w:rPr>
            </w:pPr>
            <w:r>
              <w:rPr>
                <w:color w:val="231F20"/>
                <w:sz w:val="18"/>
              </w:rPr>
              <w:t>28</w:t>
            </w:r>
          </w:p>
        </w:tc>
        <w:tc>
          <w:tcPr>
            <w:tcW w:w="1756" w:type="dxa"/>
          </w:tcPr>
          <w:p w14:paraId="57931232" w14:textId="77777777" w:rsidR="00C41C94" w:rsidRDefault="00000000">
            <w:pPr>
              <w:pStyle w:val="TableParagraph"/>
              <w:ind w:left="656"/>
              <w:rPr>
                <w:sz w:val="18"/>
              </w:rPr>
            </w:pPr>
            <w:r>
              <w:rPr>
                <w:color w:val="231F20"/>
                <w:sz w:val="18"/>
              </w:rPr>
              <w:t>38.00</w:t>
            </w:r>
          </w:p>
        </w:tc>
        <w:tc>
          <w:tcPr>
            <w:tcW w:w="1634" w:type="dxa"/>
          </w:tcPr>
          <w:p w14:paraId="402DE27E" w14:textId="77777777" w:rsidR="00C41C94" w:rsidRDefault="00000000">
            <w:pPr>
              <w:pStyle w:val="TableParagraph"/>
              <w:ind w:left="659"/>
              <w:rPr>
                <w:sz w:val="18"/>
              </w:rPr>
            </w:pPr>
            <w:r>
              <w:rPr>
                <w:color w:val="231F20"/>
                <w:sz w:val="18"/>
              </w:rPr>
              <w:t>3.63</w:t>
            </w:r>
          </w:p>
        </w:tc>
        <w:tc>
          <w:tcPr>
            <w:tcW w:w="2085" w:type="dxa"/>
          </w:tcPr>
          <w:p w14:paraId="3B56C128" w14:textId="77777777" w:rsidR="00C41C94" w:rsidRDefault="00000000">
            <w:pPr>
              <w:pStyle w:val="TableParagraph"/>
              <w:ind w:left="637" w:right="599"/>
              <w:jc w:val="center"/>
              <w:rPr>
                <w:sz w:val="18"/>
              </w:rPr>
            </w:pPr>
            <w:r>
              <w:rPr>
                <w:color w:val="231F20"/>
                <w:sz w:val="18"/>
              </w:rPr>
              <w:t>35.80</w:t>
            </w:r>
          </w:p>
        </w:tc>
        <w:tc>
          <w:tcPr>
            <w:tcW w:w="1475" w:type="dxa"/>
          </w:tcPr>
          <w:p w14:paraId="0A3CFD04" w14:textId="77777777" w:rsidR="00C41C94" w:rsidRDefault="00000000">
            <w:pPr>
              <w:pStyle w:val="TableParagraph"/>
              <w:ind w:left="658"/>
              <w:rPr>
                <w:sz w:val="18"/>
              </w:rPr>
            </w:pPr>
            <w:r>
              <w:rPr>
                <w:color w:val="231F20"/>
                <w:sz w:val="18"/>
              </w:rPr>
              <w:t>39.80</w:t>
            </w:r>
          </w:p>
        </w:tc>
      </w:tr>
      <w:tr w:rsidR="00C41C94" w14:paraId="5173CCB3" w14:textId="77777777">
        <w:trPr>
          <w:trHeight w:val="220"/>
        </w:trPr>
        <w:tc>
          <w:tcPr>
            <w:tcW w:w="1712" w:type="dxa"/>
            <w:tcBorders>
              <w:bottom w:val="single" w:sz="8" w:space="0" w:color="2E3092"/>
            </w:tcBorders>
          </w:tcPr>
          <w:p w14:paraId="3DC78850" w14:textId="77777777" w:rsidR="00C41C94" w:rsidRDefault="00000000">
            <w:pPr>
              <w:pStyle w:val="TableParagraph"/>
              <w:spacing w:line="196" w:lineRule="exact"/>
              <w:rPr>
                <w:sz w:val="18"/>
              </w:rPr>
            </w:pPr>
            <w:r>
              <w:rPr>
                <w:color w:val="231F20"/>
                <w:sz w:val="18"/>
              </w:rPr>
              <w:t>40</w:t>
            </w:r>
          </w:p>
        </w:tc>
        <w:tc>
          <w:tcPr>
            <w:tcW w:w="1419" w:type="dxa"/>
            <w:tcBorders>
              <w:bottom w:val="single" w:sz="8" w:space="0" w:color="2E3092"/>
            </w:tcBorders>
          </w:tcPr>
          <w:p w14:paraId="2AC53324" w14:textId="77777777" w:rsidR="00C41C94" w:rsidRDefault="00000000">
            <w:pPr>
              <w:pStyle w:val="TableParagraph"/>
              <w:spacing w:line="196" w:lineRule="exact"/>
              <w:ind w:left="497"/>
              <w:rPr>
                <w:sz w:val="18"/>
              </w:rPr>
            </w:pPr>
            <w:r>
              <w:rPr>
                <w:color w:val="231F20"/>
                <w:sz w:val="18"/>
              </w:rPr>
              <w:t>18</w:t>
            </w:r>
          </w:p>
        </w:tc>
        <w:tc>
          <w:tcPr>
            <w:tcW w:w="1756" w:type="dxa"/>
            <w:tcBorders>
              <w:bottom w:val="single" w:sz="8" w:space="0" w:color="2E3092"/>
            </w:tcBorders>
          </w:tcPr>
          <w:p w14:paraId="6A47A9E4" w14:textId="77777777" w:rsidR="00C41C94" w:rsidRDefault="00000000">
            <w:pPr>
              <w:pStyle w:val="TableParagraph"/>
              <w:spacing w:line="196" w:lineRule="exact"/>
              <w:ind w:left="656"/>
              <w:rPr>
                <w:sz w:val="18"/>
              </w:rPr>
            </w:pPr>
            <w:r>
              <w:rPr>
                <w:color w:val="231F20"/>
                <w:sz w:val="18"/>
              </w:rPr>
              <w:t>39.67</w:t>
            </w:r>
          </w:p>
        </w:tc>
        <w:tc>
          <w:tcPr>
            <w:tcW w:w="1634" w:type="dxa"/>
            <w:tcBorders>
              <w:bottom w:val="single" w:sz="8" w:space="0" w:color="2E3092"/>
            </w:tcBorders>
          </w:tcPr>
          <w:p w14:paraId="5A4D8A69" w14:textId="77777777" w:rsidR="00C41C94" w:rsidRDefault="00000000">
            <w:pPr>
              <w:pStyle w:val="TableParagraph"/>
              <w:spacing w:line="196" w:lineRule="exact"/>
              <w:ind w:left="659"/>
              <w:rPr>
                <w:sz w:val="18"/>
              </w:rPr>
            </w:pPr>
            <w:r>
              <w:rPr>
                <w:color w:val="231F20"/>
                <w:sz w:val="18"/>
              </w:rPr>
              <w:t>0.06</w:t>
            </w:r>
          </w:p>
        </w:tc>
        <w:tc>
          <w:tcPr>
            <w:tcW w:w="2085" w:type="dxa"/>
            <w:tcBorders>
              <w:bottom w:val="single" w:sz="8" w:space="0" w:color="2E3092"/>
            </w:tcBorders>
          </w:tcPr>
          <w:p w14:paraId="6BC3BE46" w14:textId="77777777" w:rsidR="00C41C94" w:rsidRDefault="00000000">
            <w:pPr>
              <w:pStyle w:val="TableParagraph"/>
              <w:spacing w:line="196" w:lineRule="exact"/>
              <w:ind w:left="637" w:right="599"/>
              <w:jc w:val="center"/>
              <w:rPr>
                <w:sz w:val="18"/>
              </w:rPr>
            </w:pPr>
            <w:r>
              <w:rPr>
                <w:color w:val="231F20"/>
                <w:sz w:val="18"/>
              </w:rPr>
              <w:t>38.60</w:t>
            </w:r>
          </w:p>
        </w:tc>
        <w:tc>
          <w:tcPr>
            <w:tcW w:w="1475" w:type="dxa"/>
            <w:tcBorders>
              <w:bottom w:val="single" w:sz="8" w:space="0" w:color="2E3092"/>
            </w:tcBorders>
          </w:tcPr>
          <w:p w14:paraId="4F67855B" w14:textId="77777777" w:rsidR="00C41C94" w:rsidRDefault="00000000">
            <w:pPr>
              <w:pStyle w:val="TableParagraph"/>
              <w:spacing w:line="196" w:lineRule="exact"/>
              <w:ind w:left="658"/>
              <w:rPr>
                <w:sz w:val="18"/>
              </w:rPr>
            </w:pPr>
            <w:r>
              <w:rPr>
                <w:color w:val="231F20"/>
                <w:sz w:val="18"/>
              </w:rPr>
              <w:t>40.70</w:t>
            </w:r>
          </w:p>
        </w:tc>
      </w:tr>
    </w:tbl>
    <w:p w14:paraId="6280C44B" w14:textId="77777777" w:rsidR="00C41C94" w:rsidRDefault="00C41C94">
      <w:pPr>
        <w:pStyle w:val="BodyText"/>
        <w:spacing w:before="9"/>
        <w:rPr>
          <w:rFonts w:ascii="Times New Roman"/>
          <w:b/>
          <w:sz w:val="14"/>
        </w:rPr>
      </w:pPr>
    </w:p>
    <w:p w14:paraId="00F76637" w14:textId="77777777" w:rsidR="00C41C94" w:rsidRDefault="00000000">
      <w:pPr>
        <w:tabs>
          <w:tab w:val="right" w:pos="10201"/>
        </w:tabs>
        <w:spacing w:before="93"/>
        <w:ind w:left="118"/>
        <w:rPr>
          <w:rFonts w:ascii="BPG Sans Modern GPL&amp;GNU" w:hAnsi="BPG Sans Modern GPL&amp;GNU"/>
          <w:sz w:val="16"/>
        </w:rPr>
      </w:pPr>
      <w:r>
        <w:rPr>
          <w:rFonts w:ascii="BPG Sans Modern GPL&amp;GNU" w:hAnsi="BPG Sans Modern GPL&amp;GNU"/>
          <w:color w:val="231F20"/>
          <w:sz w:val="16"/>
        </w:rPr>
        <w:t>Journal</w:t>
      </w:r>
      <w:r>
        <w:rPr>
          <w:rFonts w:ascii="BPG Sans Modern GPL&amp;GNU" w:hAnsi="BPG Sans Modern GPL&amp;GNU"/>
          <w:color w:val="231F20"/>
          <w:spacing w:val="-15"/>
          <w:sz w:val="16"/>
        </w:rPr>
        <w:t xml:space="preserve"> </w:t>
      </w:r>
      <w:r>
        <w:rPr>
          <w:rFonts w:ascii="BPG Sans Modern GPL&amp;GNU" w:hAnsi="BPG Sans Modern GPL&amp;GNU"/>
          <w:color w:val="231F20"/>
          <w:sz w:val="16"/>
        </w:rPr>
        <w:t>of</w:t>
      </w:r>
      <w:r>
        <w:rPr>
          <w:rFonts w:ascii="BPG Sans Modern GPL&amp;GNU" w:hAnsi="BPG Sans Modern GPL&amp;GNU"/>
          <w:color w:val="231F20"/>
          <w:spacing w:val="-1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2"/>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4"/>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4"/>
          <w:sz w:val="16"/>
        </w:rPr>
        <w:t xml:space="preserve"> </w:t>
      </w:r>
      <w:r>
        <w:rPr>
          <w:rFonts w:ascii="BPG Sans Modern GPL&amp;GNU" w:hAnsi="BPG Sans Modern GPL&amp;GNU"/>
          <w:color w:val="231F20"/>
          <w:sz w:val="16"/>
        </w:rPr>
        <w:t>of</w:t>
      </w:r>
      <w:r>
        <w:rPr>
          <w:rFonts w:ascii="BPG Sans Modern GPL&amp;GNU" w:hAnsi="BPG Sans Modern GPL&amp;GNU"/>
          <w:color w:val="231F20"/>
          <w:spacing w:val="-1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12</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15"/>
          <w:sz w:val="16"/>
        </w:rPr>
        <w:t xml:space="preserve"> </w:t>
      </w:r>
      <w:r>
        <w:rPr>
          <w:rFonts w:ascii="BPG Sans Modern GPL&amp;GNU" w:hAnsi="BPG Sans Modern GPL&amp;GNU"/>
          <w:color w:val="231F20"/>
          <w:sz w:val="16"/>
        </w:rPr>
        <w:t>2022</w:t>
      </w:r>
      <w:r>
        <w:rPr>
          <w:rFonts w:ascii="BPG Sans Modern GPL&amp;GNU" w:hAnsi="BPG Sans Modern GPL&amp;GNU"/>
          <w:color w:val="231F20"/>
          <w:sz w:val="16"/>
        </w:rPr>
        <w:tab/>
        <w:t>19</w:t>
      </w:r>
    </w:p>
    <w:p w14:paraId="2E18EDD9" w14:textId="77777777" w:rsidR="00C41C94" w:rsidRDefault="00C41C94">
      <w:pPr>
        <w:rPr>
          <w:rFonts w:ascii="BPG Sans Modern GPL&amp;GNU" w:hAnsi="BPG Sans Modern GPL&amp;GNU"/>
          <w:sz w:val="16"/>
        </w:rPr>
        <w:sectPr w:rsidR="00C41C94">
          <w:type w:val="continuous"/>
          <w:pgSz w:w="12240" w:h="15840"/>
          <w:pgMar w:top="900" w:right="960" w:bottom="280" w:left="960" w:header="720" w:footer="720" w:gutter="0"/>
          <w:cols w:space="720"/>
        </w:sectPr>
      </w:pPr>
    </w:p>
    <w:p w14:paraId="0D697B92" w14:textId="77777777" w:rsidR="00C41C94" w:rsidRDefault="00C41C94">
      <w:pPr>
        <w:pStyle w:val="BodyText"/>
        <w:rPr>
          <w:rFonts w:ascii="BPG Sans Modern GPL&amp;GNU"/>
          <w:sz w:val="16"/>
        </w:rPr>
      </w:pPr>
    </w:p>
    <w:p w14:paraId="22B657EF" w14:textId="77777777" w:rsidR="00C41C94" w:rsidRDefault="00C41C94">
      <w:pPr>
        <w:pStyle w:val="BodyText"/>
        <w:rPr>
          <w:rFonts w:ascii="BPG Sans Modern GPL&amp;GNU"/>
          <w:sz w:val="16"/>
        </w:rPr>
      </w:pPr>
    </w:p>
    <w:p w14:paraId="48583D62" w14:textId="77777777" w:rsidR="00C41C94" w:rsidRDefault="00C41C94">
      <w:pPr>
        <w:pStyle w:val="BodyText"/>
        <w:rPr>
          <w:rFonts w:ascii="BPG Sans Modern GPL&amp;GNU"/>
          <w:sz w:val="16"/>
        </w:rPr>
      </w:pPr>
    </w:p>
    <w:p w14:paraId="7C37BAB8" w14:textId="77777777" w:rsidR="00C41C94" w:rsidRDefault="00C41C94">
      <w:pPr>
        <w:pStyle w:val="BodyText"/>
        <w:rPr>
          <w:rFonts w:ascii="BPG Sans Modern GPL&amp;GNU"/>
          <w:sz w:val="16"/>
        </w:rPr>
      </w:pPr>
    </w:p>
    <w:p w14:paraId="01030C66" w14:textId="77777777" w:rsidR="00C41C94" w:rsidRDefault="00C41C94">
      <w:pPr>
        <w:pStyle w:val="BodyText"/>
        <w:rPr>
          <w:rFonts w:ascii="BPG Sans Modern GPL&amp;GNU"/>
          <w:sz w:val="16"/>
        </w:rPr>
      </w:pPr>
    </w:p>
    <w:p w14:paraId="6CFF59BA" w14:textId="77777777" w:rsidR="00C41C94" w:rsidRDefault="00C41C94">
      <w:pPr>
        <w:pStyle w:val="BodyText"/>
        <w:rPr>
          <w:rFonts w:ascii="BPG Sans Modern GPL&amp;GNU"/>
          <w:sz w:val="16"/>
        </w:rPr>
      </w:pPr>
    </w:p>
    <w:p w14:paraId="1B222903" w14:textId="77777777" w:rsidR="00C41C94" w:rsidRDefault="00C41C94">
      <w:pPr>
        <w:pStyle w:val="BodyText"/>
        <w:rPr>
          <w:rFonts w:ascii="BPG Sans Modern GPL&amp;GNU"/>
          <w:sz w:val="16"/>
        </w:rPr>
      </w:pPr>
    </w:p>
    <w:p w14:paraId="088C2173" w14:textId="77777777" w:rsidR="00C41C94" w:rsidRDefault="00C41C94">
      <w:pPr>
        <w:pStyle w:val="BodyText"/>
        <w:rPr>
          <w:rFonts w:ascii="BPG Sans Modern GPL&amp;GNU"/>
          <w:sz w:val="16"/>
        </w:rPr>
      </w:pPr>
    </w:p>
    <w:p w14:paraId="02EBE597" w14:textId="77777777" w:rsidR="00C41C94" w:rsidRDefault="00C41C94">
      <w:pPr>
        <w:pStyle w:val="BodyText"/>
        <w:rPr>
          <w:rFonts w:ascii="BPG Sans Modern GPL&amp;GNU"/>
          <w:sz w:val="16"/>
        </w:rPr>
      </w:pPr>
    </w:p>
    <w:p w14:paraId="2ED376CC" w14:textId="77777777" w:rsidR="00C41C94" w:rsidRDefault="00C41C94">
      <w:pPr>
        <w:pStyle w:val="BodyText"/>
        <w:rPr>
          <w:rFonts w:ascii="BPG Sans Modern GPL&amp;GNU"/>
          <w:sz w:val="16"/>
        </w:rPr>
      </w:pPr>
    </w:p>
    <w:p w14:paraId="018138A5" w14:textId="77777777" w:rsidR="00C41C94" w:rsidRDefault="00C41C94">
      <w:pPr>
        <w:pStyle w:val="BodyText"/>
        <w:rPr>
          <w:rFonts w:ascii="BPG Sans Modern GPL&amp;GNU"/>
          <w:sz w:val="16"/>
        </w:rPr>
      </w:pPr>
    </w:p>
    <w:p w14:paraId="5566D5D3" w14:textId="77777777" w:rsidR="00C41C94" w:rsidRDefault="00C41C94">
      <w:pPr>
        <w:pStyle w:val="BodyText"/>
        <w:rPr>
          <w:rFonts w:ascii="BPG Sans Modern GPL&amp;GNU"/>
          <w:sz w:val="16"/>
        </w:rPr>
      </w:pPr>
    </w:p>
    <w:p w14:paraId="6525EF38" w14:textId="77777777" w:rsidR="00C41C94" w:rsidRDefault="00C41C94">
      <w:pPr>
        <w:pStyle w:val="BodyText"/>
        <w:rPr>
          <w:rFonts w:ascii="BPG Sans Modern GPL&amp;GNU"/>
          <w:sz w:val="16"/>
        </w:rPr>
      </w:pPr>
    </w:p>
    <w:p w14:paraId="7B572E67" w14:textId="77777777" w:rsidR="00C41C94" w:rsidRDefault="00C41C94">
      <w:pPr>
        <w:pStyle w:val="BodyText"/>
        <w:rPr>
          <w:rFonts w:ascii="BPG Sans Modern GPL&amp;GNU"/>
          <w:sz w:val="16"/>
        </w:rPr>
      </w:pPr>
    </w:p>
    <w:p w14:paraId="5A9C174F" w14:textId="77777777" w:rsidR="00C41C94" w:rsidRDefault="00C41C94">
      <w:pPr>
        <w:pStyle w:val="BodyText"/>
        <w:rPr>
          <w:rFonts w:ascii="BPG Sans Modern GPL&amp;GNU"/>
          <w:sz w:val="16"/>
        </w:rPr>
      </w:pPr>
    </w:p>
    <w:p w14:paraId="31370F23" w14:textId="77777777" w:rsidR="00C41C94" w:rsidRDefault="00C41C94">
      <w:pPr>
        <w:pStyle w:val="BodyText"/>
        <w:rPr>
          <w:rFonts w:ascii="BPG Sans Modern GPL&amp;GNU"/>
          <w:sz w:val="16"/>
        </w:rPr>
      </w:pPr>
    </w:p>
    <w:p w14:paraId="284C7899" w14:textId="77777777" w:rsidR="00C41C94" w:rsidRDefault="00C41C94">
      <w:pPr>
        <w:pStyle w:val="BodyText"/>
        <w:rPr>
          <w:rFonts w:ascii="BPG Sans Modern GPL&amp;GNU"/>
          <w:sz w:val="16"/>
        </w:rPr>
      </w:pPr>
    </w:p>
    <w:p w14:paraId="18BB58FB" w14:textId="77777777" w:rsidR="00C41C94" w:rsidRDefault="00C41C94">
      <w:pPr>
        <w:pStyle w:val="BodyText"/>
        <w:rPr>
          <w:rFonts w:ascii="BPG Sans Modern GPL&amp;GNU"/>
          <w:sz w:val="16"/>
        </w:rPr>
      </w:pPr>
    </w:p>
    <w:p w14:paraId="66514F07" w14:textId="77777777" w:rsidR="00C41C94" w:rsidRDefault="00C41C94">
      <w:pPr>
        <w:pStyle w:val="BodyText"/>
        <w:rPr>
          <w:rFonts w:ascii="BPG Sans Modern GPL&amp;GNU"/>
          <w:sz w:val="16"/>
        </w:rPr>
      </w:pPr>
    </w:p>
    <w:p w14:paraId="5851A213" w14:textId="77777777" w:rsidR="00C41C94" w:rsidRDefault="00C41C94">
      <w:pPr>
        <w:pStyle w:val="BodyText"/>
        <w:rPr>
          <w:rFonts w:ascii="BPG Sans Modern GPL&amp;GNU"/>
          <w:sz w:val="16"/>
        </w:rPr>
      </w:pPr>
    </w:p>
    <w:p w14:paraId="4EC38745" w14:textId="77777777" w:rsidR="00C41C94" w:rsidRDefault="00C41C94">
      <w:pPr>
        <w:pStyle w:val="BodyText"/>
        <w:spacing w:before="3"/>
        <w:rPr>
          <w:rFonts w:ascii="BPG Sans Modern GPL&amp;GNU"/>
          <w:sz w:val="22"/>
        </w:rPr>
      </w:pPr>
    </w:p>
    <w:p w14:paraId="3E295023" w14:textId="798007DA" w:rsidR="00C41C94" w:rsidRDefault="00B95CFD">
      <w:pPr>
        <w:spacing w:line="268" w:lineRule="auto"/>
        <w:ind w:left="118" w:right="55"/>
        <w:jc w:val="both"/>
        <w:rPr>
          <w:rFonts w:ascii="Arial"/>
          <w:b/>
          <w:sz w:val="14"/>
        </w:rPr>
      </w:pPr>
      <w:r>
        <w:rPr>
          <w:noProof/>
        </w:rPr>
        <mc:AlternateContent>
          <mc:Choice Requires="wpg">
            <w:drawing>
              <wp:anchor distT="0" distB="0" distL="114300" distR="114300" simplePos="0" relativeHeight="15737856" behindDoc="0" locked="0" layoutInCell="1" allowOverlap="1" wp14:anchorId="030E4F86" wp14:editId="6EC0E78D">
                <wp:simplePos x="0" y="0"/>
                <wp:positionH relativeFrom="page">
                  <wp:posOffset>684530</wp:posOffset>
                </wp:positionH>
                <wp:positionV relativeFrom="paragraph">
                  <wp:posOffset>-2413000</wp:posOffset>
                </wp:positionV>
                <wp:extent cx="3089275" cy="2354580"/>
                <wp:effectExtent l="0" t="0" r="0" b="0"/>
                <wp:wrapNone/>
                <wp:docPr id="59" name="Group 4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9275" cy="2354580"/>
                          <a:chOff x="1078" y="-3800"/>
                          <a:chExt cx="4865" cy="3708"/>
                        </a:xfrm>
                      </wpg:grpSpPr>
                      <pic:pic xmlns:pic="http://schemas.openxmlformats.org/drawingml/2006/picture">
                        <pic:nvPicPr>
                          <pic:cNvPr id="60" name="Picture 57"/>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4970" y="-2859"/>
                            <a:ext cx="50" cy="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1" name="Picture 56"/>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3103" y="-1963"/>
                            <a:ext cx="51" cy="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2" name="Picture 55"/>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5716" y="-3168"/>
                            <a:ext cx="51" cy="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3" name="Picture 5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1078" y="-3801"/>
                            <a:ext cx="4865" cy="37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4" name="Picture 53"/>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4223" y="-2479"/>
                            <a:ext cx="51" cy="20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5" name="Text Box 52"/>
                        <wps:cNvSpPr txBox="1">
                          <a:spLocks noChangeArrowheads="1"/>
                        </wps:cNvSpPr>
                        <wps:spPr bwMode="auto">
                          <a:xfrm>
                            <a:off x="1570" y="-865"/>
                            <a:ext cx="156"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F27D5" w14:textId="77777777" w:rsidR="00C41C94" w:rsidRDefault="00000000">
                              <w:pPr>
                                <w:spacing w:before="13"/>
                                <w:rPr>
                                  <w:rFonts w:ascii="Arial"/>
                                  <w:sz w:val="13"/>
                                </w:rPr>
                              </w:pPr>
                              <w:r>
                                <w:rPr>
                                  <w:rFonts w:ascii="Arial"/>
                                  <w:color w:val="231F20"/>
                                  <w:sz w:val="13"/>
                                </w:rPr>
                                <w:t>15</w:t>
                              </w:r>
                            </w:p>
                          </w:txbxContent>
                        </wps:txbx>
                        <wps:bodyPr rot="0" vert="horz" wrap="square" lIns="0" tIns="0" rIns="0" bIns="0" anchor="t" anchorCtr="0" upright="1">
                          <a:noAutofit/>
                        </wps:bodyPr>
                      </wps:wsp>
                      <wps:wsp>
                        <wps:cNvPr id="66" name="Text Box 51"/>
                        <wps:cNvSpPr txBox="1">
                          <a:spLocks noChangeArrowheads="1"/>
                        </wps:cNvSpPr>
                        <wps:spPr bwMode="auto">
                          <a:xfrm>
                            <a:off x="3003" y="-865"/>
                            <a:ext cx="1400" cy="32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C5DA2E" w14:textId="77777777" w:rsidR="00C41C94" w:rsidRDefault="00000000">
                              <w:pPr>
                                <w:spacing w:before="13" w:line="148" w:lineRule="exact"/>
                                <w:ind w:left="433"/>
                                <w:rPr>
                                  <w:rFonts w:ascii="Arial"/>
                                  <w:sz w:val="13"/>
                                </w:rPr>
                              </w:pPr>
                              <w:r>
                                <w:rPr>
                                  <w:rFonts w:ascii="Arial"/>
                                  <w:color w:val="231F20"/>
                                  <w:sz w:val="13"/>
                                </w:rPr>
                                <w:t>20</w:t>
                              </w:r>
                            </w:p>
                            <w:p w14:paraId="414FB9C7" w14:textId="77777777" w:rsidR="00C41C94" w:rsidRDefault="00000000">
                              <w:pPr>
                                <w:spacing w:line="148" w:lineRule="exact"/>
                                <w:rPr>
                                  <w:rFonts w:ascii="Arial"/>
                                  <w:sz w:val="13"/>
                                </w:rPr>
                              </w:pPr>
                              <w:r>
                                <w:rPr>
                                  <w:rFonts w:ascii="Arial"/>
                                  <w:color w:val="231F20"/>
                                  <w:w w:val="95"/>
                                  <w:sz w:val="13"/>
                                </w:rPr>
                                <w:t>Gestational Age (Weeks)</w:t>
                              </w:r>
                            </w:p>
                          </w:txbxContent>
                        </wps:txbx>
                        <wps:bodyPr rot="0" vert="horz" wrap="square" lIns="0" tIns="0" rIns="0" bIns="0" anchor="t" anchorCtr="0" upright="1">
                          <a:noAutofit/>
                        </wps:bodyPr>
                      </wps:wsp>
                      <wps:wsp>
                        <wps:cNvPr id="67" name="Text Box 50"/>
                        <wps:cNvSpPr txBox="1">
                          <a:spLocks noChangeArrowheads="1"/>
                        </wps:cNvSpPr>
                        <wps:spPr bwMode="auto">
                          <a:xfrm>
                            <a:off x="5300" y="-865"/>
                            <a:ext cx="157" cy="17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5331F8" w14:textId="77777777" w:rsidR="00C41C94" w:rsidRDefault="00000000">
                              <w:pPr>
                                <w:spacing w:before="13"/>
                                <w:rPr>
                                  <w:rFonts w:ascii="Arial"/>
                                  <w:sz w:val="13"/>
                                </w:rPr>
                              </w:pPr>
                              <w:r>
                                <w:rPr>
                                  <w:rFonts w:ascii="Arial"/>
                                  <w:color w:val="231F20"/>
                                  <w:sz w:val="13"/>
                                </w:rPr>
                                <w:t>25</w:t>
                              </w:r>
                            </w:p>
                          </w:txbxContent>
                        </wps:txbx>
                        <wps:bodyPr rot="0" vert="horz" wrap="square" lIns="0" tIns="0" rIns="0" bIns="0" anchor="t" anchorCtr="0" upright="1">
                          <a:noAutofit/>
                        </wps:bodyPr>
                      </wps:wsp>
                      <wps:wsp>
                        <wps:cNvPr id="68" name="Text Box 49"/>
                        <wps:cNvSpPr txBox="1">
                          <a:spLocks noChangeArrowheads="1"/>
                        </wps:cNvSpPr>
                        <wps:spPr bwMode="auto">
                          <a:xfrm>
                            <a:off x="2318" y="-507"/>
                            <a:ext cx="2740" cy="238"/>
                          </a:xfrm>
                          <a:prstGeom prst="rect">
                            <a:avLst/>
                          </a:prstGeom>
                          <a:noFill/>
                          <a:ln w="3835">
                            <a:solidFill>
                              <a:srgbClr val="231F2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274EBB80" w14:textId="77777777" w:rsidR="00C41C94" w:rsidRDefault="00000000">
                              <w:pPr>
                                <w:tabs>
                                  <w:tab w:val="left" w:pos="1970"/>
                                </w:tabs>
                                <w:spacing w:before="43"/>
                                <w:ind w:left="177"/>
                                <w:rPr>
                                  <w:rFonts w:ascii="Arial"/>
                                  <w:sz w:val="13"/>
                                </w:rPr>
                              </w:pPr>
                              <w:r>
                                <w:rPr>
                                  <w:rFonts w:ascii="Arial"/>
                                  <w:color w:val="231F20"/>
                                  <w:w w:val="95"/>
                                  <w:sz w:val="13"/>
                                </w:rPr>
                                <w:t>PlacentalThickness</w:t>
                              </w:r>
                              <w:r>
                                <w:rPr>
                                  <w:rFonts w:ascii="Arial"/>
                                  <w:color w:val="231F20"/>
                                  <w:w w:val="95"/>
                                  <w:sz w:val="13"/>
                                </w:rPr>
                                <w:tab/>
                              </w:r>
                              <w:r>
                                <w:rPr>
                                  <w:rFonts w:ascii="Arial"/>
                                  <w:color w:val="231F20"/>
                                  <w:sz w:val="13"/>
                                </w:rPr>
                                <w:t>Fitted</w:t>
                              </w:r>
                              <w:r>
                                <w:rPr>
                                  <w:rFonts w:ascii="Arial"/>
                                  <w:color w:val="231F20"/>
                                  <w:spacing w:val="-12"/>
                                  <w:sz w:val="13"/>
                                </w:rPr>
                                <w:t xml:space="preserve"> </w:t>
                              </w:r>
                              <w:r>
                                <w:rPr>
                                  <w:rFonts w:ascii="Arial"/>
                                  <w:color w:val="231F20"/>
                                  <w:sz w:val="13"/>
                                </w:rPr>
                                <w:t>values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30E4F86" id="Group 48" o:spid="_x0000_s1037" style="position:absolute;left:0;text-align:left;margin-left:53.9pt;margin-top:-190pt;width:243.25pt;height:185.4pt;z-index:15737856;mso-position-horizontal-relative:page;mso-position-vertical-relative:text" coordorigin="1078,-3800" coordsize="4865,370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7" o:spid="_x0000_s1038" type="#_x0000_t75" style="position:absolute;left:4970;top:-2859;width:50;height: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">
                  <v:imagedata r:id="rId21" o:title=""/>
                </v:shape>
                <v:shape id="Picture 56" o:spid="_x0000_s1039" type="#_x0000_t75" style="position:absolute;left:3103;top:-1963;width:51;height: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">
                  <v:imagedata r:id="rId22" o:title=""/>
                </v:shape>
                <v:shape id="Picture 55" o:spid="_x0000_s1040" type="#_x0000_t75" style="position:absolute;left:5716;top:-3168;width:51;height:14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">
                  <v:imagedata r:id="rId23" o:title=""/>
                </v:shape>
                <v:shape id="Picture 54" o:spid="_x0000_s1041" type="#_x0000_t75" style="position:absolute;left:1078;top:-3801;width:4865;height:37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">
                  <v:imagedata r:id="rId24" o:title=""/>
                </v:shape>
                <v:shape id="Picture 53" o:spid="_x0000_s1042" type="#_x0000_t75" style="position:absolute;left:4223;top:-2479;width:51;height:20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">
                  <v:imagedata r:id="rId25" o:title=""/>
                </v:shape>
                <v:shape id="Text Box 52" o:spid="_x0000_s1043" type="#_x0000_t202" style="position:absolute;left:1570;top:-865;width:156;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" filled="f" stroked="f">
                  <v:textbox inset="0,0,0,0">
                    <w:txbxContent>
                      <w:p w14:paraId="5B3F27D5" w14:textId="77777777" w:rsidR="00C41C94" w:rsidRDefault="00000000">
                        <w:pPr>
                          <w:spacing w:before="13"/>
                          <w:rPr>
                            <w:rFonts w:ascii="Arial"/>
                            <w:sz w:val="13"/>
                          </w:rPr>
                        </w:pPr>
                        <w:r>
                          <w:rPr>
                            <w:rFonts w:ascii="Arial"/>
                            <w:color w:val="231F20"/>
                            <w:sz w:val="13"/>
                          </w:rPr>
                          <w:t>15</w:t>
                        </w:r>
                      </w:p>
                    </w:txbxContent>
                  </v:textbox>
                </v:shape>
                <v:shape id="Text Box 51" o:spid="_x0000_s1044" type="#_x0000_t202" style="position:absolute;left:3003;top:-865;width:1400;height: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" filled="f" stroked="f">
                  <v:textbox inset="0,0,0,0">
                    <w:txbxContent>
                      <w:p w14:paraId="00C5DA2E" w14:textId="77777777" w:rsidR="00C41C94" w:rsidRDefault="00000000">
                        <w:pPr>
                          <w:spacing w:before="13" w:line="148" w:lineRule="exact"/>
                          <w:ind w:left="433"/>
                          <w:rPr>
                            <w:rFonts w:ascii="Arial"/>
                            <w:sz w:val="13"/>
                          </w:rPr>
                        </w:pPr>
                        <w:r>
                          <w:rPr>
                            <w:rFonts w:ascii="Arial"/>
                            <w:color w:val="231F20"/>
                            <w:sz w:val="13"/>
                          </w:rPr>
                          <w:t>20</w:t>
                        </w:r>
                      </w:p>
                      <w:p w14:paraId="414FB9C7" w14:textId="77777777" w:rsidR="00C41C94" w:rsidRDefault="00000000">
                        <w:pPr>
                          <w:spacing w:line="148" w:lineRule="exact"/>
                          <w:rPr>
                            <w:rFonts w:ascii="Arial"/>
                            <w:sz w:val="13"/>
                          </w:rPr>
                        </w:pPr>
                        <w:r>
                          <w:rPr>
                            <w:rFonts w:ascii="Arial"/>
                            <w:color w:val="231F20"/>
                            <w:w w:val="95"/>
                            <w:sz w:val="13"/>
                          </w:rPr>
                          <w:t>Gestational Age (Weeks)</w:t>
                        </w:r>
                      </w:p>
                    </w:txbxContent>
                  </v:textbox>
                </v:shape>
                <v:shape id="Text Box 50" o:spid="_x0000_s1045" type="#_x0000_t202" style="position:absolute;left:5300;top:-865;width:157;height:1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" filled="f" stroked="f">
                  <v:textbox inset="0,0,0,0">
                    <w:txbxContent>
                      <w:p w14:paraId="795331F8" w14:textId="77777777" w:rsidR="00C41C94" w:rsidRDefault="00000000">
                        <w:pPr>
                          <w:spacing w:before="13"/>
                          <w:rPr>
                            <w:rFonts w:ascii="Arial"/>
                            <w:sz w:val="13"/>
                          </w:rPr>
                        </w:pPr>
                        <w:r>
                          <w:rPr>
                            <w:rFonts w:ascii="Arial"/>
                            <w:color w:val="231F20"/>
                            <w:sz w:val="13"/>
                          </w:rPr>
                          <w:t>25</w:t>
                        </w:r>
                      </w:p>
                    </w:txbxContent>
                  </v:textbox>
                </v:shape>
                <v:shape id="Text Box 49" o:spid="_x0000_s1046" type="#_x0000_t202" style="position:absolute;left:2318;top:-507;width:2740;height:2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" filled="f" strokecolor="#231f20" strokeweight=".1065mm">
                  <v:textbox inset="0,0,0,0">
                    <w:txbxContent>
                      <w:p w14:paraId="274EBB80" w14:textId="77777777" w:rsidR="00C41C94" w:rsidRDefault="00000000">
                        <w:pPr>
                          <w:tabs>
                            <w:tab w:val="left" w:pos="1970"/>
                          </w:tabs>
                          <w:spacing w:before="43"/>
                          <w:ind w:left="177"/>
                          <w:rPr>
                            <w:rFonts w:ascii="Arial"/>
                            <w:sz w:val="13"/>
                          </w:rPr>
                        </w:pPr>
                        <w:r>
                          <w:rPr>
                            <w:rFonts w:ascii="Arial"/>
                            <w:color w:val="231F20"/>
                            <w:w w:val="95"/>
                            <w:sz w:val="13"/>
                          </w:rPr>
                          <w:t>PlacentalThickness</w:t>
                        </w:r>
                        <w:r>
                          <w:rPr>
                            <w:rFonts w:ascii="Arial"/>
                            <w:color w:val="231F20"/>
                            <w:w w:val="95"/>
                            <w:sz w:val="13"/>
                          </w:rPr>
                          <w:tab/>
                        </w:r>
                        <w:r>
                          <w:rPr>
                            <w:rFonts w:ascii="Arial"/>
                            <w:color w:val="231F20"/>
                            <w:sz w:val="13"/>
                          </w:rPr>
                          <w:t>Fitted</w:t>
                        </w:r>
                        <w:r>
                          <w:rPr>
                            <w:rFonts w:ascii="Arial"/>
                            <w:color w:val="231F20"/>
                            <w:spacing w:val="-12"/>
                            <w:sz w:val="13"/>
                          </w:rPr>
                          <w:t xml:space="preserve"> </w:t>
                        </w:r>
                        <w:r>
                          <w:rPr>
                            <w:rFonts w:ascii="Arial"/>
                            <w:color w:val="231F20"/>
                            <w:sz w:val="13"/>
                          </w:rPr>
                          <w:t>values</w:t>
                        </w:r>
                      </w:p>
                    </w:txbxContent>
                  </v:textbox>
                </v:shape>
                <w10:wrap anchorx="page"/>
              </v:group>
            </w:pict>
          </mc:Fallback>
        </mc:AlternateContent>
      </w:r>
      <w:r>
        <w:rPr>
          <w:noProof/>
        </w:rPr>
        <mc:AlternateContent>
          <mc:Choice Requires="wpg">
            <w:drawing>
              <wp:anchor distT="0" distB="0" distL="114300" distR="114300" simplePos="0" relativeHeight="15741440" behindDoc="0" locked="0" layoutInCell="1" allowOverlap="1" wp14:anchorId="570D7A1B" wp14:editId="2812AEE6">
                <wp:simplePos x="0" y="0"/>
                <wp:positionH relativeFrom="page">
                  <wp:posOffset>684530</wp:posOffset>
                </wp:positionH>
                <wp:positionV relativeFrom="paragraph">
                  <wp:posOffset>428625</wp:posOffset>
                </wp:positionV>
                <wp:extent cx="3089275" cy="2249805"/>
                <wp:effectExtent l="0" t="0" r="0" b="0"/>
                <wp:wrapNone/>
                <wp:docPr id="43"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9275" cy="2249805"/>
                          <a:chOff x="1078" y="675"/>
                          <a:chExt cx="4865" cy="3543"/>
                        </a:xfrm>
                      </wpg:grpSpPr>
                      <pic:pic xmlns:pic="http://schemas.openxmlformats.org/drawingml/2006/picture">
                        <pic:nvPicPr>
                          <pic:cNvPr id="44" name="Picture 47"/>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4619" y="1330"/>
                            <a:ext cx="50" cy="19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5" name="Picture 46"/>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5167" y="999"/>
                            <a:ext cx="51"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6" name="Picture 4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4893" y="1165"/>
                            <a:ext cx="51" cy="1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7" name="Picture 4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3525" y="1989"/>
                            <a:ext cx="51" cy="16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8" name="Picture 43"/>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078" y="675"/>
                            <a:ext cx="4865" cy="354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49" name="Picture 4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4348" y="1445"/>
                            <a:ext cx="51" cy="1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0" name="Picture 41"/>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3253" y="2151"/>
                            <a:ext cx="51" cy="1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1" name="Picture 4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2705" y="2414"/>
                            <a:ext cx="51" cy="2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52" name="Picture 3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2159" y="2842"/>
                            <a:ext cx="51" cy="18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3" name="Text Box 38"/>
                        <wps:cNvSpPr txBox="1">
                          <a:spLocks noChangeArrowheads="1"/>
                        </wps:cNvSpPr>
                        <wps:spPr bwMode="auto">
                          <a:xfrm>
                            <a:off x="1570" y="3480"/>
                            <a:ext cx="156"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C1F058" w14:textId="77777777" w:rsidR="00C41C94" w:rsidRDefault="00000000">
                              <w:pPr>
                                <w:spacing w:before="16"/>
                                <w:rPr>
                                  <w:rFonts w:ascii="Arial"/>
                                  <w:sz w:val="12"/>
                                </w:rPr>
                              </w:pPr>
                              <w:r>
                                <w:rPr>
                                  <w:rFonts w:ascii="Arial"/>
                                  <w:color w:val="231F20"/>
                                  <w:w w:val="105"/>
                                  <w:sz w:val="12"/>
                                </w:rPr>
                                <w:t>25</w:t>
                              </w:r>
                            </w:p>
                          </w:txbxContent>
                        </wps:txbx>
                        <wps:bodyPr rot="0" vert="horz" wrap="square" lIns="0" tIns="0" rIns="0" bIns="0" anchor="t" anchorCtr="0" upright="1">
                          <a:noAutofit/>
                        </wps:bodyPr>
                      </wps:wsp>
                      <wps:wsp>
                        <wps:cNvPr id="54" name="Text Box 37"/>
                        <wps:cNvSpPr txBox="1">
                          <a:spLocks noChangeArrowheads="1"/>
                        </wps:cNvSpPr>
                        <wps:spPr bwMode="auto">
                          <a:xfrm>
                            <a:off x="2938" y="3480"/>
                            <a:ext cx="157"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B15D42" w14:textId="77777777" w:rsidR="00C41C94" w:rsidRDefault="00000000">
                              <w:pPr>
                                <w:spacing w:before="16"/>
                                <w:rPr>
                                  <w:rFonts w:ascii="Arial"/>
                                  <w:sz w:val="12"/>
                                </w:rPr>
                              </w:pPr>
                              <w:r>
                                <w:rPr>
                                  <w:rFonts w:ascii="Arial"/>
                                  <w:color w:val="231F20"/>
                                  <w:w w:val="105"/>
                                  <w:sz w:val="12"/>
                                </w:rPr>
                                <w:t>30</w:t>
                              </w:r>
                            </w:p>
                          </w:txbxContent>
                        </wps:txbx>
                        <wps:bodyPr rot="0" vert="horz" wrap="square" lIns="0" tIns="0" rIns="0" bIns="0" anchor="t" anchorCtr="0" upright="1">
                          <a:noAutofit/>
                        </wps:bodyPr>
                      </wps:wsp>
                      <wps:wsp>
                        <wps:cNvPr id="55" name="Text Box 36"/>
                        <wps:cNvSpPr txBox="1">
                          <a:spLocks noChangeArrowheads="1"/>
                        </wps:cNvSpPr>
                        <wps:spPr bwMode="auto">
                          <a:xfrm>
                            <a:off x="4307" y="3480"/>
                            <a:ext cx="156"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8A7B8E" w14:textId="77777777" w:rsidR="00C41C94" w:rsidRDefault="00000000">
                              <w:pPr>
                                <w:spacing w:before="16"/>
                                <w:rPr>
                                  <w:rFonts w:ascii="Arial"/>
                                  <w:sz w:val="12"/>
                                </w:rPr>
                              </w:pPr>
                              <w:r>
                                <w:rPr>
                                  <w:rFonts w:ascii="Arial"/>
                                  <w:color w:val="231F20"/>
                                  <w:w w:val="105"/>
                                  <w:sz w:val="12"/>
                                </w:rPr>
                                <w:t>35</w:t>
                              </w:r>
                            </w:p>
                          </w:txbxContent>
                        </wps:txbx>
                        <wps:bodyPr rot="0" vert="horz" wrap="square" lIns="0" tIns="0" rIns="0" bIns="0" anchor="t" anchorCtr="0" upright="1">
                          <a:noAutofit/>
                        </wps:bodyPr>
                      </wps:wsp>
                      <wps:wsp>
                        <wps:cNvPr id="56" name="Text Box 35"/>
                        <wps:cNvSpPr txBox="1">
                          <a:spLocks noChangeArrowheads="1"/>
                        </wps:cNvSpPr>
                        <wps:spPr bwMode="auto">
                          <a:xfrm>
                            <a:off x="5675" y="3480"/>
                            <a:ext cx="156"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710612" w14:textId="77777777" w:rsidR="00C41C94" w:rsidRDefault="00000000">
                              <w:pPr>
                                <w:spacing w:before="16"/>
                                <w:rPr>
                                  <w:rFonts w:ascii="Arial"/>
                                  <w:sz w:val="12"/>
                                </w:rPr>
                              </w:pPr>
                              <w:r>
                                <w:rPr>
                                  <w:rFonts w:ascii="Arial"/>
                                  <w:color w:val="231F20"/>
                                  <w:w w:val="105"/>
                                  <w:sz w:val="12"/>
                                </w:rPr>
                                <w:t>40</w:t>
                              </w:r>
                            </w:p>
                          </w:txbxContent>
                        </wps:txbx>
                        <wps:bodyPr rot="0" vert="horz" wrap="square" lIns="0" tIns="0" rIns="0" bIns="0" anchor="t" anchorCtr="0" upright="1">
                          <a:noAutofit/>
                        </wps:bodyPr>
                      </wps:wsp>
                      <wps:wsp>
                        <wps:cNvPr id="57" name="Text Box 34"/>
                        <wps:cNvSpPr txBox="1">
                          <a:spLocks noChangeArrowheads="1"/>
                        </wps:cNvSpPr>
                        <wps:spPr bwMode="auto">
                          <a:xfrm>
                            <a:off x="3003" y="3628"/>
                            <a:ext cx="1400"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FD20B2" w14:textId="77777777" w:rsidR="00C41C94" w:rsidRDefault="00000000">
                              <w:pPr>
                                <w:spacing w:before="16"/>
                                <w:rPr>
                                  <w:rFonts w:ascii="Arial"/>
                                  <w:sz w:val="12"/>
                                </w:rPr>
                              </w:pPr>
                              <w:r>
                                <w:rPr>
                                  <w:rFonts w:ascii="Arial"/>
                                  <w:color w:val="231F20"/>
                                  <w:w w:val="105"/>
                                  <w:sz w:val="12"/>
                                </w:rPr>
                                <w:t>Gestational Age</w:t>
                              </w:r>
                              <w:r>
                                <w:rPr>
                                  <w:rFonts w:ascii="Arial"/>
                                  <w:color w:val="231F20"/>
                                  <w:spacing w:val="-23"/>
                                  <w:w w:val="105"/>
                                  <w:sz w:val="12"/>
                                </w:rPr>
                                <w:t xml:space="preserve"> </w:t>
                              </w:r>
                              <w:r>
                                <w:rPr>
                                  <w:rFonts w:ascii="Arial"/>
                                  <w:color w:val="231F20"/>
                                  <w:w w:val="105"/>
                                  <w:sz w:val="12"/>
                                </w:rPr>
                                <w:t>(Weeks)</w:t>
                              </w:r>
                            </w:p>
                          </w:txbxContent>
                        </wps:txbx>
                        <wps:bodyPr rot="0" vert="horz" wrap="square" lIns="0" tIns="0" rIns="0" bIns="0" anchor="t" anchorCtr="0" upright="1">
                          <a:noAutofit/>
                        </wps:bodyPr>
                      </wps:wsp>
                      <wps:wsp>
                        <wps:cNvPr id="58" name="Text Box 33"/>
                        <wps:cNvSpPr txBox="1">
                          <a:spLocks noChangeArrowheads="1"/>
                        </wps:cNvSpPr>
                        <wps:spPr bwMode="auto">
                          <a:xfrm>
                            <a:off x="2318" y="3823"/>
                            <a:ext cx="2741" cy="228"/>
                          </a:xfrm>
                          <a:prstGeom prst="rect">
                            <a:avLst/>
                          </a:prstGeom>
                          <a:noFill/>
                          <a:ln w="3810">
                            <a:solidFill>
                              <a:srgbClr val="231F2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6330986A" w14:textId="77777777" w:rsidR="00C41C94" w:rsidRDefault="00000000">
                              <w:pPr>
                                <w:tabs>
                                  <w:tab w:val="left" w:pos="1970"/>
                                </w:tabs>
                                <w:spacing w:before="46"/>
                                <w:ind w:left="177"/>
                                <w:rPr>
                                  <w:rFonts w:ascii="Arial"/>
                                  <w:sz w:val="12"/>
                                </w:rPr>
                              </w:pPr>
                              <w:r>
                                <w:rPr>
                                  <w:rFonts w:ascii="Arial"/>
                                  <w:color w:val="231F20"/>
                                  <w:w w:val="105"/>
                                  <w:sz w:val="12"/>
                                </w:rPr>
                                <w:t>PlacentalThickness</w:t>
                              </w:r>
                              <w:r>
                                <w:rPr>
                                  <w:rFonts w:ascii="Arial"/>
                                  <w:color w:val="231F20"/>
                                  <w:w w:val="105"/>
                                  <w:sz w:val="12"/>
                                </w:rPr>
                                <w:tab/>
                                <w:t>Fitted</w:t>
                              </w:r>
                              <w:r>
                                <w:rPr>
                                  <w:rFonts w:ascii="Arial"/>
                                  <w:color w:val="231F20"/>
                                  <w:spacing w:val="-4"/>
                                  <w:w w:val="105"/>
                                  <w:sz w:val="12"/>
                                </w:rPr>
                                <w:t xml:space="preserve"> </w:t>
                              </w:r>
                              <w:r>
                                <w:rPr>
                                  <w:rFonts w:ascii="Arial"/>
                                  <w:color w:val="231F20"/>
                                  <w:w w:val="105"/>
                                  <w:sz w:val="12"/>
                                </w:rPr>
                                <w:t>values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70D7A1B" id="Group 32" o:spid="_x0000_s1047" style="position:absolute;left:0;text-align:left;margin-left:53.9pt;margin-top:33.75pt;width:243.25pt;height:177.15pt;z-index:15741440;mso-position-horizontal-relative:page;mso-position-vertical-relative:text" coordorigin="1078,675" coordsize="4865,35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">
                <v:shape id="Picture 47" o:spid="_x0000_s1048" type="#_x0000_t75" style="position:absolute;left:4619;top:1330;width:50;height:19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">
                  <v:imagedata r:id="rId35" o:title=""/>
                </v:shape>
                <v:shape id="Picture 46" o:spid="_x0000_s1049" type="#_x0000_t75" style="position:absolute;left:5167;top:999;width:51;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">
                  <v:imagedata r:id="rId36" o:title=""/>
                </v:shape>
                <v:shape id="Picture 45" o:spid="_x0000_s1050" type="#_x0000_t75" style="position:absolute;left:4893;top:1165;width:51;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">
                  <v:imagedata r:id="rId37" o:title=""/>
                </v:shape>
                <v:shape id="Picture 44" o:spid="_x0000_s1051" type="#_x0000_t75" style="position:absolute;left:3525;top:1989;width:51;height:1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">
                  <v:imagedata r:id="rId38" o:title=""/>
                </v:shape>
                <v:shape id="Picture 43" o:spid="_x0000_s1052" type="#_x0000_t75" style="position:absolute;left:1078;top:675;width:4865;height:354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">
                  <v:imagedata r:id="rId39" o:title=""/>
                </v:shape>
                <v:shape id="Picture 42" o:spid="_x0000_s1053" type="#_x0000_t75" style="position:absolute;left:4348;top:1445;width:51;height:14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">
                  <v:imagedata r:id="rId40" o:title=""/>
                </v:shape>
                <v:shape id="Picture 41" o:spid="_x0000_s1054" type="#_x0000_t75" style="position:absolute;left:3253;top:2151;width:51;height:1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">
                  <v:imagedata r:id="rId41" o:title=""/>
                </v:shape>
                <v:shape id="Picture 40" o:spid="_x0000_s1055" type="#_x0000_t75" style="position:absolute;left:2705;top:2414;width:51;height:2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">
                  <v:imagedata r:id="rId42" o:title=""/>
                </v:shape>
                <v:shape id="Picture 39" o:spid="_x0000_s1056" type="#_x0000_t75" style="position:absolute;left:2159;top:2842;width:51;height:18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">
                  <v:imagedata r:id="rId43" o:title=""/>
                </v:shape>
                <v:shape id="Text Box 38" o:spid="_x0000_s1057" type="#_x0000_t202" style="position:absolute;left:1570;top:3480;width:156;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gYUAxAAAANsAAAAPAAAAZHJzL2Rvd25yZXYueG1sRI9Ba8JA&#10;FITvBf/D8oTe6saW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HOBhQDEAAAA2wAAAA8A&#10;AAAAAAAAAAAAAAAABwIAAGRycy9kb3ducmV2LnhtbFBLBQYAAAAAAwADALcAAAD4AgAAAAA=&#10;" filled="f" stroked="f">
                  <v:textbox inset="0,0,0,0">
                    <w:txbxContent>
                      <w:p w14:paraId="33C1F058" w14:textId="77777777" w:rsidR="00C41C94" w:rsidRDefault="00000000">
                        <w:pPr>
                          <w:spacing w:before="16"/>
                          <w:rPr>
                            <w:rFonts w:ascii="Arial"/>
                            <w:sz w:val="12"/>
                          </w:rPr>
                        </w:pPr>
                        <w:r>
                          <w:rPr>
                            <w:rFonts w:ascii="Arial"/>
                            <w:color w:val="231F20"/>
                            <w:w w:val="105"/>
                            <w:sz w:val="12"/>
                          </w:rPr>
                          <w:t>25</w:t>
                        </w:r>
                      </w:p>
                    </w:txbxContent>
                  </v:textbox>
                </v:shape>
                <v:shape id="Text Box 37" o:spid="_x0000_s1058" type="#_x0000_t202" style="position:absolute;left:2938;top:3480;width:157;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" filled="f" stroked="f">
                  <v:textbox inset="0,0,0,0">
                    <w:txbxContent>
                      <w:p w14:paraId="33B15D42" w14:textId="77777777" w:rsidR="00C41C94" w:rsidRDefault="00000000">
                        <w:pPr>
                          <w:spacing w:before="16"/>
                          <w:rPr>
                            <w:rFonts w:ascii="Arial"/>
                            <w:sz w:val="12"/>
                          </w:rPr>
                        </w:pPr>
                        <w:r>
                          <w:rPr>
                            <w:rFonts w:ascii="Arial"/>
                            <w:color w:val="231F20"/>
                            <w:w w:val="105"/>
                            <w:sz w:val="12"/>
                          </w:rPr>
                          <w:t>30</w:t>
                        </w:r>
                      </w:p>
                    </w:txbxContent>
                  </v:textbox>
                </v:shape>
                <v:shape id="Text Box 36" o:spid="_x0000_s1059" type="#_x0000_t202" style="position:absolute;left:4307;top:3480;width:156;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LjvxQAAANsAAAAPAAAAZHJzL2Rvd25yZXYueG1sRI9Ba8JA&#10;FITvBf/D8oTemo0FpU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TJLjvxQAAANsAAAAP&#10;AAAAAAAAAAAAAAAAAAcCAABkcnMvZG93bnJldi54bWxQSwUGAAAAAAMAAwC3AAAA+QIAAAAA&#10;" filled="f" stroked="f">
                  <v:textbox inset="0,0,0,0">
                    <w:txbxContent>
                      <w:p w14:paraId="3C8A7B8E" w14:textId="77777777" w:rsidR="00C41C94" w:rsidRDefault="00000000">
                        <w:pPr>
                          <w:spacing w:before="16"/>
                          <w:rPr>
                            <w:rFonts w:ascii="Arial"/>
                            <w:sz w:val="12"/>
                          </w:rPr>
                        </w:pPr>
                        <w:r>
                          <w:rPr>
                            <w:rFonts w:ascii="Arial"/>
                            <w:color w:val="231F20"/>
                            <w:w w:val="105"/>
                            <w:sz w:val="12"/>
                          </w:rPr>
                          <w:t>35</w:t>
                        </w:r>
                      </w:p>
                    </w:txbxContent>
                  </v:textbox>
                </v:shape>
                <v:shape id="Text Box 35" o:spid="_x0000_s1060" type="#_x0000_t202" style="position:absolute;left:5675;top:3480;width:156;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9iaYxAAAANsAAAAPAAAAZHJzL2Rvd25yZXYueG1sRI9Ba8JA&#10;FITvBf/D8oTe6sZCQx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GP2JpjEAAAA2wAAAA8A&#10;AAAAAAAAAAAAAAAABwIAAGRycy9kb3ducmV2LnhtbFBLBQYAAAAAAwADALcAAAD4AgAAAAA=&#10;" filled="f" stroked="f">
                  <v:textbox inset="0,0,0,0">
                    <w:txbxContent>
                      <w:p w14:paraId="13710612" w14:textId="77777777" w:rsidR="00C41C94" w:rsidRDefault="00000000">
                        <w:pPr>
                          <w:spacing w:before="16"/>
                          <w:rPr>
                            <w:rFonts w:ascii="Arial"/>
                            <w:sz w:val="12"/>
                          </w:rPr>
                        </w:pPr>
                        <w:r>
                          <w:rPr>
                            <w:rFonts w:ascii="Arial"/>
                            <w:color w:val="231F20"/>
                            <w:w w:val="105"/>
                            <w:sz w:val="12"/>
                          </w:rPr>
                          <w:t>40</w:t>
                        </w:r>
                      </w:p>
                    </w:txbxContent>
                  </v:textbox>
                </v:shape>
                <v:shape id="Text Box 34" o:spid="_x0000_s1061" type="#_x0000_t202" style="position:absolute;left:3003;top:3628;width:1400;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" filled="f" stroked="f">
                  <v:textbox inset="0,0,0,0">
                    <w:txbxContent>
                      <w:p w14:paraId="6BFD20B2" w14:textId="77777777" w:rsidR="00C41C94" w:rsidRDefault="00000000">
                        <w:pPr>
                          <w:spacing w:before="16"/>
                          <w:rPr>
                            <w:rFonts w:ascii="Arial"/>
                            <w:sz w:val="12"/>
                          </w:rPr>
                        </w:pPr>
                        <w:r>
                          <w:rPr>
                            <w:rFonts w:ascii="Arial"/>
                            <w:color w:val="231F20"/>
                            <w:w w:val="105"/>
                            <w:sz w:val="12"/>
                          </w:rPr>
                          <w:t>Gestational Age</w:t>
                        </w:r>
                        <w:r>
                          <w:rPr>
                            <w:rFonts w:ascii="Arial"/>
                            <w:color w:val="231F20"/>
                            <w:spacing w:val="-23"/>
                            <w:w w:val="105"/>
                            <w:sz w:val="12"/>
                          </w:rPr>
                          <w:t xml:space="preserve"> </w:t>
                        </w:r>
                        <w:r>
                          <w:rPr>
                            <w:rFonts w:ascii="Arial"/>
                            <w:color w:val="231F20"/>
                            <w:w w:val="105"/>
                            <w:sz w:val="12"/>
                          </w:rPr>
                          <w:t>(Weeks)</w:t>
                        </w:r>
                      </w:p>
                    </w:txbxContent>
                  </v:textbox>
                </v:shape>
                <v:shape id="Text Box 33" o:spid="_x0000_s1062" type="#_x0000_t202" style="position:absolute;left:2318;top:3823;width:2741;height:2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" filled="f" strokecolor="#231f20" strokeweight=".3pt">
                  <v:textbox inset="0,0,0,0">
                    <w:txbxContent>
                      <w:p w14:paraId="6330986A" w14:textId="77777777" w:rsidR="00C41C94" w:rsidRDefault="00000000">
                        <w:pPr>
                          <w:tabs>
                            <w:tab w:val="left" w:pos="1970"/>
                          </w:tabs>
                          <w:spacing w:before="46"/>
                          <w:ind w:left="177"/>
                          <w:rPr>
                            <w:rFonts w:ascii="Arial"/>
                            <w:sz w:val="12"/>
                          </w:rPr>
                        </w:pPr>
                        <w:r>
                          <w:rPr>
                            <w:rFonts w:ascii="Arial"/>
                            <w:color w:val="231F20"/>
                            <w:w w:val="105"/>
                            <w:sz w:val="12"/>
                          </w:rPr>
                          <w:t>PlacentalThickness</w:t>
                        </w:r>
                        <w:r>
                          <w:rPr>
                            <w:rFonts w:ascii="Arial"/>
                            <w:color w:val="231F20"/>
                            <w:w w:val="105"/>
                            <w:sz w:val="12"/>
                          </w:rPr>
                          <w:tab/>
                          <w:t>Fitted</w:t>
                        </w:r>
                        <w:r>
                          <w:rPr>
                            <w:rFonts w:ascii="Arial"/>
                            <w:color w:val="231F20"/>
                            <w:spacing w:val="-4"/>
                            <w:w w:val="105"/>
                            <w:sz w:val="12"/>
                          </w:rPr>
                          <w:t xml:space="preserve"> </w:t>
                        </w:r>
                        <w:r>
                          <w:rPr>
                            <w:rFonts w:ascii="Arial"/>
                            <w:color w:val="231F20"/>
                            <w:w w:val="105"/>
                            <w:sz w:val="12"/>
                          </w:rPr>
                          <w:t>values</w:t>
                        </w:r>
                      </w:p>
                    </w:txbxContent>
                  </v:textbox>
                </v:shape>
                <w10:wrap anchorx="page"/>
              </v:group>
            </w:pict>
          </mc:Fallback>
        </mc:AlternateContent>
      </w:r>
      <w:r>
        <w:rPr>
          <w:noProof/>
        </w:rPr>
        <mc:AlternateContent>
          <mc:Choice Requires="wps">
            <w:drawing>
              <wp:anchor distT="0" distB="0" distL="114300" distR="114300" simplePos="0" relativeHeight="15747072" behindDoc="0" locked="0" layoutInCell="1" allowOverlap="1" wp14:anchorId="3B124104" wp14:editId="617DC57D">
                <wp:simplePos x="0" y="0"/>
                <wp:positionH relativeFrom="page">
                  <wp:posOffset>713105</wp:posOffset>
                </wp:positionH>
                <wp:positionV relativeFrom="paragraph">
                  <wp:posOffset>876300</wp:posOffset>
                </wp:positionV>
                <wp:extent cx="133350" cy="929005"/>
                <wp:effectExtent l="0" t="0" r="0" b="0"/>
                <wp:wrapNone/>
                <wp:docPr id="42"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9290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247A36" w14:textId="77777777" w:rsidR="00C41C94" w:rsidRDefault="00000000">
                            <w:pPr>
                              <w:spacing w:before="36"/>
                              <w:ind w:left="20"/>
                              <w:rPr>
                                <w:rFonts w:ascii="Arial"/>
                                <w:sz w:val="12"/>
                              </w:rPr>
                            </w:pPr>
                            <w:r>
                              <w:rPr>
                                <w:rFonts w:ascii="Arial"/>
                                <w:color w:val="231F20"/>
                                <w:w w:val="105"/>
                                <w:sz w:val="12"/>
                              </w:rPr>
                              <w:t>Placental Thickness</w:t>
                            </w:r>
                            <w:r>
                              <w:rPr>
                                <w:rFonts w:ascii="Arial"/>
                                <w:color w:val="231F20"/>
                                <w:spacing w:val="-28"/>
                                <w:w w:val="105"/>
                                <w:sz w:val="12"/>
                              </w:rPr>
                              <w:t xml:space="preserve"> </w:t>
                            </w:r>
                            <w:r>
                              <w:rPr>
                                <w:rFonts w:ascii="Arial"/>
                                <w:color w:val="231F20"/>
                                <w:w w:val="105"/>
                                <w:sz w:val="12"/>
                              </w:rPr>
                              <w:t>(mm)</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124104" id="Text Box 31" o:spid="_x0000_s1063" type="#_x0000_t202" style="position:absolute;left:0;text-align:left;margin-left:56.15pt;margin-top:69pt;width:10.5pt;height:73.15pt;z-index:1574707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" filled="f" stroked="f">
                <v:textbox style="layout-flow:vertical;mso-layout-flow-alt:bottom-to-top" inset="0,0,0,0">
                  <w:txbxContent>
                    <w:p w14:paraId="66247A36" w14:textId="77777777" w:rsidR="00C41C94" w:rsidRDefault="00000000">
                      <w:pPr>
                        <w:spacing w:before="36"/>
                        <w:ind w:left="20"/>
                        <w:rPr>
                          <w:rFonts w:ascii="Arial"/>
                          <w:sz w:val="12"/>
                        </w:rPr>
                      </w:pPr>
                      <w:r>
                        <w:rPr>
                          <w:rFonts w:ascii="Arial"/>
                          <w:color w:val="231F20"/>
                          <w:w w:val="105"/>
                          <w:sz w:val="12"/>
                        </w:rPr>
                        <w:t>Placental Thickness</w:t>
                      </w:r>
                      <w:r>
                        <w:rPr>
                          <w:rFonts w:ascii="Arial"/>
                          <w:color w:val="231F20"/>
                          <w:spacing w:val="-28"/>
                          <w:w w:val="105"/>
                          <w:sz w:val="12"/>
                        </w:rPr>
                        <w:t xml:space="preserve"> </w:t>
                      </w:r>
                      <w:r>
                        <w:rPr>
                          <w:rFonts w:ascii="Arial"/>
                          <w:color w:val="231F20"/>
                          <w:w w:val="105"/>
                          <w:sz w:val="12"/>
                        </w:rPr>
                        <w:t>(mm)</w:t>
                      </w:r>
                    </w:p>
                  </w:txbxContent>
                </v:textbox>
                <w10:wrap anchorx="page"/>
              </v:shape>
            </w:pict>
          </mc:Fallback>
        </mc:AlternateContent>
      </w:r>
      <w:r>
        <w:rPr>
          <w:noProof/>
        </w:rPr>
        <mc:AlternateContent>
          <mc:Choice Requires="wps">
            <w:drawing>
              <wp:anchor distT="0" distB="0" distL="114300" distR="114300" simplePos="0" relativeHeight="15749120" behindDoc="0" locked="0" layoutInCell="1" allowOverlap="1" wp14:anchorId="465513D0" wp14:editId="6A5729EA">
                <wp:simplePos x="0" y="0"/>
                <wp:positionH relativeFrom="page">
                  <wp:posOffset>831850</wp:posOffset>
                </wp:positionH>
                <wp:positionV relativeFrom="paragraph">
                  <wp:posOffset>1025525</wp:posOffset>
                </wp:positionV>
                <wp:extent cx="133350" cy="111760"/>
                <wp:effectExtent l="0" t="0" r="0" b="0"/>
                <wp:wrapNone/>
                <wp:docPr id="41"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1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D62768" w14:textId="77777777" w:rsidR="00C41C94" w:rsidRDefault="00000000">
                            <w:pPr>
                              <w:spacing w:before="36"/>
                              <w:ind w:left="20"/>
                              <w:rPr>
                                <w:rFonts w:ascii="Arial"/>
                                <w:sz w:val="12"/>
                              </w:rPr>
                            </w:pPr>
                            <w:r>
                              <w:rPr>
                                <w:rFonts w:ascii="Arial"/>
                                <w:color w:val="231F20"/>
                                <w:w w:val="105"/>
                                <w:sz w:val="12"/>
                              </w:rPr>
                              <w:t>35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65513D0" id="Text Box 30" o:spid="_x0000_s1064" type="#_x0000_t202" style="position:absolute;left:0;text-align:left;margin-left:65.5pt;margin-top:80.75pt;width:10.5pt;height:8.8pt;z-index:1574912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" filled="f" stroked="f">
                <v:textbox style="layout-flow:vertical;mso-layout-flow-alt:bottom-to-top" inset="0,0,0,0">
                  <w:txbxContent>
                    <w:p w14:paraId="37D62768" w14:textId="77777777" w:rsidR="00C41C94" w:rsidRDefault="00000000">
                      <w:pPr>
                        <w:spacing w:before="36"/>
                        <w:ind w:left="20"/>
                        <w:rPr>
                          <w:rFonts w:ascii="Arial"/>
                          <w:sz w:val="12"/>
                        </w:rPr>
                      </w:pPr>
                      <w:r>
                        <w:rPr>
                          <w:rFonts w:ascii="Arial"/>
                          <w:color w:val="231F20"/>
                          <w:w w:val="105"/>
                          <w:sz w:val="12"/>
                        </w:rPr>
                        <w:t>35</w:t>
                      </w:r>
                    </w:p>
                  </w:txbxContent>
                </v:textbox>
                <w10:wrap anchorx="page"/>
              </v:shape>
            </w:pict>
          </mc:Fallback>
        </mc:AlternateContent>
      </w:r>
      <w:r>
        <w:rPr>
          <w:noProof/>
        </w:rPr>
        <mc:AlternateContent>
          <mc:Choice Requires="wps">
            <w:drawing>
              <wp:anchor distT="0" distB="0" distL="114300" distR="114300" simplePos="0" relativeHeight="15749632" behindDoc="0" locked="0" layoutInCell="1" allowOverlap="1" wp14:anchorId="48E5F8D7" wp14:editId="2DFD9890">
                <wp:simplePos x="0" y="0"/>
                <wp:positionH relativeFrom="page">
                  <wp:posOffset>831850</wp:posOffset>
                </wp:positionH>
                <wp:positionV relativeFrom="paragraph">
                  <wp:posOffset>501650</wp:posOffset>
                </wp:positionV>
                <wp:extent cx="133350" cy="112395"/>
                <wp:effectExtent l="0" t="0" r="0" b="0"/>
                <wp:wrapNone/>
                <wp:docPr id="40"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2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CF2661" w14:textId="77777777" w:rsidR="00C41C94" w:rsidRDefault="00000000">
                            <w:pPr>
                              <w:spacing w:before="36"/>
                              <w:ind w:left="20"/>
                              <w:rPr>
                                <w:rFonts w:ascii="Arial"/>
                                <w:sz w:val="12"/>
                              </w:rPr>
                            </w:pPr>
                            <w:r>
                              <w:rPr>
                                <w:rFonts w:ascii="Arial"/>
                                <w:color w:val="231F20"/>
                                <w:w w:val="105"/>
                                <w:sz w:val="12"/>
                              </w:rPr>
                              <w:t>40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E5F8D7" id="Text Box 29" o:spid="_x0000_s1065" type="#_x0000_t202" style="position:absolute;left:0;text-align:left;margin-left:65.5pt;margin-top:39.5pt;width:10.5pt;height:8.85pt;z-index:1574963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" filled="f" stroked="f">
                <v:textbox style="layout-flow:vertical;mso-layout-flow-alt:bottom-to-top" inset="0,0,0,0">
                  <w:txbxContent>
                    <w:p w14:paraId="33CF2661" w14:textId="77777777" w:rsidR="00C41C94" w:rsidRDefault="00000000">
                      <w:pPr>
                        <w:spacing w:before="36"/>
                        <w:ind w:left="20"/>
                        <w:rPr>
                          <w:rFonts w:ascii="Arial"/>
                          <w:sz w:val="12"/>
                        </w:rPr>
                      </w:pPr>
                      <w:r>
                        <w:rPr>
                          <w:rFonts w:ascii="Arial"/>
                          <w:color w:val="231F20"/>
                          <w:w w:val="105"/>
                          <w:sz w:val="12"/>
                        </w:rPr>
                        <w:t>40</w:t>
                      </w:r>
                    </w:p>
                  </w:txbxContent>
                </v:textbox>
                <w10:wrap anchorx="page"/>
              </v:shape>
            </w:pict>
          </mc:Fallback>
        </mc:AlternateContent>
      </w:r>
      <w:r w:rsidR="00000000">
        <w:rPr>
          <w:rFonts w:ascii="Arial"/>
          <w:b/>
          <w:color w:val="231F20"/>
          <w:sz w:val="14"/>
        </w:rPr>
        <w:t>Figure 3: Graph showing correlation between PT and GA in the second trimester</w:t>
      </w:r>
    </w:p>
    <w:p w14:paraId="51F42209" w14:textId="77777777" w:rsidR="00C41C94" w:rsidRDefault="00C41C94">
      <w:pPr>
        <w:pStyle w:val="BodyText"/>
        <w:rPr>
          <w:rFonts w:ascii="Arial"/>
          <w:b/>
          <w:sz w:val="16"/>
        </w:rPr>
      </w:pPr>
    </w:p>
    <w:p w14:paraId="1DCA8C83" w14:textId="77777777" w:rsidR="00C41C94" w:rsidRDefault="00C41C94">
      <w:pPr>
        <w:pStyle w:val="BodyText"/>
        <w:rPr>
          <w:rFonts w:ascii="Arial"/>
          <w:b/>
          <w:sz w:val="16"/>
        </w:rPr>
      </w:pPr>
    </w:p>
    <w:p w14:paraId="7E7D3DE0" w14:textId="77777777" w:rsidR="00C41C94" w:rsidRDefault="00C41C94">
      <w:pPr>
        <w:pStyle w:val="BodyText"/>
        <w:rPr>
          <w:rFonts w:ascii="Arial"/>
          <w:b/>
          <w:sz w:val="16"/>
        </w:rPr>
      </w:pPr>
    </w:p>
    <w:p w14:paraId="25BBB4BC" w14:textId="77777777" w:rsidR="00C41C94" w:rsidRDefault="00C41C94">
      <w:pPr>
        <w:pStyle w:val="BodyText"/>
        <w:rPr>
          <w:rFonts w:ascii="Arial"/>
          <w:b/>
          <w:sz w:val="16"/>
        </w:rPr>
      </w:pPr>
    </w:p>
    <w:p w14:paraId="2D115B9A" w14:textId="77777777" w:rsidR="00C41C94" w:rsidRDefault="00C41C94">
      <w:pPr>
        <w:pStyle w:val="BodyText"/>
        <w:rPr>
          <w:rFonts w:ascii="Arial"/>
          <w:b/>
          <w:sz w:val="16"/>
        </w:rPr>
      </w:pPr>
    </w:p>
    <w:p w14:paraId="0DF3EB7B" w14:textId="77777777" w:rsidR="00C41C94" w:rsidRDefault="00C41C94">
      <w:pPr>
        <w:pStyle w:val="BodyText"/>
        <w:rPr>
          <w:rFonts w:ascii="Arial"/>
          <w:b/>
          <w:sz w:val="16"/>
        </w:rPr>
      </w:pPr>
    </w:p>
    <w:p w14:paraId="619D7A90" w14:textId="77777777" w:rsidR="00C41C94" w:rsidRDefault="00C41C94">
      <w:pPr>
        <w:pStyle w:val="BodyText"/>
        <w:rPr>
          <w:rFonts w:ascii="Arial"/>
          <w:b/>
          <w:sz w:val="16"/>
        </w:rPr>
      </w:pPr>
    </w:p>
    <w:p w14:paraId="7173DEF2" w14:textId="77777777" w:rsidR="00C41C94" w:rsidRDefault="00C41C94">
      <w:pPr>
        <w:pStyle w:val="BodyText"/>
        <w:rPr>
          <w:rFonts w:ascii="Arial"/>
          <w:b/>
          <w:sz w:val="16"/>
        </w:rPr>
      </w:pPr>
    </w:p>
    <w:p w14:paraId="053CD4B1" w14:textId="77777777" w:rsidR="00C41C94" w:rsidRDefault="00C41C94">
      <w:pPr>
        <w:pStyle w:val="BodyText"/>
        <w:rPr>
          <w:rFonts w:ascii="Arial"/>
          <w:b/>
          <w:sz w:val="16"/>
        </w:rPr>
      </w:pPr>
    </w:p>
    <w:p w14:paraId="09B837A3" w14:textId="77777777" w:rsidR="00C41C94" w:rsidRDefault="00C41C94">
      <w:pPr>
        <w:pStyle w:val="BodyText"/>
        <w:rPr>
          <w:rFonts w:ascii="Arial"/>
          <w:b/>
          <w:sz w:val="16"/>
        </w:rPr>
      </w:pPr>
    </w:p>
    <w:p w14:paraId="7B3B1791" w14:textId="77777777" w:rsidR="00C41C94" w:rsidRDefault="00C41C94">
      <w:pPr>
        <w:pStyle w:val="BodyText"/>
        <w:rPr>
          <w:rFonts w:ascii="Arial"/>
          <w:b/>
          <w:sz w:val="16"/>
        </w:rPr>
      </w:pPr>
    </w:p>
    <w:p w14:paraId="25040E16" w14:textId="77777777" w:rsidR="00C41C94" w:rsidRDefault="00C41C94">
      <w:pPr>
        <w:pStyle w:val="BodyText"/>
        <w:rPr>
          <w:rFonts w:ascii="Arial"/>
          <w:b/>
          <w:sz w:val="16"/>
        </w:rPr>
      </w:pPr>
    </w:p>
    <w:p w14:paraId="279D37F0" w14:textId="77777777" w:rsidR="00C41C94" w:rsidRDefault="00C41C94">
      <w:pPr>
        <w:pStyle w:val="BodyText"/>
        <w:rPr>
          <w:rFonts w:ascii="Arial"/>
          <w:b/>
          <w:sz w:val="16"/>
        </w:rPr>
      </w:pPr>
    </w:p>
    <w:p w14:paraId="5577B2C6" w14:textId="77777777" w:rsidR="00C41C94" w:rsidRDefault="00C41C94">
      <w:pPr>
        <w:pStyle w:val="BodyText"/>
        <w:rPr>
          <w:rFonts w:ascii="Arial"/>
          <w:b/>
          <w:sz w:val="16"/>
        </w:rPr>
      </w:pPr>
    </w:p>
    <w:p w14:paraId="6C1245CC" w14:textId="77777777" w:rsidR="00C41C94" w:rsidRDefault="00C41C94">
      <w:pPr>
        <w:pStyle w:val="BodyText"/>
        <w:rPr>
          <w:rFonts w:ascii="Arial"/>
          <w:b/>
          <w:sz w:val="16"/>
        </w:rPr>
      </w:pPr>
    </w:p>
    <w:p w14:paraId="140C8438" w14:textId="77777777" w:rsidR="00C41C94" w:rsidRDefault="00C41C94">
      <w:pPr>
        <w:pStyle w:val="BodyText"/>
        <w:rPr>
          <w:rFonts w:ascii="Arial"/>
          <w:b/>
          <w:sz w:val="16"/>
        </w:rPr>
      </w:pPr>
    </w:p>
    <w:p w14:paraId="3F391B68" w14:textId="77777777" w:rsidR="00C41C94" w:rsidRDefault="00C41C94">
      <w:pPr>
        <w:pStyle w:val="BodyText"/>
        <w:rPr>
          <w:rFonts w:ascii="Arial"/>
          <w:b/>
          <w:sz w:val="16"/>
        </w:rPr>
      </w:pPr>
    </w:p>
    <w:p w14:paraId="0CDD2E11" w14:textId="77777777" w:rsidR="00C41C94" w:rsidRDefault="00C41C94">
      <w:pPr>
        <w:pStyle w:val="BodyText"/>
        <w:rPr>
          <w:rFonts w:ascii="Arial"/>
          <w:b/>
          <w:sz w:val="16"/>
        </w:rPr>
      </w:pPr>
    </w:p>
    <w:p w14:paraId="1C3CE804" w14:textId="77777777" w:rsidR="00C41C94" w:rsidRDefault="00C41C94">
      <w:pPr>
        <w:pStyle w:val="BodyText"/>
        <w:rPr>
          <w:rFonts w:ascii="Arial"/>
          <w:b/>
          <w:sz w:val="16"/>
        </w:rPr>
      </w:pPr>
    </w:p>
    <w:p w14:paraId="679DB0E0" w14:textId="77777777" w:rsidR="00C41C94" w:rsidRDefault="00C41C94">
      <w:pPr>
        <w:pStyle w:val="BodyText"/>
        <w:rPr>
          <w:rFonts w:ascii="Arial"/>
          <w:b/>
          <w:sz w:val="16"/>
        </w:rPr>
      </w:pPr>
    </w:p>
    <w:p w14:paraId="27976FE5" w14:textId="77777777" w:rsidR="00C41C94" w:rsidRDefault="00C41C94">
      <w:pPr>
        <w:pStyle w:val="BodyText"/>
        <w:spacing w:before="5"/>
        <w:rPr>
          <w:rFonts w:ascii="Arial"/>
          <w:b/>
          <w:sz w:val="23"/>
        </w:rPr>
      </w:pPr>
    </w:p>
    <w:p w14:paraId="77AC7AF5" w14:textId="2D5CECAE" w:rsidR="00C41C94" w:rsidRDefault="00B95CFD">
      <w:pPr>
        <w:spacing w:before="1" w:line="268" w:lineRule="auto"/>
        <w:ind w:left="118" w:right="51"/>
        <w:jc w:val="both"/>
        <w:rPr>
          <w:rFonts w:ascii="Arial"/>
          <w:b/>
          <w:sz w:val="14"/>
        </w:rPr>
      </w:pPr>
      <w:r>
        <w:rPr>
          <w:noProof/>
        </w:rPr>
        <mc:AlternateContent>
          <mc:Choice Requires="wps">
            <w:drawing>
              <wp:anchor distT="0" distB="0" distL="114300" distR="114300" simplePos="0" relativeHeight="15748096" behindDoc="0" locked="0" layoutInCell="1" allowOverlap="1" wp14:anchorId="3988279F" wp14:editId="78C80B0D">
                <wp:simplePos x="0" y="0"/>
                <wp:positionH relativeFrom="page">
                  <wp:posOffset>831850</wp:posOffset>
                </wp:positionH>
                <wp:positionV relativeFrom="paragraph">
                  <wp:posOffset>-666750</wp:posOffset>
                </wp:positionV>
                <wp:extent cx="133350" cy="112395"/>
                <wp:effectExtent l="0" t="0" r="0" b="0"/>
                <wp:wrapNone/>
                <wp:docPr id="39"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2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4DBF19" w14:textId="77777777" w:rsidR="00C41C94" w:rsidRDefault="00000000">
                            <w:pPr>
                              <w:spacing w:before="36"/>
                              <w:ind w:left="20"/>
                              <w:rPr>
                                <w:rFonts w:ascii="Arial"/>
                                <w:sz w:val="12"/>
                              </w:rPr>
                            </w:pPr>
                            <w:r>
                              <w:rPr>
                                <w:rFonts w:ascii="Arial"/>
                                <w:color w:val="231F20"/>
                                <w:w w:val="105"/>
                                <w:sz w:val="12"/>
                              </w:rPr>
                              <w:t>25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988279F" id="Text Box 28" o:spid="_x0000_s1066" type="#_x0000_t202" style="position:absolute;left:0;text-align:left;margin-left:65.5pt;margin-top:-52.5pt;width:10.5pt;height:8.85pt;z-index:1574809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" filled="f" stroked="f">
                <v:textbox style="layout-flow:vertical;mso-layout-flow-alt:bottom-to-top" inset="0,0,0,0">
                  <w:txbxContent>
                    <w:p w14:paraId="7B4DBF19" w14:textId="77777777" w:rsidR="00C41C94" w:rsidRDefault="00000000">
                      <w:pPr>
                        <w:spacing w:before="36"/>
                        <w:ind w:left="20"/>
                        <w:rPr>
                          <w:rFonts w:ascii="Arial"/>
                          <w:sz w:val="12"/>
                        </w:rPr>
                      </w:pPr>
                      <w:r>
                        <w:rPr>
                          <w:rFonts w:ascii="Arial"/>
                          <w:color w:val="231F20"/>
                          <w:w w:val="105"/>
                          <w:sz w:val="12"/>
                        </w:rPr>
                        <w:t>25</w:t>
                      </w:r>
                    </w:p>
                  </w:txbxContent>
                </v:textbox>
                <w10:wrap anchorx="page"/>
              </v:shape>
            </w:pict>
          </mc:Fallback>
        </mc:AlternateContent>
      </w:r>
      <w:r>
        <w:rPr>
          <w:noProof/>
        </w:rPr>
        <mc:AlternateContent>
          <mc:Choice Requires="wps">
            <w:drawing>
              <wp:anchor distT="0" distB="0" distL="114300" distR="114300" simplePos="0" relativeHeight="15748608" behindDoc="0" locked="0" layoutInCell="1" allowOverlap="1" wp14:anchorId="3764DE99" wp14:editId="257D7F58">
                <wp:simplePos x="0" y="0"/>
                <wp:positionH relativeFrom="page">
                  <wp:posOffset>831850</wp:posOffset>
                </wp:positionH>
                <wp:positionV relativeFrom="paragraph">
                  <wp:posOffset>-1189990</wp:posOffset>
                </wp:positionV>
                <wp:extent cx="133350" cy="111760"/>
                <wp:effectExtent l="0" t="0" r="0" b="0"/>
                <wp:wrapNone/>
                <wp:docPr id="38"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17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52FF2B" w14:textId="77777777" w:rsidR="00C41C94" w:rsidRDefault="00000000">
                            <w:pPr>
                              <w:spacing w:before="36"/>
                              <w:ind w:left="20"/>
                              <w:rPr>
                                <w:rFonts w:ascii="Arial"/>
                                <w:sz w:val="12"/>
                              </w:rPr>
                            </w:pPr>
                            <w:r>
                              <w:rPr>
                                <w:rFonts w:ascii="Arial"/>
                                <w:color w:val="231F20"/>
                                <w:w w:val="105"/>
                                <w:sz w:val="12"/>
                              </w:rPr>
                              <w:t>30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764DE99" id="Text Box 27" o:spid="_x0000_s1067" type="#_x0000_t202" style="position:absolute;left:0;text-align:left;margin-left:65.5pt;margin-top:-93.7pt;width:10.5pt;height:8.8pt;z-index:1574860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" filled="f" stroked="f">
                <v:textbox style="layout-flow:vertical;mso-layout-flow-alt:bottom-to-top" inset="0,0,0,0">
                  <w:txbxContent>
                    <w:p w14:paraId="2352FF2B" w14:textId="77777777" w:rsidR="00C41C94" w:rsidRDefault="00000000">
                      <w:pPr>
                        <w:spacing w:before="36"/>
                        <w:ind w:left="20"/>
                        <w:rPr>
                          <w:rFonts w:ascii="Arial"/>
                          <w:sz w:val="12"/>
                        </w:rPr>
                      </w:pPr>
                      <w:r>
                        <w:rPr>
                          <w:rFonts w:ascii="Arial"/>
                          <w:color w:val="231F20"/>
                          <w:w w:val="105"/>
                          <w:sz w:val="12"/>
                        </w:rPr>
                        <w:t>30</w:t>
                      </w:r>
                    </w:p>
                  </w:txbxContent>
                </v:textbox>
                <w10:wrap anchorx="page"/>
              </v:shape>
            </w:pict>
          </mc:Fallback>
        </mc:AlternateContent>
      </w:r>
      <w:r w:rsidR="00000000">
        <w:rPr>
          <w:rFonts w:ascii="Arial"/>
          <w:b/>
          <w:color w:val="231F20"/>
          <w:sz w:val="14"/>
        </w:rPr>
        <w:t>Figure 4: Graph showing correlation between PT and GA in the third trimester</w:t>
      </w:r>
    </w:p>
    <w:p w14:paraId="2EF5EFE2" w14:textId="77777777" w:rsidR="00C41C94" w:rsidRDefault="00C41C94">
      <w:pPr>
        <w:pStyle w:val="BodyText"/>
        <w:rPr>
          <w:rFonts w:ascii="Arial"/>
          <w:b/>
          <w:sz w:val="19"/>
        </w:rPr>
      </w:pPr>
    </w:p>
    <w:p w14:paraId="2C0073B7" w14:textId="77777777" w:rsidR="00C41C94" w:rsidRDefault="00000000">
      <w:pPr>
        <w:pStyle w:val="BodyText"/>
        <w:spacing w:line="249" w:lineRule="auto"/>
        <w:ind w:left="118" w:right="38"/>
        <w:jc w:val="both"/>
      </w:pPr>
      <w:r>
        <w:rPr>
          <w:color w:val="231F20"/>
        </w:rPr>
        <w:t xml:space="preserve">In the third trimester (27–40 weeks), PT increased by an </w:t>
      </w:r>
      <w:r>
        <w:rPr>
          <w:color w:val="231F20"/>
          <w:spacing w:val="-3"/>
        </w:rPr>
        <w:t>average</w:t>
      </w:r>
      <w:r>
        <w:rPr>
          <w:color w:val="231F20"/>
          <w:spacing w:val="-17"/>
        </w:rPr>
        <w:t xml:space="preserve"> </w:t>
      </w:r>
      <w:r>
        <w:rPr>
          <w:color w:val="231F20"/>
        </w:rPr>
        <w:t>of</w:t>
      </w:r>
      <w:r>
        <w:rPr>
          <w:color w:val="231F20"/>
          <w:spacing w:val="-17"/>
        </w:rPr>
        <w:t xml:space="preserve"> </w:t>
      </w:r>
      <w:r>
        <w:rPr>
          <w:color w:val="231F20"/>
        </w:rPr>
        <w:t>1.2</w:t>
      </w:r>
      <w:r>
        <w:rPr>
          <w:color w:val="231F20"/>
          <w:spacing w:val="-16"/>
        </w:rPr>
        <w:t xml:space="preserve"> </w:t>
      </w:r>
      <w:r>
        <w:rPr>
          <w:color w:val="231F20"/>
        </w:rPr>
        <w:t>mm</w:t>
      </w:r>
      <w:r>
        <w:rPr>
          <w:color w:val="231F20"/>
          <w:spacing w:val="-17"/>
        </w:rPr>
        <w:t xml:space="preserve"> </w:t>
      </w:r>
      <w:r>
        <w:rPr>
          <w:color w:val="231F20"/>
        </w:rPr>
        <w:t>in</w:t>
      </w:r>
      <w:r>
        <w:rPr>
          <w:color w:val="231F20"/>
          <w:spacing w:val="-16"/>
        </w:rPr>
        <w:t xml:space="preserve"> </w:t>
      </w:r>
      <w:r>
        <w:rPr>
          <w:color w:val="231F20"/>
        </w:rPr>
        <w:t>a</w:t>
      </w:r>
      <w:r>
        <w:rPr>
          <w:color w:val="231F20"/>
          <w:spacing w:val="-17"/>
        </w:rPr>
        <w:t xml:space="preserve"> </w:t>
      </w:r>
      <w:r>
        <w:rPr>
          <w:color w:val="231F20"/>
          <w:spacing w:val="-3"/>
        </w:rPr>
        <w:t>week,</w:t>
      </w:r>
      <w:r>
        <w:rPr>
          <w:color w:val="231F20"/>
          <w:spacing w:val="-16"/>
        </w:rPr>
        <w:t xml:space="preserve"> </w:t>
      </w:r>
      <w:r>
        <w:rPr>
          <w:color w:val="231F20"/>
        </w:rPr>
        <w:t>with</w:t>
      </w:r>
      <w:r>
        <w:rPr>
          <w:color w:val="231F20"/>
          <w:spacing w:val="-17"/>
        </w:rPr>
        <w:t xml:space="preserve"> </w:t>
      </w:r>
      <w:r>
        <w:rPr>
          <w:color w:val="231F20"/>
        </w:rPr>
        <w:t>a</w:t>
      </w:r>
      <w:r>
        <w:rPr>
          <w:color w:val="231F20"/>
          <w:spacing w:val="-17"/>
        </w:rPr>
        <w:t xml:space="preserve"> </w:t>
      </w:r>
      <w:r>
        <w:rPr>
          <w:color w:val="231F20"/>
        </w:rPr>
        <w:t>mean</w:t>
      </w:r>
      <w:r>
        <w:rPr>
          <w:color w:val="231F20"/>
          <w:spacing w:val="-16"/>
        </w:rPr>
        <w:t xml:space="preserve"> </w:t>
      </w:r>
      <w:r>
        <w:rPr>
          <w:color w:val="231F20"/>
        </w:rPr>
        <w:t>PT</w:t>
      </w:r>
      <w:r>
        <w:rPr>
          <w:color w:val="231F20"/>
          <w:spacing w:val="-17"/>
        </w:rPr>
        <w:t xml:space="preserve"> </w:t>
      </w:r>
      <w:r>
        <w:rPr>
          <w:color w:val="231F20"/>
        </w:rPr>
        <w:t>of</w:t>
      </w:r>
      <w:r>
        <w:rPr>
          <w:color w:val="231F20"/>
          <w:spacing w:val="-16"/>
        </w:rPr>
        <w:t xml:space="preserve"> </w:t>
      </w:r>
      <w:r>
        <w:rPr>
          <w:color w:val="231F20"/>
        </w:rPr>
        <w:t>34.1</w:t>
      </w:r>
      <w:r>
        <w:rPr>
          <w:color w:val="231F20"/>
          <w:spacing w:val="-30"/>
        </w:rPr>
        <w:t xml:space="preserve"> </w:t>
      </w:r>
      <w:r>
        <w:rPr>
          <w:color w:val="231F20"/>
        </w:rPr>
        <w:t>±</w:t>
      </w:r>
      <w:r>
        <w:rPr>
          <w:color w:val="231F20"/>
          <w:spacing w:val="-27"/>
        </w:rPr>
        <w:t xml:space="preserve"> </w:t>
      </w:r>
      <w:r>
        <w:rPr>
          <w:color w:val="231F20"/>
        </w:rPr>
        <w:t>3.7</w:t>
      </w:r>
      <w:r>
        <w:rPr>
          <w:color w:val="231F20"/>
          <w:spacing w:val="-17"/>
        </w:rPr>
        <w:t xml:space="preserve"> </w:t>
      </w:r>
      <w:r>
        <w:rPr>
          <w:color w:val="231F20"/>
        </w:rPr>
        <w:t xml:space="preserve">mm. The PT increased by a total of about 11 mm from the 27th week to the 38th week without any significant </w:t>
      </w:r>
      <w:r>
        <w:rPr>
          <w:color w:val="231F20"/>
          <w:spacing w:val="2"/>
        </w:rPr>
        <w:t xml:space="preserve">decrescendo. </w:t>
      </w:r>
      <w:r>
        <w:rPr>
          <w:color w:val="231F20"/>
        </w:rPr>
        <w:t>PT thereafter decreased by about 0.5 mm at the 39th week and then increased by almost 2 mm at 40 weeks [Table 1]. The mean PT in the combined trimesters was 31.3 ±</w:t>
      </w:r>
      <w:r>
        <w:rPr>
          <w:color w:val="231F20"/>
          <w:spacing w:val="-38"/>
        </w:rPr>
        <w:t xml:space="preserve"> </w:t>
      </w:r>
      <w:r>
        <w:rPr>
          <w:color w:val="231F20"/>
        </w:rPr>
        <w:t xml:space="preserve">7.4 </w:t>
      </w:r>
      <w:r>
        <w:rPr>
          <w:color w:val="231F20"/>
          <w:spacing w:val="2"/>
        </w:rPr>
        <w:t xml:space="preserve">mm. </w:t>
      </w:r>
      <w:r>
        <w:rPr>
          <w:color w:val="231F20"/>
        </w:rPr>
        <w:t xml:space="preserve">The maximum PT of 40.7 mm was recorded at 40 </w:t>
      </w:r>
      <w:r>
        <w:rPr>
          <w:color w:val="231F20"/>
          <w:spacing w:val="-3"/>
        </w:rPr>
        <w:t xml:space="preserve">weeks’ </w:t>
      </w:r>
      <w:r>
        <w:rPr>
          <w:color w:val="231F20"/>
        </w:rPr>
        <w:t>gestation, whereas the minimum PT of 14 mm was recorded at 15</w:t>
      </w:r>
      <w:r>
        <w:rPr>
          <w:color w:val="231F20"/>
          <w:spacing w:val="8"/>
        </w:rPr>
        <w:t xml:space="preserve"> </w:t>
      </w:r>
      <w:r>
        <w:rPr>
          <w:color w:val="231F20"/>
        </w:rPr>
        <w:t>weeks.</w:t>
      </w:r>
    </w:p>
    <w:p w14:paraId="2863F951" w14:textId="77777777" w:rsidR="00C41C94" w:rsidRDefault="00000000">
      <w:pPr>
        <w:pStyle w:val="BodyText"/>
        <w:spacing w:before="128" w:line="249" w:lineRule="auto"/>
        <w:ind w:left="118" w:right="54"/>
        <w:jc w:val="both"/>
      </w:pPr>
      <w:r>
        <w:rPr>
          <w:color w:val="231F20"/>
        </w:rPr>
        <w:t xml:space="preserve">An independent samples </w:t>
      </w:r>
      <w:r>
        <w:rPr>
          <w:rFonts w:ascii="Times New Roman" w:hAnsi="Times New Roman"/>
          <w:i/>
          <w:color w:val="231F20"/>
        </w:rPr>
        <w:t>t</w:t>
      </w:r>
      <w:r>
        <w:rPr>
          <w:color w:val="231F20"/>
        </w:rPr>
        <w:t xml:space="preserve">-test was conducted to compare PT among primigravida and multiparous women. There </w:t>
      </w:r>
      <w:r>
        <w:rPr>
          <w:color w:val="231F20"/>
          <w:spacing w:val="-7"/>
        </w:rPr>
        <w:t xml:space="preserve">was </w:t>
      </w:r>
      <w:r>
        <w:rPr>
          <w:color w:val="231F20"/>
        </w:rPr>
        <w:t xml:space="preserve">no statistically significant difference in PT for primigravida </w:t>
      </w:r>
      <w:r>
        <w:rPr>
          <w:color w:val="231F20"/>
          <w:spacing w:val="-3"/>
        </w:rPr>
        <w:t>(M=31.0,</w:t>
      </w:r>
      <w:r>
        <w:rPr>
          <w:color w:val="231F20"/>
          <w:spacing w:val="-17"/>
        </w:rPr>
        <w:t xml:space="preserve"> </w:t>
      </w:r>
      <w:r>
        <w:rPr>
          <w:color w:val="231F20"/>
          <w:spacing w:val="-3"/>
        </w:rPr>
        <w:t>SD=6.3)</w:t>
      </w:r>
      <w:r>
        <w:rPr>
          <w:color w:val="231F20"/>
          <w:spacing w:val="-16"/>
        </w:rPr>
        <w:t xml:space="preserve"> </w:t>
      </w:r>
      <w:r>
        <w:rPr>
          <w:color w:val="231F20"/>
        </w:rPr>
        <w:t>and</w:t>
      </w:r>
      <w:r>
        <w:rPr>
          <w:color w:val="231F20"/>
          <w:spacing w:val="-16"/>
        </w:rPr>
        <w:t xml:space="preserve"> </w:t>
      </w:r>
      <w:r>
        <w:rPr>
          <w:color w:val="231F20"/>
          <w:spacing w:val="-3"/>
        </w:rPr>
        <w:t>multiparous</w:t>
      </w:r>
      <w:r>
        <w:rPr>
          <w:color w:val="231F20"/>
          <w:spacing w:val="-16"/>
        </w:rPr>
        <w:t xml:space="preserve"> </w:t>
      </w:r>
      <w:r>
        <w:rPr>
          <w:color w:val="231F20"/>
          <w:spacing w:val="-3"/>
        </w:rPr>
        <w:t>(M=31.7,</w:t>
      </w:r>
      <w:r>
        <w:rPr>
          <w:color w:val="231F20"/>
          <w:spacing w:val="-16"/>
        </w:rPr>
        <w:t xml:space="preserve"> </w:t>
      </w:r>
      <w:r>
        <w:rPr>
          <w:color w:val="231F20"/>
          <w:spacing w:val="-3"/>
        </w:rPr>
        <w:t>SD=8.6)</w:t>
      </w:r>
      <w:r>
        <w:rPr>
          <w:color w:val="231F20"/>
          <w:spacing w:val="-17"/>
        </w:rPr>
        <w:t xml:space="preserve"> </w:t>
      </w:r>
      <w:r>
        <w:rPr>
          <w:color w:val="231F20"/>
          <w:spacing w:val="-5"/>
        </w:rPr>
        <w:t xml:space="preserve">women; </w:t>
      </w:r>
      <w:r>
        <w:rPr>
          <w:rFonts w:ascii="Times New Roman" w:hAnsi="Times New Roman"/>
          <w:i/>
          <w:color w:val="231F20"/>
        </w:rPr>
        <w:t>t</w:t>
      </w:r>
      <w:r>
        <w:rPr>
          <w:rFonts w:ascii="Times New Roman" w:hAnsi="Times New Roman"/>
          <w:i/>
          <w:color w:val="231F20"/>
          <w:spacing w:val="-12"/>
        </w:rPr>
        <w:t xml:space="preserve"> </w:t>
      </w:r>
      <w:r>
        <w:rPr>
          <w:color w:val="231F20"/>
        </w:rPr>
        <w:t>(404)</w:t>
      </w:r>
      <w:r>
        <w:rPr>
          <w:color w:val="231F20"/>
          <w:spacing w:val="-12"/>
        </w:rPr>
        <w:t xml:space="preserve"> </w:t>
      </w:r>
      <w:r>
        <w:rPr>
          <w:color w:val="231F20"/>
        </w:rPr>
        <w:t>=0.61,</w:t>
      </w:r>
      <w:r>
        <w:rPr>
          <w:color w:val="231F20"/>
          <w:spacing w:val="-11"/>
        </w:rPr>
        <w:t xml:space="preserve"> </w:t>
      </w:r>
      <w:r>
        <w:rPr>
          <w:rFonts w:ascii="Times New Roman" w:hAnsi="Times New Roman"/>
          <w:i/>
          <w:color w:val="231F20"/>
        </w:rPr>
        <w:t>P</w:t>
      </w:r>
      <w:r>
        <w:rPr>
          <w:rFonts w:ascii="Times New Roman" w:hAnsi="Times New Roman"/>
          <w:i/>
          <w:color w:val="231F20"/>
          <w:spacing w:val="-13"/>
        </w:rPr>
        <w:t xml:space="preserve"> </w:t>
      </w:r>
      <w:r>
        <w:rPr>
          <w:color w:val="231F20"/>
        </w:rPr>
        <w:t>=</w:t>
      </w:r>
      <w:r>
        <w:rPr>
          <w:color w:val="231F20"/>
          <w:spacing w:val="-12"/>
        </w:rPr>
        <w:t xml:space="preserve"> </w:t>
      </w:r>
      <w:r>
        <w:rPr>
          <w:color w:val="231F20"/>
        </w:rPr>
        <w:t>0.27.</w:t>
      </w:r>
      <w:r>
        <w:rPr>
          <w:color w:val="231F20"/>
          <w:spacing w:val="-12"/>
        </w:rPr>
        <w:t xml:space="preserve"> </w:t>
      </w:r>
      <w:r>
        <w:rPr>
          <w:color w:val="231F20"/>
        </w:rPr>
        <w:t>Furthermore,</w:t>
      </w:r>
      <w:r>
        <w:rPr>
          <w:color w:val="231F20"/>
          <w:spacing w:val="-12"/>
        </w:rPr>
        <w:t xml:space="preserve"> </w:t>
      </w:r>
      <w:r>
        <w:rPr>
          <w:color w:val="231F20"/>
        </w:rPr>
        <w:t>there</w:t>
      </w:r>
      <w:r>
        <w:rPr>
          <w:color w:val="231F20"/>
          <w:spacing w:val="-11"/>
        </w:rPr>
        <w:t xml:space="preserve"> </w:t>
      </w:r>
      <w:r>
        <w:rPr>
          <w:color w:val="231F20"/>
        </w:rPr>
        <w:t>was</w:t>
      </w:r>
      <w:r>
        <w:rPr>
          <w:color w:val="231F20"/>
          <w:spacing w:val="-12"/>
        </w:rPr>
        <w:t xml:space="preserve"> </w:t>
      </w:r>
      <w:r>
        <w:rPr>
          <w:color w:val="231F20"/>
        </w:rPr>
        <w:t>no</w:t>
      </w:r>
      <w:r>
        <w:rPr>
          <w:color w:val="231F20"/>
          <w:spacing w:val="-11"/>
        </w:rPr>
        <w:t xml:space="preserve"> </w:t>
      </w:r>
      <w:r>
        <w:rPr>
          <w:color w:val="231F20"/>
        </w:rPr>
        <w:t>correlation between PT and maternal age (</w:t>
      </w:r>
      <w:r>
        <w:rPr>
          <w:rFonts w:ascii="Times New Roman" w:hAnsi="Times New Roman"/>
          <w:i/>
          <w:color w:val="231F20"/>
        </w:rPr>
        <w:t>r</w:t>
      </w:r>
      <w:r>
        <w:rPr>
          <w:color w:val="231F20"/>
        </w:rPr>
        <w:t xml:space="preserve">= ‒0.057, </w:t>
      </w:r>
      <w:r>
        <w:rPr>
          <w:rFonts w:ascii="Times New Roman" w:hAnsi="Times New Roman"/>
          <w:i/>
          <w:color w:val="231F20"/>
        </w:rPr>
        <w:t xml:space="preserve">P </w:t>
      </w:r>
      <w:r>
        <w:rPr>
          <w:color w:val="231F20"/>
        </w:rPr>
        <w:t>=</w:t>
      </w:r>
      <w:r>
        <w:rPr>
          <w:color w:val="231F20"/>
          <w:spacing w:val="-2"/>
        </w:rPr>
        <w:t xml:space="preserve"> </w:t>
      </w:r>
      <w:r>
        <w:rPr>
          <w:color w:val="231F20"/>
        </w:rPr>
        <w:t>0.48).</w:t>
      </w:r>
    </w:p>
    <w:p w14:paraId="1E6056FE" w14:textId="77777777" w:rsidR="00C41C94" w:rsidRDefault="00000000">
      <w:pPr>
        <w:pStyle w:val="BodyText"/>
        <w:spacing w:before="125" w:line="249" w:lineRule="auto"/>
        <w:ind w:left="118" w:right="54"/>
        <w:jc w:val="both"/>
      </w:pPr>
      <w:r>
        <w:rPr>
          <w:color w:val="231F20"/>
        </w:rPr>
        <w:t xml:space="preserve">A linear increase in PT was observed as GA increases in </w:t>
      </w:r>
      <w:r>
        <w:rPr>
          <w:color w:val="231F20"/>
          <w:spacing w:val="-4"/>
        </w:rPr>
        <w:t>the second</w:t>
      </w:r>
      <w:r>
        <w:rPr>
          <w:color w:val="231F20"/>
          <w:spacing w:val="-19"/>
        </w:rPr>
        <w:t xml:space="preserve"> </w:t>
      </w:r>
      <w:r>
        <w:rPr>
          <w:color w:val="231F20"/>
          <w:spacing w:val="-3"/>
        </w:rPr>
        <w:t>and</w:t>
      </w:r>
      <w:r>
        <w:rPr>
          <w:color w:val="231F20"/>
          <w:spacing w:val="-18"/>
        </w:rPr>
        <w:t xml:space="preserve"> </w:t>
      </w:r>
      <w:r>
        <w:rPr>
          <w:color w:val="231F20"/>
          <w:spacing w:val="-4"/>
        </w:rPr>
        <w:t>third</w:t>
      </w:r>
      <w:r>
        <w:rPr>
          <w:color w:val="231F20"/>
          <w:spacing w:val="-19"/>
        </w:rPr>
        <w:t xml:space="preserve"> </w:t>
      </w:r>
      <w:r>
        <w:rPr>
          <w:color w:val="231F20"/>
          <w:spacing w:val="-4"/>
        </w:rPr>
        <w:t>trimesters</w:t>
      </w:r>
      <w:r>
        <w:rPr>
          <w:color w:val="231F20"/>
          <w:spacing w:val="-19"/>
        </w:rPr>
        <w:t xml:space="preserve"> </w:t>
      </w:r>
      <w:r>
        <w:rPr>
          <w:color w:val="231F20"/>
          <w:spacing w:val="-4"/>
        </w:rPr>
        <w:t>[Figures</w:t>
      </w:r>
      <w:r>
        <w:rPr>
          <w:color w:val="231F20"/>
          <w:spacing w:val="-18"/>
        </w:rPr>
        <w:t xml:space="preserve"> </w:t>
      </w:r>
      <w:r>
        <w:rPr>
          <w:color w:val="231F20"/>
          <w:spacing w:val="-4"/>
        </w:rPr>
        <w:t>3–5].</w:t>
      </w:r>
      <w:r>
        <w:rPr>
          <w:color w:val="231F20"/>
          <w:spacing w:val="-30"/>
        </w:rPr>
        <w:t xml:space="preserve"> </w:t>
      </w:r>
      <w:r>
        <w:rPr>
          <w:color w:val="231F20"/>
          <w:spacing w:val="-3"/>
        </w:rPr>
        <w:t>The</w:t>
      </w:r>
      <w:r>
        <w:rPr>
          <w:color w:val="231F20"/>
          <w:spacing w:val="-18"/>
        </w:rPr>
        <w:t xml:space="preserve"> </w:t>
      </w:r>
      <w:r>
        <w:rPr>
          <w:color w:val="231F20"/>
          <w:spacing w:val="-4"/>
        </w:rPr>
        <w:t>correlation</w:t>
      </w:r>
      <w:r>
        <w:rPr>
          <w:color w:val="231F20"/>
          <w:spacing w:val="-19"/>
        </w:rPr>
        <w:t xml:space="preserve"> </w:t>
      </w:r>
      <w:r>
        <w:rPr>
          <w:color w:val="231F20"/>
          <w:spacing w:val="-4"/>
        </w:rPr>
        <w:t>matrix</w:t>
      </w:r>
    </w:p>
    <w:p w14:paraId="70F61B72" w14:textId="77777777" w:rsidR="00C41C94" w:rsidRDefault="00000000">
      <w:pPr>
        <w:pStyle w:val="BodyText"/>
        <w:rPr>
          <w:sz w:val="16"/>
        </w:rPr>
      </w:pPr>
      <w:r>
        <w:br w:type="column"/>
      </w:r>
    </w:p>
    <w:p w14:paraId="2C87E811" w14:textId="77777777" w:rsidR="00C41C94" w:rsidRDefault="00C41C94">
      <w:pPr>
        <w:pStyle w:val="BodyText"/>
        <w:rPr>
          <w:sz w:val="16"/>
        </w:rPr>
      </w:pPr>
    </w:p>
    <w:p w14:paraId="74DE8D31" w14:textId="77777777" w:rsidR="00C41C94" w:rsidRDefault="00C41C94">
      <w:pPr>
        <w:pStyle w:val="BodyText"/>
        <w:rPr>
          <w:sz w:val="16"/>
        </w:rPr>
      </w:pPr>
    </w:p>
    <w:p w14:paraId="18DB99C6" w14:textId="77777777" w:rsidR="00C41C94" w:rsidRDefault="00C41C94">
      <w:pPr>
        <w:pStyle w:val="BodyText"/>
        <w:rPr>
          <w:sz w:val="16"/>
        </w:rPr>
      </w:pPr>
    </w:p>
    <w:p w14:paraId="3BA6F5E8" w14:textId="77777777" w:rsidR="00C41C94" w:rsidRDefault="00C41C94">
      <w:pPr>
        <w:pStyle w:val="BodyText"/>
        <w:rPr>
          <w:sz w:val="16"/>
        </w:rPr>
      </w:pPr>
    </w:p>
    <w:p w14:paraId="0F3488DF" w14:textId="77777777" w:rsidR="00C41C94" w:rsidRDefault="00C41C94">
      <w:pPr>
        <w:pStyle w:val="BodyText"/>
        <w:rPr>
          <w:sz w:val="16"/>
        </w:rPr>
      </w:pPr>
    </w:p>
    <w:p w14:paraId="6D738057" w14:textId="77777777" w:rsidR="00C41C94" w:rsidRDefault="00C41C94">
      <w:pPr>
        <w:pStyle w:val="BodyText"/>
        <w:rPr>
          <w:sz w:val="16"/>
        </w:rPr>
      </w:pPr>
    </w:p>
    <w:p w14:paraId="030F85B1" w14:textId="77777777" w:rsidR="00C41C94" w:rsidRDefault="00C41C94">
      <w:pPr>
        <w:pStyle w:val="BodyText"/>
        <w:rPr>
          <w:sz w:val="16"/>
        </w:rPr>
      </w:pPr>
    </w:p>
    <w:p w14:paraId="058882FD" w14:textId="77777777" w:rsidR="00C41C94" w:rsidRDefault="00C41C94">
      <w:pPr>
        <w:pStyle w:val="BodyText"/>
        <w:rPr>
          <w:sz w:val="16"/>
        </w:rPr>
      </w:pPr>
    </w:p>
    <w:p w14:paraId="6115D36A" w14:textId="77777777" w:rsidR="00C41C94" w:rsidRDefault="00C41C94">
      <w:pPr>
        <w:pStyle w:val="BodyText"/>
        <w:rPr>
          <w:sz w:val="16"/>
        </w:rPr>
      </w:pPr>
    </w:p>
    <w:p w14:paraId="1D5C807D" w14:textId="77777777" w:rsidR="00C41C94" w:rsidRDefault="00C41C94">
      <w:pPr>
        <w:pStyle w:val="BodyText"/>
        <w:rPr>
          <w:sz w:val="16"/>
        </w:rPr>
      </w:pPr>
    </w:p>
    <w:p w14:paraId="00B9F0B0" w14:textId="77777777" w:rsidR="00C41C94" w:rsidRDefault="00C41C94">
      <w:pPr>
        <w:pStyle w:val="BodyText"/>
        <w:rPr>
          <w:sz w:val="16"/>
        </w:rPr>
      </w:pPr>
    </w:p>
    <w:p w14:paraId="78534908" w14:textId="77777777" w:rsidR="00C41C94" w:rsidRDefault="00C41C94">
      <w:pPr>
        <w:pStyle w:val="BodyText"/>
        <w:rPr>
          <w:sz w:val="16"/>
        </w:rPr>
      </w:pPr>
    </w:p>
    <w:p w14:paraId="2E25A17C" w14:textId="77777777" w:rsidR="00C41C94" w:rsidRDefault="00C41C94">
      <w:pPr>
        <w:pStyle w:val="BodyText"/>
        <w:rPr>
          <w:sz w:val="16"/>
        </w:rPr>
      </w:pPr>
    </w:p>
    <w:p w14:paraId="74B0CE83" w14:textId="77777777" w:rsidR="00C41C94" w:rsidRDefault="00C41C94">
      <w:pPr>
        <w:pStyle w:val="BodyText"/>
        <w:rPr>
          <w:sz w:val="16"/>
        </w:rPr>
      </w:pPr>
    </w:p>
    <w:p w14:paraId="3DEF67D5" w14:textId="77777777" w:rsidR="00C41C94" w:rsidRDefault="00C41C94">
      <w:pPr>
        <w:pStyle w:val="BodyText"/>
        <w:rPr>
          <w:sz w:val="16"/>
        </w:rPr>
      </w:pPr>
    </w:p>
    <w:p w14:paraId="246F341E" w14:textId="77777777" w:rsidR="00C41C94" w:rsidRDefault="00C41C94">
      <w:pPr>
        <w:pStyle w:val="BodyText"/>
        <w:rPr>
          <w:sz w:val="16"/>
        </w:rPr>
      </w:pPr>
    </w:p>
    <w:p w14:paraId="592F1F4A" w14:textId="77777777" w:rsidR="00C41C94" w:rsidRDefault="00C41C94">
      <w:pPr>
        <w:pStyle w:val="BodyText"/>
        <w:rPr>
          <w:sz w:val="16"/>
        </w:rPr>
      </w:pPr>
    </w:p>
    <w:p w14:paraId="7FD04327" w14:textId="77777777" w:rsidR="00C41C94" w:rsidRDefault="00C41C94">
      <w:pPr>
        <w:pStyle w:val="BodyText"/>
        <w:rPr>
          <w:sz w:val="16"/>
        </w:rPr>
      </w:pPr>
    </w:p>
    <w:p w14:paraId="73AD373C" w14:textId="77777777" w:rsidR="00C41C94" w:rsidRDefault="00C41C94">
      <w:pPr>
        <w:pStyle w:val="BodyText"/>
        <w:rPr>
          <w:sz w:val="16"/>
        </w:rPr>
      </w:pPr>
    </w:p>
    <w:p w14:paraId="572CF39A" w14:textId="77777777" w:rsidR="00C41C94" w:rsidRDefault="00C41C94">
      <w:pPr>
        <w:pStyle w:val="BodyText"/>
        <w:spacing w:before="8"/>
        <w:rPr>
          <w:sz w:val="22"/>
        </w:rPr>
      </w:pPr>
    </w:p>
    <w:p w14:paraId="728A500E" w14:textId="2800D817" w:rsidR="00C41C94" w:rsidRDefault="00B95CFD">
      <w:pPr>
        <w:spacing w:line="268" w:lineRule="auto"/>
        <w:ind w:left="118" w:right="115"/>
        <w:jc w:val="both"/>
        <w:rPr>
          <w:rFonts w:ascii="Arial"/>
          <w:b/>
          <w:sz w:val="14"/>
        </w:rPr>
      </w:pPr>
      <w:r>
        <w:rPr>
          <w:noProof/>
        </w:rPr>
        <mc:AlternateContent>
          <mc:Choice Requires="wpg">
            <w:drawing>
              <wp:anchor distT="0" distB="0" distL="114300" distR="114300" simplePos="0" relativeHeight="15746560" behindDoc="0" locked="0" layoutInCell="1" allowOverlap="1" wp14:anchorId="33BC5346" wp14:editId="0A2E29A8">
                <wp:simplePos x="0" y="0"/>
                <wp:positionH relativeFrom="page">
                  <wp:posOffset>4000500</wp:posOffset>
                </wp:positionH>
                <wp:positionV relativeFrom="paragraph">
                  <wp:posOffset>-2307590</wp:posOffset>
                </wp:positionV>
                <wp:extent cx="3089275" cy="2248535"/>
                <wp:effectExtent l="0" t="0" r="0" b="0"/>
                <wp:wrapNone/>
                <wp:docPr id="27" name="Group 1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3089275" cy="2248535"/>
                          <a:chOff x="6300" y="-3634"/>
                          <a:chExt cx="4865" cy="3541"/>
                        </a:xfrm>
                      </wpg:grpSpPr>
                      <pic:pic xmlns:pic="http://schemas.openxmlformats.org/drawingml/2006/picture">
                        <pic:nvPicPr>
                          <pic:cNvPr id="28" name="Picture 26"/>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6300" y="-3634"/>
                            <a:ext cx="4865" cy="35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9" name="Text Box 25"/>
                        <wps:cNvSpPr txBox="1">
                          <a:spLocks noChangeArrowheads="1"/>
                        </wps:cNvSpPr>
                        <wps:spPr bwMode="auto">
                          <a:xfrm>
                            <a:off x="6793" y="-831"/>
                            <a:ext cx="155"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969A3C" w14:textId="77777777" w:rsidR="00C41C94" w:rsidRDefault="00000000">
                              <w:pPr>
                                <w:spacing w:before="16"/>
                                <w:rPr>
                                  <w:rFonts w:ascii="Arial"/>
                                  <w:sz w:val="12"/>
                                </w:rPr>
                              </w:pPr>
                              <w:r>
                                <w:rPr>
                                  <w:rFonts w:ascii="Arial"/>
                                  <w:color w:val="231F20"/>
                                  <w:w w:val="105"/>
                                  <w:sz w:val="12"/>
                                </w:rPr>
                                <w:t>15</w:t>
                              </w:r>
                            </w:p>
                          </w:txbxContent>
                        </wps:txbx>
                        <wps:bodyPr rot="0" vert="horz" wrap="square" lIns="0" tIns="0" rIns="0" bIns="0" anchor="t" anchorCtr="0" upright="1">
                          <a:noAutofit/>
                        </wps:bodyPr>
                      </wps:wsp>
                      <wps:wsp>
                        <wps:cNvPr id="30" name="Text Box 24"/>
                        <wps:cNvSpPr txBox="1">
                          <a:spLocks noChangeArrowheads="1"/>
                        </wps:cNvSpPr>
                        <wps:spPr bwMode="auto">
                          <a:xfrm>
                            <a:off x="7612" y="-831"/>
                            <a:ext cx="155"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D89BF1" w14:textId="77777777" w:rsidR="00C41C94" w:rsidRDefault="00000000">
                              <w:pPr>
                                <w:spacing w:before="16"/>
                                <w:rPr>
                                  <w:rFonts w:ascii="Arial"/>
                                  <w:sz w:val="12"/>
                                </w:rPr>
                              </w:pPr>
                              <w:r>
                                <w:rPr>
                                  <w:rFonts w:ascii="Arial"/>
                                  <w:color w:val="231F20"/>
                                  <w:w w:val="105"/>
                                  <w:sz w:val="12"/>
                                </w:rPr>
                                <w:t>20</w:t>
                              </w:r>
                            </w:p>
                          </w:txbxContent>
                        </wps:txbx>
                        <wps:bodyPr rot="0" vert="horz" wrap="square" lIns="0" tIns="0" rIns="0" bIns="0" anchor="t" anchorCtr="0" upright="1">
                          <a:noAutofit/>
                        </wps:bodyPr>
                      </wps:wsp>
                      <wps:wsp>
                        <wps:cNvPr id="31" name="Text Box 23"/>
                        <wps:cNvSpPr txBox="1">
                          <a:spLocks noChangeArrowheads="1"/>
                        </wps:cNvSpPr>
                        <wps:spPr bwMode="auto">
                          <a:xfrm>
                            <a:off x="8435" y="-831"/>
                            <a:ext cx="157"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E23E12" w14:textId="77777777" w:rsidR="00C41C94" w:rsidRDefault="00000000">
                              <w:pPr>
                                <w:spacing w:before="16"/>
                                <w:rPr>
                                  <w:rFonts w:ascii="Arial"/>
                                  <w:sz w:val="12"/>
                                </w:rPr>
                              </w:pPr>
                              <w:r>
                                <w:rPr>
                                  <w:rFonts w:ascii="Arial"/>
                                  <w:color w:val="231F20"/>
                                  <w:w w:val="105"/>
                                  <w:sz w:val="12"/>
                                </w:rPr>
                                <w:t>25</w:t>
                              </w:r>
                            </w:p>
                          </w:txbxContent>
                        </wps:txbx>
                        <wps:bodyPr rot="0" vert="horz" wrap="square" lIns="0" tIns="0" rIns="0" bIns="0" anchor="t" anchorCtr="0" upright="1">
                          <a:noAutofit/>
                        </wps:bodyPr>
                      </wps:wsp>
                      <wps:wsp>
                        <wps:cNvPr id="32" name="Text Box 22"/>
                        <wps:cNvSpPr txBox="1">
                          <a:spLocks noChangeArrowheads="1"/>
                        </wps:cNvSpPr>
                        <wps:spPr bwMode="auto">
                          <a:xfrm>
                            <a:off x="9255" y="-831"/>
                            <a:ext cx="155"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42B850" w14:textId="77777777" w:rsidR="00C41C94" w:rsidRDefault="00000000">
                              <w:pPr>
                                <w:spacing w:before="16"/>
                                <w:rPr>
                                  <w:rFonts w:ascii="Arial"/>
                                  <w:sz w:val="12"/>
                                </w:rPr>
                              </w:pPr>
                              <w:r>
                                <w:rPr>
                                  <w:rFonts w:ascii="Arial"/>
                                  <w:color w:val="231F20"/>
                                  <w:w w:val="105"/>
                                  <w:sz w:val="12"/>
                                </w:rPr>
                                <w:t>30</w:t>
                              </w:r>
                            </w:p>
                          </w:txbxContent>
                        </wps:txbx>
                        <wps:bodyPr rot="0" vert="horz" wrap="square" lIns="0" tIns="0" rIns="0" bIns="0" anchor="t" anchorCtr="0" upright="1">
                          <a:noAutofit/>
                        </wps:bodyPr>
                      </wps:wsp>
                      <wps:wsp>
                        <wps:cNvPr id="33" name="Text Box 21"/>
                        <wps:cNvSpPr txBox="1">
                          <a:spLocks noChangeArrowheads="1"/>
                        </wps:cNvSpPr>
                        <wps:spPr bwMode="auto">
                          <a:xfrm>
                            <a:off x="10075" y="-831"/>
                            <a:ext cx="155"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096114" w14:textId="77777777" w:rsidR="00C41C94" w:rsidRDefault="00000000">
                              <w:pPr>
                                <w:spacing w:before="16"/>
                                <w:rPr>
                                  <w:rFonts w:ascii="Arial"/>
                                  <w:sz w:val="12"/>
                                </w:rPr>
                              </w:pPr>
                              <w:r>
                                <w:rPr>
                                  <w:rFonts w:ascii="Arial"/>
                                  <w:color w:val="231F20"/>
                                  <w:w w:val="105"/>
                                  <w:sz w:val="12"/>
                                </w:rPr>
                                <w:t>35</w:t>
                              </w:r>
                            </w:p>
                          </w:txbxContent>
                        </wps:txbx>
                        <wps:bodyPr rot="0" vert="horz" wrap="square" lIns="0" tIns="0" rIns="0" bIns="0" anchor="t" anchorCtr="0" upright="1">
                          <a:noAutofit/>
                        </wps:bodyPr>
                      </wps:wsp>
                      <wps:wsp>
                        <wps:cNvPr id="34" name="Text Box 20"/>
                        <wps:cNvSpPr txBox="1">
                          <a:spLocks noChangeArrowheads="1"/>
                        </wps:cNvSpPr>
                        <wps:spPr bwMode="auto">
                          <a:xfrm>
                            <a:off x="10897" y="-831"/>
                            <a:ext cx="157"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5300E9" w14:textId="77777777" w:rsidR="00C41C94" w:rsidRDefault="00000000">
                              <w:pPr>
                                <w:spacing w:before="16"/>
                                <w:rPr>
                                  <w:rFonts w:ascii="Arial"/>
                                  <w:sz w:val="12"/>
                                </w:rPr>
                              </w:pPr>
                              <w:r>
                                <w:rPr>
                                  <w:rFonts w:ascii="Arial"/>
                                  <w:color w:val="231F20"/>
                                  <w:w w:val="105"/>
                                  <w:sz w:val="12"/>
                                </w:rPr>
                                <w:t>40</w:t>
                              </w:r>
                            </w:p>
                          </w:txbxContent>
                        </wps:txbx>
                        <wps:bodyPr rot="0" vert="horz" wrap="square" lIns="0" tIns="0" rIns="0" bIns="0" anchor="t" anchorCtr="0" upright="1">
                          <a:noAutofit/>
                        </wps:bodyPr>
                      </wps:wsp>
                      <wps:wsp>
                        <wps:cNvPr id="35" name="Text Box 19"/>
                        <wps:cNvSpPr txBox="1">
                          <a:spLocks noChangeArrowheads="1"/>
                        </wps:cNvSpPr>
                        <wps:spPr bwMode="auto">
                          <a:xfrm>
                            <a:off x="8225" y="-672"/>
                            <a:ext cx="1401" cy="1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B8B5CA" w14:textId="77777777" w:rsidR="00C41C94" w:rsidRDefault="00000000">
                              <w:pPr>
                                <w:spacing w:before="16"/>
                                <w:rPr>
                                  <w:rFonts w:ascii="Arial"/>
                                  <w:sz w:val="12"/>
                                </w:rPr>
                              </w:pPr>
                              <w:r>
                                <w:rPr>
                                  <w:rFonts w:ascii="Arial"/>
                                  <w:color w:val="231F20"/>
                                  <w:w w:val="105"/>
                                  <w:sz w:val="12"/>
                                </w:rPr>
                                <w:t>Gestational Age (Weeks)</w:t>
                              </w:r>
                            </w:p>
                          </w:txbxContent>
                        </wps:txbx>
                        <wps:bodyPr rot="0" vert="horz" wrap="square" lIns="0" tIns="0" rIns="0" bIns="0" anchor="t" anchorCtr="0" upright="1">
                          <a:noAutofit/>
                        </wps:bodyPr>
                      </wps:wsp>
                      <wps:wsp>
                        <wps:cNvPr id="36" name="Text Box 18"/>
                        <wps:cNvSpPr txBox="1">
                          <a:spLocks noChangeArrowheads="1"/>
                        </wps:cNvSpPr>
                        <wps:spPr bwMode="auto">
                          <a:xfrm>
                            <a:off x="6783" y="-3507"/>
                            <a:ext cx="4256" cy="261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76EE18" w14:textId="77777777" w:rsidR="00C41C94" w:rsidRDefault="00000000">
                              <w:pPr>
                                <w:spacing w:before="128"/>
                                <w:ind w:left="2416"/>
                                <w:rPr>
                                  <w:rFonts w:ascii="Arial"/>
                                  <w:sz w:val="12"/>
                                </w:rPr>
                              </w:pPr>
                              <w:r>
                                <w:rPr>
                                  <w:rFonts w:ascii="Arial"/>
                                  <w:color w:val="231F20"/>
                                  <w:w w:val="105"/>
                                  <w:sz w:val="12"/>
                                </w:rPr>
                                <w:t>r=0.986</w:t>
                              </w:r>
                            </w:p>
                          </w:txbxContent>
                        </wps:txbx>
                        <wps:bodyPr rot="0" vert="horz" wrap="square" lIns="0" tIns="0" rIns="0" bIns="0" anchor="t" anchorCtr="0" upright="1">
                          <a:noAutofit/>
                        </wps:bodyPr>
                      </wps:wsp>
                      <wps:wsp>
                        <wps:cNvPr id="37" name="Text Box 17"/>
                        <wps:cNvSpPr txBox="1">
                          <a:spLocks noChangeArrowheads="1"/>
                        </wps:cNvSpPr>
                        <wps:spPr bwMode="auto">
                          <a:xfrm>
                            <a:off x="7851" y="-488"/>
                            <a:ext cx="2121" cy="227"/>
                          </a:xfrm>
                          <a:prstGeom prst="rect">
                            <a:avLst/>
                          </a:prstGeom>
                          <a:noFill/>
                          <a:ln w="3810">
                            <a:solidFill>
                              <a:srgbClr val="231F20"/>
                            </a:solidFill>
                            <a:prstDash val="solid"/>
                            <a:miter lim="800000"/>
                            <a:headEnd/>
                            <a:tailEnd/>
                          </a:ln>
                          <a:extLst>
                            <a:ext uri="{909E8E84-426E-40DD-AFC4-6F175D3DCCD1}">
                              <a14:hiddenFill xmlns:a14="http://schemas.microsoft.com/office/drawing/2010/main">
                                <a:solidFill>
                                  <a:srgbClr val="FFFFFF"/>
                                </a:solidFill>
                              </a14:hiddenFill>
                            </a:ext>
                          </a:extLst>
                        </wps:spPr>
                        <wps:txbx>
                          <w:txbxContent>
                            <w:p w14:paraId="5D2C38EF" w14:textId="77777777" w:rsidR="00C41C94" w:rsidRDefault="00000000">
                              <w:pPr>
                                <w:tabs>
                                  <w:tab w:val="left" w:pos="1350"/>
                                </w:tabs>
                                <w:spacing w:before="45"/>
                                <w:ind w:left="177"/>
                                <w:rPr>
                                  <w:rFonts w:ascii="Arial"/>
                                  <w:sz w:val="12"/>
                                </w:rPr>
                              </w:pPr>
                              <w:r>
                                <w:rPr>
                                  <w:rFonts w:ascii="Arial"/>
                                  <w:color w:val="231F20"/>
                                  <w:w w:val="105"/>
                                  <w:sz w:val="12"/>
                                </w:rPr>
                                <w:t>PT(mm)</w:t>
                              </w:r>
                              <w:r>
                                <w:rPr>
                                  <w:rFonts w:ascii="Arial"/>
                                  <w:color w:val="231F20"/>
                                  <w:w w:val="105"/>
                                  <w:sz w:val="12"/>
                                </w:rPr>
                                <w:tab/>
                                <w:t>Fitted</w:t>
                              </w:r>
                              <w:r>
                                <w:rPr>
                                  <w:rFonts w:ascii="Arial"/>
                                  <w:color w:val="231F20"/>
                                  <w:spacing w:val="-2"/>
                                  <w:w w:val="105"/>
                                  <w:sz w:val="12"/>
                                </w:rPr>
                                <w:t xml:space="preserve"> </w:t>
                              </w:r>
                              <w:r>
                                <w:rPr>
                                  <w:rFonts w:ascii="Arial"/>
                                  <w:color w:val="231F20"/>
                                  <w:w w:val="105"/>
                                  <w:sz w:val="12"/>
                                </w:rPr>
                                <w:t>values</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3BC5346" id="Group 16" o:spid="_x0000_s1068" style="position:absolute;left:0;text-align:left;margin-left:315pt;margin-top:-181.7pt;width:243.25pt;height:177.05pt;z-index:15746560;mso-position-horizontal-relative:page;mso-position-vertical-relative:text" coordorigin="6300,-3634" coordsize="4865,354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">
                <v:shape id="Picture 26" o:spid="_x0000_s1069" type="#_x0000_t75" style="position:absolute;left:6300;top:-3634;width:4865;height:354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">
                  <v:imagedata r:id="rId45" o:title=""/>
                </v:shape>
                <v:shape id="Text Box 25" o:spid="_x0000_s1070" type="#_x0000_t202" style="position:absolute;left:6793;top:-831;width:155;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14:paraId="0E969A3C" w14:textId="77777777" w:rsidR="00C41C94" w:rsidRDefault="00000000">
                        <w:pPr>
                          <w:spacing w:before="16"/>
                          <w:rPr>
                            <w:rFonts w:ascii="Arial"/>
                            <w:sz w:val="12"/>
                          </w:rPr>
                        </w:pPr>
                        <w:r>
                          <w:rPr>
                            <w:rFonts w:ascii="Arial"/>
                            <w:color w:val="231F20"/>
                            <w:w w:val="105"/>
                            <w:sz w:val="12"/>
                          </w:rPr>
                          <w:t>15</w:t>
                        </w:r>
                      </w:p>
                    </w:txbxContent>
                  </v:textbox>
                </v:shape>
                <v:shape id="Text Box 24" o:spid="_x0000_s1071" type="#_x0000_t202" style="position:absolute;left:7612;top:-831;width:155;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" filled="f" stroked="f">
                  <v:textbox inset="0,0,0,0">
                    <w:txbxContent>
                      <w:p w14:paraId="37D89BF1" w14:textId="77777777" w:rsidR="00C41C94" w:rsidRDefault="00000000">
                        <w:pPr>
                          <w:spacing w:before="16"/>
                          <w:rPr>
                            <w:rFonts w:ascii="Arial"/>
                            <w:sz w:val="12"/>
                          </w:rPr>
                        </w:pPr>
                        <w:r>
                          <w:rPr>
                            <w:rFonts w:ascii="Arial"/>
                            <w:color w:val="231F20"/>
                            <w:w w:val="105"/>
                            <w:sz w:val="12"/>
                          </w:rPr>
                          <w:t>20</w:t>
                        </w:r>
                      </w:p>
                    </w:txbxContent>
                  </v:textbox>
                </v:shape>
                <v:shape id="Text Box 23" o:spid="_x0000_s1072" type="#_x0000_t202" style="position:absolute;left:8435;top:-831;width:157;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" filled="f" stroked="f">
                  <v:textbox inset="0,0,0,0">
                    <w:txbxContent>
                      <w:p w14:paraId="28E23E12" w14:textId="77777777" w:rsidR="00C41C94" w:rsidRDefault="00000000">
                        <w:pPr>
                          <w:spacing w:before="16"/>
                          <w:rPr>
                            <w:rFonts w:ascii="Arial"/>
                            <w:sz w:val="12"/>
                          </w:rPr>
                        </w:pPr>
                        <w:r>
                          <w:rPr>
                            <w:rFonts w:ascii="Arial"/>
                            <w:color w:val="231F20"/>
                            <w:w w:val="105"/>
                            <w:sz w:val="12"/>
                          </w:rPr>
                          <w:t>25</w:t>
                        </w:r>
                      </w:p>
                    </w:txbxContent>
                  </v:textbox>
                </v:shape>
                <v:shape id="Text Box 22" o:spid="_x0000_s1073" type="#_x0000_t202" style="position:absolute;left:9255;top:-831;width:155;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" filled="f" stroked="f">
                  <v:textbox inset="0,0,0,0">
                    <w:txbxContent>
                      <w:p w14:paraId="2042B850" w14:textId="77777777" w:rsidR="00C41C94" w:rsidRDefault="00000000">
                        <w:pPr>
                          <w:spacing w:before="16"/>
                          <w:rPr>
                            <w:rFonts w:ascii="Arial"/>
                            <w:sz w:val="12"/>
                          </w:rPr>
                        </w:pPr>
                        <w:r>
                          <w:rPr>
                            <w:rFonts w:ascii="Arial"/>
                            <w:color w:val="231F20"/>
                            <w:w w:val="105"/>
                            <w:sz w:val="12"/>
                          </w:rPr>
                          <w:t>30</w:t>
                        </w:r>
                      </w:p>
                    </w:txbxContent>
                  </v:textbox>
                </v:shape>
                <v:shape id="Text Box 21" o:spid="_x0000_s1074" type="#_x0000_t202" style="position:absolute;left:10075;top:-831;width:155;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" filled="f" stroked="f">
                  <v:textbox inset="0,0,0,0">
                    <w:txbxContent>
                      <w:p w14:paraId="7C096114" w14:textId="77777777" w:rsidR="00C41C94" w:rsidRDefault="00000000">
                        <w:pPr>
                          <w:spacing w:before="16"/>
                          <w:rPr>
                            <w:rFonts w:ascii="Arial"/>
                            <w:sz w:val="12"/>
                          </w:rPr>
                        </w:pPr>
                        <w:r>
                          <w:rPr>
                            <w:rFonts w:ascii="Arial"/>
                            <w:color w:val="231F20"/>
                            <w:w w:val="105"/>
                            <w:sz w:val="12"/>
                          </w:rPr>
                          <w:t>35</w:t>
                        </w:r>
                      </w:p>
                    </w:txbxContent>
                  </v:textbox>
                </v:shape>
                <v:shape id="Text Box 20" o:spid="_x0000_s1075" type="#_x0000_t202" style="position:absolute;left:10897;top:-831;width:157;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t/jUxAAAANsAAAAPAAAAZHJzL2Rvd25yZXYueG1sRI9Ba8JA&#10;FITvBf/D8oTe6sa2iE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CG3+NTEAAAA2wAAAA8A&#10;AAAAAAAAAAAAAAAABwIAAGRycy9kb3ducmV2LnhtbFBLBQYAAAAAAwADALcAAAD4AgAAAAA=&#10;" filled="f" stroked="f">
                  <v:textbox inset="0,0,0,0">
                    <w:txbxContent>
                      <w:p w14:paraId="7B5300E9" w14:textId="77777777" w:rsidR="00C41C94" w:rsidRDefault="00000000">
                        <w:pPr>
                          <w:spacing w:before="16"/>
                          <w:rPr>
                            <w:rFonts w:ascii="Arial"/>
                            <w:sz w:val="12"/>
                          </w:rPr>
                        </w:pPr>
                        <w:r>
                          <w:rPr>
                            <w:rFonts w:ascii="Arial"/>
                            <w:color w:val="231F20"/>
                            <w:w w:val="105"/>
                            <w:sz w:val="12"/>
                          </w:rPr>
                          <w:t>40</w:t>
                        </w:r>
                      </w:p>
                    </w:txbxContent>
                  </v:textbox>
                </v:shape>
                <v:shape id="Text Box 19" o:spid="_x0000_s1076" type="#_x0000_t202" style="position:absolute;left:8225;top:-672;width:1401;height:1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" filled="f" stroked="f">
                  <v:textbox inset="0,0,0,0">
                    <w:txbxContent>
                      <w:p w14:paraId="33B8B5CA" w14:textId="77777777" w:rsidR="00C41C94" w:rsidRDefault="00000000">
                        <w:pPr>
                          <w:spacing w:before="16"/>
                          <w:rPr>
                            <w:rFonts w:ascii="Arial"/>
                            <w:sz w:val="12"/>
                          </w:rPr>
                        </w:pPr>
                        <w:r>
                          <w:rPr>
                            <w:rFonts w:ascii="Arial"/>
                            <w:color w:val="231F20"/>
                            <w:w w:val="105"/>
                            <w:sz w:val="12"/>
                          </w:rPr>
                          <w:t>Gestational Age (Weeks)</w:t>
                        </w:r>
                      </w:p>
                    </w:txbxContent>
                  </v:textbox>
                </v:shape>
                <v:shape id="Text Box 18" o:spid="_x0000_s1077" type="#_x0000_t202" style="position:absolute;left:6783;top:-3507;width:4256;height:26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" filled="f" stroked="f">
                  <v:textbox inset="0,0,0,0">
                    <w:txbxContent>
                      <w:p w14:paraId="6376EE18" w14:textId="77777777" w:rsidR="00C41C94" w:rsidRDefault="00000000">
                        <w:pPr>
                          <w:spacing w:before="128"/>
                          <w:ind w:left="2416"/>
                          <w:rPr>
                            <w:rFonts w:ascii="Arial"/>
                            <w:sz w:val="12"/>
                          </w:rPr>
                        </w:pPr>
                        <w:r>
                          <w:rPr>
                            <w:rFonts w:ascii="Arial"/>
                            <w:color w:val="231F20"/>
                            <w:w w:val="105"/>
                            <w:sz w:val="12"/>
                          </w:rPr>
                          <w:t>r=0.986</w:t>
                        </w:r>
                      </w:p>
                    </w:txbxContent>
                  </v:textbox>
                </v:shape>
                <v:shape id="Text Box 17" o:spid="_x0000_s1078" type="#_x0000_t202" style="position:absolute;left:7851;top:-488;width:2121;height:22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" filled="f" strokecolor="#231f20" strokeweight=".3pt">
                  <v:textbox inset="0,0,0,0">
                    <w:txbxContent>
                      <w:p w14:paraId="5D2C38EF" w14:textId="77777777" w:rsidR="00C41C94" w:rsidRDefault="00000000">
                        <w:pPr>
                          <w:tabs>
                            <w:tab w:val="left" w:pos="1350"/>
                          </w:tabs>
                          <w:spacing w:before="45"/>
                          <w:ind w:left="177"/>
                          <w:rPr>
                            <w:rFonts w:ascii="Arial"/>
                            <w:sz w:val="12"/>
                          </w:rPr>
                        </w:pPr>
                        <w:r>
                          <w:rPr>
                            <w:rFonts w:ascii="Arial"/>
                            <w:color w:val="231F20"/>
                            <w:w w:val="105"/>
                            <w:sz w:val="12"/>
                          </w:rPr>
                          <w:t>PT(mm)</w:t>
                        </w:r>
                        <w:r>
                          <w:rPr>
                            <w:rFonts w:ascii="Arial"/>
                            <w:color w:val="231F20"/>
                            <w:w w:val="105"/>
                            <w:sz w:val="12"/>
                          </w:rPr>
                          <w:tab/>
                          <w:t>Fitted</w:t>
                        </w:r>
                        <w:r>
                          <w:rPr>
                            <w:rFonts w:ascii="Arial"/>
                            <w:color w:val="231F20"/>
                            <w:spacing w:val="-2"/>
                            <w:w w:val="105"/>
                            <w:sz w:val="12"/>
                          </w:rPr>
                          <w:t xml:space="preserve"> </w:t>
                        </w:r>
                        <w:r>
                          <w:rPr>
                            <w:rFonts w:ascii="Arial"/>
                            <w:color w:val="231F20"/>
                            <w:w w:val="105"/>
                            <w:sz w:val="12"/>
                          </w:rPr>
                          <w:t>values</w:t>
                        </w:r>
                      </w:p>
                    </w:txbxContent>
                  </v:textbox>
                </v:shape>
                <w10:wrap anchorx="page"/>
              </v:group>
            </w:pict>
          </mc:Fallback>
        </mc:AlternateContent>
      </w:r>
      <w:r>
        <w:rPr>
          <w:noProof/>
        </w:rPr>
        <mc:AlternateContent>
          <mc:Choice Requires="wps">
            <w:drawing>
              <wp:anchor distT="0" distB="0" distL="114300" distR="114300" simplePos="0" relativeHeight="15747584" behindDoc="0" locked="0" layoutInCell="1" allowOverlap="1" wp14:anchorId="5AD3670A" wp14:editId="5127DDD5">
                <wp:simplePos x="0" y="0"/>
                <wp:positionH relativeFrom="page">
                  <wp:posOffset>705485</wp:posOffset>
                </wp:positionH>
                <wp:positionV relativeFrom="paragraph">
                  <wp:posOffset>-1840865</wp:posOffset>
                </wp:positionV>
                <wp:extent cx="138430" cy="972820"/>
                <wp:effectExtent l="0" t="0" r="0" b="0"/>
                <wp:wrapNone/>
                <wp:docPr id="26"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9728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539797" w14:textId="77777777" w:rsidR="00C41C94" w:rsidRDefault="00000000">
                            <w:pPr>
                              <w:spacing w:before="33"/>
                              <w:ind w:left="20"/>
                              <w:rPr>
                                <w:rFonts w:ascii="Arial"/>
                                <w:sz w:val="13"/>
                              </w:rPr>
                            </w:pPr>
                            <w:r>
                              <w:rPr>
                                <w:rFonts w:ascii="Arial"/>
                                <w:color w:val="231F20"/>
                                <w:sz w:val="13"/>
                              </w:rPr>
                              <w:t>Placental Thickness (mm)</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AD3670A" id="Text Box 15" o:spid="_x0000_s1079" type="#_x0000_t202" style="position:absolute;left:0;text-align:left;margin-left:55.55pt;margin-top:-144.95pt;width:10.9pt;height:76.6pt;z-index:1574758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" filled="f" stroked="f">
                <v:textbox style="layout-flow:vertical;mso-layout-flow-alt:bottom-to-top" inset="0,0,0,0">
                  <w:txbxContent>
                    <w:p w14:paraId="4B539797" w14:textId="77777777" w:rsidR="00C41C94" w:rsidRDefault="00000000">
                      <w:pPr>
                        <w:spacing w:before="33"/>
                        <w:ind w:left="20"/>
                        <w:rPr>
                          <w:rFonts w:ascii="Arial"/>
                          <w:sz w:val="13"/>
                        </w:rPr>
                      </w:pPr>
                      <w:r>
                        <w:rPr>
                          <w:rFonts w:ascii="Arial"/>
                          <w:color w:val="231F20"/>
                          <w:sz w:val="13"/>
                        </w:rPr>
                        <w:t>Placental Thickness (mm)</w:t>
                      </w:r>
                    </w:p>
                  </w:txbxContent>
                </v:textbox>
                <w10:wrap anchorx="page"/>
              </v:shape>
            </w:pict>
          </mc:Fallback>
        </mc:AlternateContent>
      </w:r>
      <w:r>
        <w:rPr>
          <w:noProof/>
        </w:rPr>
        <mc:AlternateContent>
          <mc:Choice Requires="wps">
            <w:drawing>
              <wp:anchor distT="0" distB="0" distL="114300" distR="114300" simplePos="0" relativeHeight="15750144" behindDoc="0" locked="0" layoutInCell="1" allowOverlap="1" wp14:anchorId="7B24D6D3" wp14:editId="59737705">
                <wp:simplePos x="0" y="0"/>
                <wp:positionH relativeFrom="page">
                  <wp:posOffset>827405</wp:posOffset>
                </wp:positionH>
                <wp:positionV relativeFrom="paragraph">
                  <wp:posOffset>-589280</wp:posOffset>
                </wp:positionV>
                <wp:extent cx="138430" cy="116205"/>
                <wp:effectExtent l="0" t="0" r="0" b="0"/>
                <wp:wrapNone/>
                <wp:docPr id="25"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116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1A9E9E" w14:textId="77777777" w:rsidR="00C41C94" w:rsidRDefault="00000000">
                            <w:pPr>
                              <w:spacing w:before="33"/>
                              <w:ind w:left="20"/>
                              <w:rPr>
                                <w:rFonts w:ascii="Arial"/>
                                <w:sz w:val="13"/>
                              </w:rPr>
                            </w:pPr>
                            <w:r>
                              <w:rPr>
                                <w:rFonts w:ascii="Arial"/>
                                <w:color w:val="231F20"/>
                                <w:sz w:val="13"/>
                              </w:rPr>
                              <w:t>15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24D6D3" id="Text Box 14" o:spid="_x0000_s1080" type="#_x0000_t202" style="position:absolute;left:0;text-align:left;margin-left:65.15pt;margin-top:-46.4pt;width:10.9pt;height:9.15pt;z-index:1575014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" filled="f" stroked="f">
                <v:textbox style="layout-flow:vertical;mso-layout-flow-alt:bottom-to-top" inset="0,0,0,0">
                  <w:txbxContent>
                    <w:p w14:paraId="421A9E9E" w14:textId="77777777" w:rsidR="00C41C94" w:rsidRDefault="00000000">
                      <w:pPr>
                        <w:spacing w:before="33"/>
                        <w:ind w:left="20"/>
                        <w:rPr>
                          <w:rFonts w:ascii="Arial"/>
                          <w:sz w:val="13"/>
                        </w:rPr>
                      </w:pPr>
                      <w:r>
                        <w:rPr>
                          <w:rFonts w:ascii="Arial"/>
                          <w:color w:val="231F20"/>
                          <w:sz w:val="13"/>
                        </w:rPr>
                        <w:t>15</w:t>
                      </w:r>
                    </w:p>
                  </w:txbxContent>
                </v:textbox>
                <w10:wrap anchorx="page"/>
              </v:shape>
            </w:pict>
          </mc:Fallback>
        </mc:AlternateContent>
      </w:r>
      <w:r>
        <w:rPr>
          <w:noProof/>
        </w:rPr>
        <mc:AlternateContent>
          <mc:Choice Requires="wps">
            <w:drawing>
              <wp:anchor distT="0" distB="0" distL="114300" distR="114300" simplePos="0" relativeHeight="15750656" behindDoc="0" locked="0" layoutInCell="1" allowOverlap="1" wp14:anchorId="4F5267F2" wp14:editId="02A7CA63">
                <wp:simplePos x="0" y="0"/>
                <wp:positionH relativeFrom="page">
                  <wp:posOffset>827405</wp:posOffset>
                </wp:positionH>
                <wp:positionV relativeFrom="paragraph">
                  <wp:posOffset>-1136650</wp:posOffset>
                </wp:positionV>
                <wp:extent cx="138430" cy="115570"/>
                <wp:effectExtent l="0" t="0" r="0" b="0"/>
                <wp:wrapNone/>
                <wp:docPr id="24"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DA3B60" w14:textId="77777777" w:rsidR="00C41C94" w:rsidRDefault="00000000">
                            <w:pPr>
                              <w:spacing w:before="33"/>
                              <w:ind w:left="20"/>
                              <w:rPr>
                                <w:rFonts w:ascii="Arial"/>
                                <w:sz w:val="13"/>
                              </w:rPr>
                            </w:pPr>
                            <w:r>
                              <w:rPr>
                                <w:rFonts w:ascii="Arial"/>
                                <w:color w:val="231F20"/>
                                <w:sz w:val="13"/>
                              </w:rPr>
                              <w:t>20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F5267F2" id="Text Box 13" o:spid="_x0000_s1081" type="#_x0000_t202" style="position:absolute;left:0;text-align:left;margin-left:65.15pt;margin-top:-89.5pt;width:10.9pt;height:9.1pt;z-index:1575065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" filled="f" stroked="f">
                <v:textbox style="layout-flow:vertical;mso-layout-flow-alt:bottom-to-top" inset="0,0,0,0">
                  <w:txbxContent>
                    <w:p w14:paraId="51DA3B60" w14:textId="77777777" w:rsidR="00C41C94" w:rsidRDefault="00000000">
                      <w:pPr>
                        <w:spacing w:before="33"/>
                        <w:ind w:left="20"/>
                        <w:rPr>
                          <w:rFonts w:ascii="Arial"/>
                          <w:sz w:val="13"/>
                        </w:rPr>
                      </w:pPr>
                      <w:r>
                        <w:rPr>
                          <w:rFonts w:ascii="Arial"/>
                          <w:color w:val="231F20"/>
                          <w:sz w:val="13"/>
                        </w:rPr>
                        <w:t>20</w:t>
                      </w:r>
                    </w:p>
                  </w:txbxContent>
                </v:textbox>
                <w10:wrap anchorx="page"/>
              </v:shape>
            </w:pict>
          </mc:Fallback>
        </mc:AlternateContent>
      </w:r>
      <w:r>
        <w:rPr>
          <w:noProof/>
        </w:rPr>
        <mc:AlternateContent>
          <mc:Choice Requires="wps">
            <w:drawing>
              <wp:anchor distT="0" distB="0" distL="114300" distR="114300" simplePos="0" relativeHeight="15752192" behindDoc="0" locked="0" layoutInCell="1" allowOverlap="1" wp14:anchorId="276A7C2B" wp14:editId="216F27F5">
                <wp:simplePos x="0" y="0"/>
                <wp:positionH relativeFrom="page">
                  <wp:posOffset>4025900</wp:posOffset>
                </wp:positionH>
                <wp:positionV relativeFrom="paragraph">
                  <wp:posOffset>-1846580</wp:posOffset>
                </wp:positionV>
                <wp:extent cx="133350" cy="900430"/>
                <wp:effectExtent l="0" t="0" r="0" b="0"/>
                <wp:wrapNone/>
                <wp:docPr id="23"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9004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35221F" w14:textId="77777777" w:rsidR="00C41C94" w:rsidRDefault="00000000">
                            <w:pPr>
                              <w:spacing w:before="36"/>
                              <w:ind w:left="20"/>
                              <w:rPr>
                                <w:rFonts w:ascii="Arial"/>
                                <w:sz w:val="12"/>
                              </w:rPr>
                            </w:pPr>
                            <w:r>
                              <w:rPr>
                                <w:rFonts w:ascii="Arial"/>
                                <w:color w:val="231F20"/>
                                <w:w w:val="105"/>
                                <w:sz w:val="12"/>
                              </w:rPr>
                              <w:t>Placental Thickness</w:t>
                            </w:r>
                            <w:r>
                              <w:rPr>
                                <w:rFonts w:ascii="Arial"/>
                                <w:color w:val="231F20"/>
                                <w:spacing w:val="-23"/>
                                <w:w w:val="105"/>
                                <w:sz w:val="12"/>
                              </w:rPr>
                              <w:t xml:space="preserve"> </w:t>
                            </w:r>
                            <w:r>
                              <w:rPr>
                                <w:rFonts w:ascii="Arial"/>
                                <w:color w:val="231F20"/>
                                <w:w w:val="105"/>
                                <w:sz w:val="12"/>
                              </w:rPr>
                              <w:t>(PT)</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6A7C2B" id="Text Box 12" o:spid="_x0000_s1082" type="#_x0000_t202" style="position:absolute;left:0;text-align:left;margin-left:317pt;margin-top:-145.4pt;width:10.5pt;height:70.9pt;z-index:15752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" filled="f" stroked="f">
                <v:textbox style="layout-flow:vertical;mso-layout-flow-alt:bottom-to-top" inset="0,0,0,0">
                  <w:txbxContent>
                    <w:p w14:paraId="6835221F" w14:textId="77777777" w:rsidR="00C41C94" w:rsidRDefault="00000000">
                      <w:pPr>
                        <w:spacing w:before="36"/>
                        <w:ind w:left="20"/>
                        <w:rPr>
                          <w:rFonts w:ascii="Arial"/>
                          <w:sz w:val="12"/>
                        </w:rPr>
                      </w:pPr>
                      <w:r>
                        <w:rPr>
                          <w:rFonts w:ascii="Arial"/>
                          <w:color w:val="231F20"/>
                          <w:w w:val="105"/>
                          <w:sz w:val="12"/>
                        </w:rPr>
                        <w:t>Placental Thickness</w:t>
                      </w:r>
                      <w:r>
                        <w:rPr>
                          <w:rFonts w:ascii="Arial"/>
                          <w:color w:val="231F20"/>
                          <w:spacing w:val="-23"/>
                          <w:w w:val="105"/>
                          <w:sz w:val="12"/>
                        </w:rPr>
                        <w:t xml:space="preserve"> </w:t>
                      </w:r>
                      <w:r>
                        <w:rPr>
                          <w:rFonts w:ascii="Arial"/>
                          <w:color w:val="231F20"/>
                          <w:w w:val="105"/>
                          <w:sz w:val="12"/>
                        </w:rPr>
                        <w:t>(PT)</w:t>
                      </w:r>
                    </w:p>
                  </w:txbxContent>
                </v:textbox>
                <w10:wrap anchorx="page"/>
              </v:shape>
            </w:pict>
          </mc:Fallback>
        </mc:AlternateContent>
      </w:r>
      <w:r>
        <w:rPr>
          <w:noProof/>
        </w:rPr>
        <mc:AlternateContent>
          <mc:Choice Requires="wps">
            <w:drawing>
              <wp:anchor distT="0" distB="0" distL="114300" distR="114300" simplePos="0" relativeHeight="15752704" behindDoc="0" locked="0" layoutInCell="1" allowOverlap="1" wp14:anchorId="3B2A3B83" wp14:editId="595B905A">
                <wp:simplePos x="0" y="0"/>
                <wp:positionH relativeFrom="page">
                  <wp:posOffset>4147820</wp:posOffset>
                </wp:positionH>
                <wp:positionV relativeFrom="paragraph">
                  <wp:posOffset>-756920</wp:posOffset>
                </wp:positionV>
                <wp:extent cx="133350" cy="111125"/>
                <wp:effectExtent l="0" t="0" r="0" b="0"/>
                <wp:wrapNone/>
                <wp:docPr id="2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2E088D" w14:textId="77777777" w:rsidR="00C41C94" w:rsidRDefault="00000000">
                            <w:pPr>
                              <w:spacing w:before="36"/>
                              <w:ind w:left="20"/>
                              <w:rPr>
                                <w:rFonts w:ascii="Arial"/>
                                <w:sz w:val="12"/>
                              </w:rPr>
                            </w:pPr>
                            <w:r>
                              <w:rPr>
                                <w:rFonts w:ascii="Arial"/>
                                <w:color w:val="231F20"/>
                                <w:w w:val="105"/>
                                <w:sz w:val="12"/>
                              </w:rPr>
                              <w:t>15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B2A3B83" id="Text Box 11" o:spid="_x0000_s1083" type="#_x0000_t202" style="position:absolute;left:0;text-align:left;margin-left:326.6pt;margin-top:-59.6pt;width:10.5pt;height:8.75pt;z-index:15752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" filled="f" stroked="f">
                <v:textbox style="layout-flow:vertical;mso-layout-flow-alt:bottom-to-top" inset="0,0,0,0">
                  <w:txbxContent>
                    <w:p w14:paraId="762E088D" w14:textId="77777777" w:rsidR="00C41C94" w:rsidRDefault="00000000">
                      <w:pPr>
                        <w:spacing w:before="36"/>
                        <w:ind w:left="20"/>
                        <w:rPr>
                          <w:rFonts w:ascii="Arial"/>
                          <w:sz w:val="12"/>
                        </w:rPr>
                      </w:pPr>
                      <w:r>
                        <w:rPr>
                          <w:rFonts w:ascii="Arial"/>
                          <w:color w:val="231F20"/>
                          <w:w w:val="105"/>
                          <w:sz w:val="12"/>
                        </w:rPr>
                        <w:t>15</w:t>
                      </w:r>
                    </w:p>
                  </w:txbxContent>
                </v:textbox>
                <w10:wrap anchorx="page"/>
              </v:shape>
            </w:pict>
          </mc:Fallback>
        </mc:AlternateContent>
      </w:r>
      <w:r>
        <w:rPr>
          <w:noProof/>
        </w:rPr>
        <mc:AlternateContent>
          <mc:Choice Requires="wps">
            <w:drawing>
              <wp:anchor distT="0" distB="0" distL="114300" distR="114300" simplePos="0" relativeHeight="15753216" behindDoc="0" locked="0" layoutInCell="1" allowOverlap="1" wp14:anchorId="5E39EBC7" wp14:editId="1C34CD0E">
                <wp:simplePos x="0" y="0"/>
                <wp:positionH relativeFrom="page">
                  <wp:posOffset>4147820</wp:posOffset>
                </wp:positionH>
                <wp:positionV relativeFrom="paragraph">
                  <wp:posOffset>-1050925</wp:posOffset>
                </wp:positionV>
                <wp:extent cx="133350" cy="111125"/>
                <wp:effectExtent l="0" t="0" r="0" b="0"/>
                <wp:wrapNone/>
                <wp:docPr id="21"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47F0DE" w14:textId="77777777" w:rsidR="00C41C94" w:rsidRDefault="00000000">
                            <w:pPr>
                              <w:spacing w:before="36"/>
                              <w:ind w:left="20"/>
                              <w:rPr>
                                <w:rFonts w:ascii="Arial"/>
                                <w:sz w:val="12"/>
                              </w:rPr>
                            </w:pPr>
                            <w:r>
                              <w:rPr>
                                <w:rFonts w:ascii="Arial"/>
                                <w:color w:val="231F20"/>
                                <w:w w:val="105"/>
                                <w:sz w:val="12"/>
                              </w:rPr>
                              <w:t>20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39EBC7" id="Text Box 10" o:spid="_x0000_s1084" type="#_x0000_t202" style="position:absolute;left:0;text-align:left;margin-left:326.6pt;margin-top:-82.75pt;width:10.5pt;height:8.75pt;z-index:15753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" filled="f" stroked="f">
                <v:textbox style="layout-flow:vertical;mso-layout-flow-alt:bottom-to-top" inset="0,0,0,0">
                  <w:txbxContent>
                    <w:p w14:paraId="4247F0DE" w14:textId="77777777" w:rsidR="00C41C94" w:rsidRDefault="00000000">
                      <w:pPr>
                        <w:spacing w:before="36"/>
                        <w:ind w:left="20"/>
                        <w:rPr>
                          <w:rFonts w:ascii="Arial"/>
                          <w:sz w:val="12"/>
                        </w:rPr>
                      </w:pPr>
                      <w:r>
                        <w:rPr>
                          <w:rFonts w:ascii="Arial"/>
                          <w:color w:val="231F20"/>
                          <w:w w:val="105"/>
                          <w:sz w:val="12"/>
                        </w:rPr>
                        <w:t>20</w:t>
                      </w:r>
                    </w:p>
                  </w:txbxContent>
                </v:textbox>
                <w10:wrap anchorx="page"/>
              </v:shape>
            </w:pict>
          </mc:Fallback>
        </mc:AlternateContent>
      </w:r>
      <w:r>
        <w:rPr>
          <w:noProof/>
        </w:rPr>
        <mc:AlternateContent>
          <mc:Choice Requires="wps">
            <w:drawing>
              <wp:anchor distT="0" distB="0" distL="114300" distR="114300" simplePos="0" relativeHeight="15753728" behindDoc="0" locked="0" layoutInCell="1" allowOverlap="1" wp14:anchorId="6F170D4D" wp14:editId="52D9FD84">
                <wp:simplePos x="0" y="0"/>
                <wp:positionH relativeFrom="page">
                  <wp:posOffset>4147820</wp:posOffset>
                </wp:positionH>
                <wp:positionV relativeFrom="paragraph">
                  <wp:posOffset>-1347470</wp:posOffset>
                </wp:positionV>
                <wp:extent cx="133350" cy="112395"/>
                <wp:effectExtent l="0" t="0" r="0" b="0"/>
                <wp:wrapNone/>
                <wp:docPr id="20"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2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3BE95A" w14:textId="77777777" w:rsidR="00C41C94" w:rsidRDefault="00000000">
                            <w:pPr>
                              <w:spacing w:before="36"/>
                              <w:ind w:left="20"/>
                              <w:rPr>
                                <w:rFonts w:ascii="Arial"/>
                                <w:sz w:val="12"/>
                              </w:rPr>
                            </w:pPr>
                            <w:r>
                              <w:rPr>
                                <w:rFonts w:ascii="Arial"/>
                                <w:color w:val="231F20"/>
                                <w:w w:val="105"/>
                                <w:sz w:val="12"/>
                              </w:rPr>
                              <w:t>25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F170D4D" id="Text Box 9" o:spid="_x0000_s1085" type="#_x0000_t202" style="position:absolute;left:0;text-align:left;margin-left:326.6pt;margin-top:-106.1pt;width:10.5pt;height:8.85pt;z-index:15753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" filled="f" stroked="f">
                <v:textbox style="layout-flow:vertical;mso-layout-flow-alt:bottom-to-top" inset="0,0,0,0">
                  <w:txbxContent>
                    <w:p w14:paraId="0C3BE95A" w14:textId="77777777" w:rsidR="00C41C94" w:rsidRDefault="00000000">
                      <w:pPr>
                        <w:spacing w:before="36"/>
                        <w:ind w:left="20"/>
                        <w:rPr>
                          <w:rFonts w:ascii="Arial"/>
                          <w:sz w:val="12"/>
                        </w:rPr>
                      </w:pPr>
                      <w:r>
                        <w:rPr>
                          <w:rFonts w:ascii="Arial"/>
                          <w:color w:val="231F20"/>
                          <w:w w:val="105"/>
                          <w:sz w:val="12"/>
                        </w:rPr>
                        <w:t>25</w:t>
                      </w:r>
                    </w:p>
                  </w:txbxContent>
                </v:textbox>
                <w10:wrap anchorx="page"/>
              </v:shape>
            </w:pict>
          </mc:Fallback>
        </mc:AlternateContent>
      </w:r>
      <w:r w:rsidR="00000000">
        <w:rPr>
          <w:rFonts w:ascii="Arial"/>
          <w:b/>
          <w:color w:val="231F20"/>
          <w:sz w:val="14"/>
        </w:rPr>
        <w:t>Figure 5: Correlation between PT and GA in the combined second and third trimesters</w:t>
      </w:r>
    </w:p>
    <w:p w14:paraId="3F2E259E" w14:textId="77777777" w:rsidR="00C41C94" w:rsidRDefault="00C41C94">
      <w:pPr>
        <w:pStyle w:val="BodyText"/>
        <w:rPr>
          <w:rFonts w:ascii="Arial"/>
          <w:b/>
          <w:sz w:val="16"/>
        </w:rPr>
      </w:pPr>
    </w:p>
    <w:p w14:paraId="6865F40A" w14:textId="77777777" w:rsidR="00C41C94" w:rsidRDefault="00000000">
      <w:pPr>
        <w:pStyle w:val="BodyText"/>
        <w:spacing w:before="135" w:line="249" w:lineRule="auto"/>
        <w:ind w:left="118" w:right="114"/>
        <w:jc w:val="both"/>
      </w:pPr>
      <w:r>
        <w:rPr>
          <w:noProof/>
        </w:rPr>
        <w:drawing>
          <wp:anchor distT="0" distB="0" distL="0" distR="0" simplePos="0" relativeHeight="486886912" behindDoc="1" locked="0" layoutInCell="1" allowOverlap="1" wp14:anchorId="62664545" wp14:editId="087C637A">
            <wp:simplePos x="0" y="0"/>
            <wp:positionH relativeFrom="page">
              <wp:posOffset>3200400</wp:posOffset>
            </wp:positionH>
            <wp:positionV relativeFrom="paragraph">
              <wp:posOffset>976095</wp:posOffset>
            </wp:positionV>
            <wp:extent cx="1371600" cy="1333500"/>
            <wp:effectExtent l="0" t="0" r="0" b="0"/>
            <wp:wrapNone/>
            <wp:docPr id="13"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spacing w:val="-4"/>
        </w:rPr>
        <w:t xml:space="preserve">[Table </w:t>
      </w:r>
      <w:r>
        <w:rPr>
          <w:color w:val="231F20"/>
        </w:rPr>
        <w:t xml:space="preserve">2] </w:t>
      </w:r>
      <w:r>
        <w:rPr>
          <w:color w:val="231F20"/>
          <w:spacing w:val="-3"/>
        </w:rPr>
        <w:t xml:space="preserve">showed </w:t>
      </w:r>
      <w:r>
        <w:rPr>
          <w:color w:val="231F20"/>
        </w:rPr>
        <w:t>that there were strong positive correlations between PT and GA in the second (</w:t>
      </w:r>
      <w:r>
        <w:rPr>
          <w:rFonts w:ascii="Times New Roman" w:hAnsi="Times New Roman"/>
          <w:i/>
          <w:color w:val="231F20"/>
        </w:rPr>
        <w:t>r</w:t>
      </w:r>
      <w:r>
        <w:rPr>
          <w:color w:val="231F20"/>
        </w:rPr>
        <w:t xml:space="preserve">=0.995, </w:t>
      </w:r>
      <w:r>
        <w:rPr>
          <w:rFonts w:ascii="Times New Roman" w:hAnsi="Times New Roman"/>
          <w:i/>
          <w:color w:val="231F20"/>
        </w:rPr>
        <w:t xml:space="preserve">P </w:t>
      </w:r>
      <w:r>
        <w:rPr>
          <w:color w:val="231F20"/>
        </w:rPr>
        <w:t xml:space="preserve">= 0.00) </w:t>
      </w:r>
      <w:r>
        <w:rPr>
          <w:color w:val="231F20"/>
          <w:spacing w:val="-5"/>
        </w:rPr>
        <w:t xml:space="preserve">and </w:t>
      </w:r>
      <w:r>
        <w:rPr>
          <w:color w:val="231F20"/>
        </w:rPr>
        <w:t>third</w:t>
      </w:r>
      <w:r>
        <w:rPr>
          <w:color w:val="231F20"/>
          <w:spacing w:val="-19"/>
        </w:rPr>
        <w:t xml:space="preserve"> </w:t>
      </w:r>
      <w:r>
        <w:rPr>
          <w:color w:val="231F20"/>
        </w:rPr>
        <w:t>(</w:t>
      </w:r>
      <w:r>
        <w:rPr>
          <w:rFonts w:ascii="Times New Roman" w:hAnsi="Times New Roman"/>
          <w:i/>
          <w:color w:val="231F20"/>
        </w:rPr>
        <w:t>r</w:t>
      </w:r>
      <w:r>
        <w:rPr>
          <w:color w:val="231F20"/>
        </w:rPr>
        <w:t>=0.958,</w:t>
      </w:r>
      <w:r>
        <w:rPr>
          <w:color w:val="231F20"/>
          <w:spacing w:val="-18"/>
        </w:rPr>
        <w:t xml:space="preserve"> </w:t>
      </w:r>
      <w:r>
        <w:rPr>
          <w:rFonts w:ascii="Times New Roman" w:hAnsi="Times New Roman"/>
          <w:i/>
          <w:color w:val="231F20"/>
        </w:rPr>
        <w:t>P</w:t>
      </w:r>
      <w:r>
        <w:rPr>
          <w:rFonts w:ascii="Times New Roman" w:hAnsi="Times New Roman"/>
          <w:i/>
          <w:color w:val="231F20"/>
          <w:spacing w:val="-19"/>
        </w:rPr>
        <w:t xml:space="preserve"> </w:t>
      </w:r>
      <w:r>
        <w:rPr>
          <w:color w:val="231F20"/>
        </w:rPr>
        <w:t>=</w:t>
      </w:r>
      <w:r>
        <w:rPr>
          <w:color w:val="231F20"/>
          <w:spacing w:val="-18"/>
        </w:rPr>
        <w:t xml:space="preserve"> </w:t>
      </w:r>
      <w:r>
        <w:rPr>
          <w:color w:val="231F20"/>
        </w:rPr>
        <w:t>0.00)</w:t>
      </w:r>
      <w:r>
        <w:rPr>
          <w:color w:val="231F20"/>
          <w:spacing w:val="-19"/>
        </w:rPr>
        <w:t xml:space="preserve"> </w:t>
      </w:r>
      <w:r>
        <w:rPr>
          <w:color w:val="231F20"/>
        </w:rPr>
        <w:t>trimesters.</w:t>
      </w:r>
      <w:r>
        <w:rPr>
          <w:color w:val="231F20"/>
          <w:spacing w:val="-28"/>
        </w:rPr>
        <w:t xml:space="preserve"> </w:t>
      </w:r>
      <w:r>
        <w:rPr>
          <w:color w:val="231F20"/>
        </w:rPr>
        <w:t>A</w:t>
      </w:r>
      <w:r>
        <w:rPr>
          <w:color w:val="231F20"/>
          <w:spacing w:val="-18"/>
        </w:rPr>
        <w:t xml:space="preserve"> </w:t>
      </w:r>
      <w:r>
        <w:rPr>
          <w:color w:val="231F20"/>
        </w:rPr>
        <w:t>similar</w:t>
      </w:r>
      <w:r>
        <w:rPr>
          <w:color w:val="231F20"/>
          <w:spacing w:val="-19"/>
        </w:rPr>
        <w:t xml:space="preserve"> </w:t>
      </w:r>
      <w:r>
        <w:rPr>
          <w:color w:val="231F20"/>
        </w:rPr>
        <w:t>relationship</w:t>
      </w:r>
      <w:r>
        <w:rPr>
          <w:color w:val="231F20"/>
          <w:spacing w:val="-18"/>
        </w:rPr>
        <w:t xml:space="preserve"> </w:t>
      </w:r>
      <w:r>
        <w:rPr>
          <w:color w:val="231F20"/>
          <w:spacing w:val="-3"/>
        </w:rPr>
        <w:t xml:space="preserve">was </w:t>
      </w:r>
      <w:r>
        <w:rPr>
          <w:color w:val="231F20"/>
        </w:rPr>
        <w:t xml:space="preserve">also observed between PT and other parameters (i.e., </w:t>
      </w:r>
      <w:r>
        <w:rPr>
          <w:color w:val="231F20"/>
          <w:spacing w:val="-3"/>
        </w:rPr>
        <w:t xml:space="preserve">BPD, </w:t>
      </w:r>
      <w:r>
        <w:rPr>
          <w:color w:val="231F20"/>
        </w:rPr>
        <w:t xml:space="preserve">HC, FL, AC). The linear regression model </w:t>
      </w:r>
      <w:r>
        <w:rPr>
          <w:color w:val="231F20"/>
          <w:spacing w:val="-3"/>
        </w:rPr>
        <w:t xml:space="preserve">showed </w:t>
      </w:r>
      <w:r>
        <w:rPr>
          <w:color w:val="231F20"/>
        </w:rPr>
        <w:t xml:space="preserve">that the relationship between GA and PT can be represented </w:t>
      </w:r>
      <w:r>
        <w:rPr>
          <w:color w:val="231F20"/>
          <w:spacing w:val="-3"/>
        </w:rPr>
        <w:t xml:space="preserve">by </w:t>
      </w:r>
      <w:r>
        <w:rPr>
          <w:color w:val="231F20"/>
          <w:spacing w:val="-5"/>
        </w:rPr>
        <w:t xml:space="preserve">GA= </w:t>
      </w:r>
      <w:r>
        <w:rPr>
          <w:color w:val="231F20"/>
        </w:rPr>
        <w:t>1.011(PT)–1.442</w:t>
      </w:r>
      <w:r>
        <w:rPr>
          <w:color w:val="231F20"/>
          <w:spacing w:val="-12"/>
        </w:rPr>
        <w:t xml:space="preserve"> </w:t>
      </w:r>
      <w:r>
        <w:rPr>
          <w:color w:val="231F20"/>
        </w:rPr>
        <w:t>in</w:t>
      </w:r>
      <w:r>
        <w:rPr>
          <w:color w:val="231F20"/>
          <w:spacing w:val="-12"/>
        </w:rPr>
        <w:t xml:space="preserve"> </w:t>
      </w:r>
      <w:r>
        <w:rPr>
          <w:color w:val="231F20"/>
        </w:rPr>
        <w:t>the</w:t>
      </w:r>
      <w:r>
        <w:rPr>
          <w:color w:val="231F20"/>
          <w:spacing w:val="-11"/>
        </w:rPr>
        <w:t xml:space="preserve"> </w:t>
      </w:r>
      <w:r>
        <w:rPr>
          <w:color w:val="231F20"/>
        </w:rPr>
        <w:t>second</w:t>
      </w:r>
      <w:r>
        <w:rPr>
          <w:color w:val="231F20"/>
          <w:spacing w:val="-12"/>
        </w:rPr>
        <w:t xml:space="preserve"> </w:t>
      </w:r>
      <w:r>
        <w:rPr>
          <w:color w:val="231F20"/>
        </w:rPr>
        <w:t>trimester</w:t>
      </w:r>
      <w:r>
        <w:rPr>
          <w:color w:val="231F20"/>
          <w:spacing w:val="-12"/>
        </w:rPr>
        <w:t xml:space="preserve"> </w:t>
      </w:r>
      <w:r>
        <w:rPr>
          <w:color w:val="231F20"/>
        </w:rPr>
        <w:t>and</w:t>
      </w:r>
      <w:r>
        <w:rPr>
          <w:color w:val="231F20"/>
          <w:spacing w:val="-11"/>
        </w:rPr>
        <w:t xml:space="preserve"> </w:t>
      </w:r>
      <w:r>
        <w:rPr>
          <w:color w:val="231F20"/>
        </w:rPr>
        <w:t>GA</w:t>
      </w:r>
      <w:r>
        <w:rPr>
          <w:color w:val="231F20"/>
          <w:spacing w:val="-12"/>
        </w:rPr>
        <w:t xml:space="preserve"> </w:t>
      </w:r>
      <w:r>
        <w:rPr>
          <w:color w:val="231F20"/>
        </w:rPr>
        <w:t>=</w:t>
      </w:r>
      <w:r>
        <w:rPr>
          <w:color w:val="231F20"/>
          <w:spacing w:val="-11"/>
        </w:rPr>
        <w:t xml:space="preserve"> </w:t>
      </w:r>
      <w:r>
        <w:rPr>
          <w:color w:val="231F20"/>
        </w:rPr>
        <w:t>0.981(PT)</w:t>
      </w:r>
    </w:p>
    <w:p w14:paraId="2A501513" w14:textId="77777777" w:rsidR="00C41C94" w:rsidRDefault="00000000">
      <w:pPr>
        <w:pStyle w:val="BodyText"/>
        <w:spacing w:before="6"/>
        <w:ind w:left="118"/>
        <w:jc w:val="both"/>
      </w:pPr>
      <w:r>
        <w:rPr>
          <w:color w:val="231F20"/>
        </w:rPr>
        <w:t>+ 0.077 in the third trimester.</w:t>
      </w:r>
    </w:p>
    <w:p w14:paraId="5D4553E4" w14:textId="77777777" w:rsidR="00C41C94" w:rsidRDefault="00000000">
      <w:pPr>
        <w:pStyle w:val="Heading1"/>
        <w:spacing w:before="176"/>
      </w:pPr>
      <w:r>
        <w:rPr>
          <w:color w:val="2E3092"/>
        </w:rPr>
        <w:t>Discussion</w:t>
      </w:r>
    </w:p>
    <w:p w14:paraId="47B03170" w14:textId="77777777" w:rsidR="00C41C94" w:rsidRDefault="00000000">
      <w:pPr>
        <w:pStyle w:val="BodyText"/>
        <w:spacing w:before="116" w:line="249" w:lineRule="auto"/>
        <w:ind w:left="118" w:right="109"/>
        <w:jc w:val="both"/>
      </w:pPr>
      <w:r>
        <w:rPr>
          <w:color w:val="231F20"/>
        </w:rPr>
        <w:t>Accurate determination of GA is necessary to ensure</w:t>
      </w:r>
      <w:r>
        <w:rPr>
          <w:color w:val="231F20"/>
          <w:spacing w:val="-34"/>
        </w:rPr>
        <w:t xml:space="preserve"> </w:t>
      </w:r>
      <w:r>
        <w:rPr>
          <w:color w:val="231F20"/>
        </w:rPr>
        <w:t xml:space="preserve">optimal obstetric care. Currently, US measurement of foetal </w:t>
      </w:r>
      <w:r>
        <w:rPr>
          <w:color w:val="231F20"/>
          <w:spacing w:val="-3"/>
        </w:rPr>
        <w:t xml:space="preserve">growth </w:t>
      </w:r>
      <w:r>
        <w:rPr>
          <w:color w:val="231F20"/>
          <w:spacing w:val="3"/>
        </w:rPr>
        <w:t xml:space="preserve">parameters including </w:t>
      </w:r>
      <w:r>
        <w:rPr>
          <w:color w:val="231F20"/>
        </w:rPr>
        <w:t xml:space="preserve">BPD, </w:t>
      </w:r>
      <w:r>
        <w:rPr>
          <w:color w:val="231F20"/>
          <w:spacing w:val="2"/>
        </w:rPr>
        <w:t xml:space="preserve">HC, </w:t>
      </w:r>
      <w:r>
        <w:rPr>
          <w:color w:val="231F20"/>
        </w:rPr>
        <w:t xml:space="preserve">AC, </w:t>
      </w:r>
      <w:r>
        <w:rPr>
          <w:color w:val="231F20"/>
          <w:spacing w:val="2"/>
        </w:rPr>
        <w:t xml:space="preserve">and </w:t>
      </w:r>
      <w:r>
        <w:rPr>
          <w:color w:val="231F20"/>
        </w:rPr>
        <w:t xml:space="preserve">FL is </w:t>
      </w:r>
      <w:r>
        <w:rPr>
          <w:color w:val="231F20"/>
          <w:spacing w:val="2"/>
        </w:rPr>
        <w:t xml:space="preserve">the </w:t>
      </w:r>
      <w:r>
        <w:rPr>
          <w:color w:val="231F20"/>
        </w:rPr>
        <w:t xml:space="preserve">most reliable </w:t>
      </w:r>
      <w:r>
        <w:rPr>
          <w:color w:val="231F20"/>
          <w:spacing w:val="-4"/>
        </w:rPr>
        <w:t xml:space="preserve">way </w:t>
      </w:r>
      <w:r>
        <w:rPr>
          <w:color w:val="231F20"/>
        </w:rPr>
        <w:t>of dating pregnancy.</w:t>
      </w:r>
      <w:r>
        <w:rPr>
          <w:color w:val="231F20"/>
          <w:vertAlign w:val="superscript"/>
        </w:rPr>
        <w:t>[8]</w:t>
      </w:r>
      <w:r>
        <w:rPr>
          <w:color w:val="231F20"/>
        </w:rPr>
        <w:t xml:space="preserve"> Normograms of </w:t>
      </w:r>
      <w:r>
        <w:rPr>
          <w:color w:val="231F20"/>
          <w:spacing w:val="-8"/>
        </w:rPr>
        <w:t xml:space="preserve">various </w:t>
      </w:r>
      <w:r>
        <w:rPr>
          <w:color w:val="231F20"/>
        </w:rPr>
        <w:t xml:space="preserve">foetal/obstetric parameters are therefore useful tools for GA determination. This study aimed at determining the accuracy of the PT in the estimation of GA using existing established biometric parameters including </w:t>
      </w:r>
      <w:r>
        <w:rPr>
          <w:color w:val="231F20"/>
          <w:spacing w:val="-4"/>
        </w:rPr>
        <w:t xml:space="preserve">BPD, </w:t>
      </w:r>
      <w:r>
        <w:rPr>
          <w:color w:val="231F20"/>
        </w:rPr>
        <w:t xml:space="preserve">HC, </w:t>
      </w:r>
      <w:r>
        <w:rPr>
          <w:color w:val="231F20"/>
          <w:spacing w:val="-3"/>
        </w:rPr>
        <w:t xml:space="preserve">AC, </w:t>
      </w:r>
      <w:r>
        <w:rPr>
          <w:color w:val="231F20"/>
        </w:rPr>
        <w:t>and</w:t>
      </w:r>
      <w:r>
        <w:rPr>
          <w:color w:val="231F20"/>
          <w:spacing w:val="-3"/>
        </w:rPr>
        <w:t xml:space="preserve"> </w:t>
      </w:r>
      <w:r>
        <w:rPr>
          <w:color w:val="231F20"/>
        </w:rPr>
        <w:t>FL.</w:t>
      </w:r>
    </w:p>
    <w:p w14:paraId="4D6566D6" w14:textId="77777777" w:rsidR="00C41C94" w:rsidRDefault="00000000">
      <w:pPr>
        <w:pStyle w:val="BodyText"/>
        <w:spacing w:before="127" w:line="249" w:lineRule="auto"/>
        <w:ind w:left="118" w:right="112"/>
        <w:jc w:val="both"/>
      </w:pPr>
      <w:r>
        <w:rPr>
          <w:color w:val="231F20"/>
        </w:rPr>
        <w:t xml:space="preserve">More than three-quarters of the 406 participants in the study were aged 22–39 years. This is similar to the findings of the study by Azagidi </w:t>
      </w:r>
      <w:r>
        <w:rPr>
          <w:rFonts w:ascii="Times New Roman" w:hAnsi="Times New Roman"/>
          <w:i/>
          <w:color w:val="231F20"/>
        </w:rPr>
        <w:t>et al</w:t>
      </w:r>
      <w:r>
        <w:rPr>
          <w:color w:val="231F20"/>
        </w:rPr>
        <w:t>.,</w:t>
      </w:r>
      <w:r>
        <w:rPr>
          <w:color w:val="231F20"/>
          <w:vertAlign w:val="superscript"/>
        </w:rPr>
        <w:t>[9]</w:t>
      </w:r>
      <w:r>
        <w:rPr>
          <w:color w:val="231F20"/>
        </w:rPr>
        <w:t xml:space="preserve"> which showed that more than 80% of the participants were aged 18–37 years. Young age of participants found in this study was expected, as this period marks the peak of women’s reproductive age.</w:t>
      </w:r>
    </w:p>
    <w:p w14:paraId="4626EEB7" w14:textId="77777777" w:rsidR="00C41C94" w:rsidRDefault="00000000">
      <w:pPr>
        <w:pStyle w:val="BodyText"/>
        <w:spacing w:before="125" w:line="249" w:lineRule="auto"/>
        <w:ind w:left="118" w:right="114"/>
        <w:jc w:val="both"/>
      </w:pPr>
      <w:r>
        <w:rPr>
          <w:color w:val="231F20"/>
          <w:w w:val="105"/>
        </w:rPr>
        <w:t>The</w:t>
      </w:r>
      <w:r>
        <w:rPr>
          <w:color w:val="231F20"/>
          <w:spacing w:val="-19"/>
          <w:w w:val="105"/>
        </w:rPr>
        <w:t xml:space="preserve"> </w:t>
      </w:r>
      <w:r>
        <w:rPr>
          <w:color w:val="231F20"/>
          <w:w w:val="105"/>
        </w:rPr>
        <w:t>mean</w:t>
      </w:r>
      <w:r>
        <w:rPr>
          <w:color w:val="231F20"/>
          <w:spacing w:val="-18"/>
          <w:w w:val="105"/>
        </w:rPr>
        <w:t xml:space="preserve"> </w:t>
      </w:r>
      <w:r>
        <w:rPr>
          <w:color w:val="231F20"/>
          <w:w w:val="105"/>
        </w:rPr>
        <w:t>PT</w:t>
      </w:r>
      <w:r>
        <w:rPr>
          <w:color w:val="231F20"/>
          <w:spacing w:val="-18"/>
          <w:w w:val="105"/>
        </w:rPr>
        <w:t xml:space="preserve"> </w:t>
      </w:r>
      <w:r>
        <w:rPr>
          <w:color w:val="231F20"/>
          <w:spacing w:val="-3"/>
          <w:w w:val="105"/>
        </w:rPr>
        <w:t>values</w:t>
      </w:r>
      <w:r>
        <w:rPr>
          <w:color w:val="231F20"/>
          <w:spacing w:val="-19"/>
          <w:w w:val="105"/>
        </w:rPr>
        <w:t xml:space="preserve"> </w:t>
      </w:r>
      <w:r>
        <w:rPr>
          <w:color w:val="231F20"/>
          <w:w w:val="105"/>
        </w:rPr>
        <w:t>in</w:t>
      </w:r>
      <w:r>
        <w:rPr>
          <w:color w:val="231F20"/>
          <w:spacing w:val="-18"/>
          <w:w w:val="105"/>
        </w:rPr>
        <w:t xml:space="preserve"> </w:t>
      </w:r>
      <w:r>
        <w:rPr>
          <w:color w:val="231F20"/>
          <w:w w:val="105"/>
        </w:rPr>
        <w:t>the</w:t>
      </w:r>
      <w:r>
        <w:rPr>
          <w:color w:val="231F20"/>
          <w:spacing w:val="-18"/>
          <w:w w:val="105"/>
        </w:rPr>
        <w:t xml:space="preserve"> </w:t>
      </w:r>
      <w:r>
        <w:rPr>
          <w:color w:val="231F20"/>
          <w:w w:val="105"/>
        </w:rPr>
        <w:t>second</w:t>
      </w:r>
      <w:r>
        <w:rPr>
          <w:color w:val="231F20"/>
          <w:spacing w:val="-18"/>
          <w:w w:val="105"/>
        </w:rPr>
        <w:t xml:space="preserve"> </w:t>
      </w:r>
      <w:r>
        <w:rPr>
          <w:color w:val="231F20"/>
          <w:w w:val="105"/>
        </w:rPr>
        <w:t>and</w:t>
      </w:r>
      <w:r>
        <w:rPr>
          <w:color w:val="231F20"/>
          <w:spacing w:val="-19"/>
          <w:w w:val="105"/>
        </w:rPr>
        <w:t xml:space="preserve"> </w:t>
      </w:r>
      <w:r>
        <w:rPr>
          <w:color w:val="231F20"/>
          <w:w w:val="105"/>
        </w:rPr>
        <w:t>third</w:t>
      </w:r>
      <w:r>
        <w:rPr>
          <w:color w:val="231F20"/>
          <w:spacing w:val="-18"/>
          <w:w w:val="105"/>
        </w:rPr>
        <w:t xml:space="preserve"> </w:t>
      </w:r>
      <w:r>
        <w:rPr>
          <w:color w:val="231F20"/>
          <w:w w:val="105"/>
        </w:rPr>
        <w:t>trimesters</w:t>
      </w:r>
      <w:r>
        <w:rPr>
          <w:color w:val="231F20"/>
          <w:spacing w:val="-18"/>
          <w:w w:val="105"/>
        </w:rPr>
        <w:t xml:space="preserve"> </w:t>
      </w:r>
      <w:r>
        <w:rPr>
          <w:color w:val="231F20"/>
          <w:w w:val="105"/>
        </w:rPr>
        <w:t>in</w:t>
      </w:r>
      <w:r>
        <w:rPr>
          <w:color w:val="231F20"/>
          <w:spacing w:val="-19"/>
          <w:w w:val="105"/>
        </w:rPr>
        <w:t xml:space="preserve"> </w:t>
      </w:r>
      <w:r>
        <w:rPr>
          <w:color w:val="231F20"/>
          <w:spacing w:val="-6"/>
          <w:w w:val="105"/>
        </w:rPr>
        <w:t xml:space="preserve">the </w:t>
      </w:r>
      <w:r>
        <w:rPr>
          <w:color w:val="231F20"/>
          <w:w w:val="105"/>
        </w:rPr>
        <w:t>present</w:t>
      </w:r>
      <w:r>
        <w:rPr>
          <w:color w:val="231F20"/>
          <w:spacing w:val="-23"/>
          <w:w w:val="105"/>
        </w:rPr>
        <w:t xml:space="preserve"> </w:t>
      </w:r>
      <w:r>
        <w:rPr>
          <w:color w:val="231F20"/>
          <w:w w:val="105"/>
        </w:rPr>
        <w:t>study</w:t>
      </w:r>
      <w:r>
        <w:rPr>
          <w:color w:val="231F20"/>
          <w:spacing w:val="-23"/>
          <w:w w:val="105"/>
        </w:rPr>
        <w:t xml:space="preserve"> </w:t>
      </w:r>
      <w:r>
        <w:rPr>
          <w:color w:val="231F20"/>
          <w:spacing w:val="-4"/>
          <w:w w:val="105"/>
        </w:rPr>
        <w:t>were</w:t>
      </w:r>
      <w:r>
        <w:rPr>
          <w:color w:val="231F20"/>
          <w:spacing w:val="-22"/>
          <w:w w:val="105"/>
        </w:rPr>
        <w:t xml:space="preserve"> </w:t>
      </w:r>
      <w:r>
        <w:rPr>
          <w:color w:val="231F20"/>
          <w:w w:val="105"/>
        </w:rPr>
        <w:t>23.2</w:t>
      </w:r>
      <w:r>
        <w:rPr>
          <w:color w:val="231F20"/>
          <w:spacing w:val="-42"/>
          <w:w w:val="105"/>
        </w:rPr>
        <w:t xml:space="preserve"> </w:t>
      </w:r>
      <w:r>
        <w:rPr>
          <w:color w:val="231F20"/>
          <w:w w:val="105"/>
        </w:rPr>
        <w:t>±</w:t>
      </w:r>
      <w:r>
        <w:rPr>
          <w:color w:val="231F20"/>
          <w:spacing w:val="-41"/>
          <w:w w:val="105"/>
        </w:rPr>
        <w:t xml:space="preserve"> </w:t>
      </w:r>
      <w:r>
        <w:rPr>
          <w:color w:val="231F20"/>
          <w:w w:val="105"/>
        </w:rPr>
        <w:t>3.1</w:t>
      </w:r>
      <w:r>
        <w:rPr>
          <w:color w:val="231F20"/>
          <w:spacing w:val="-23"/>
          <w:w w:val="105"/>
        </w:rPr>
        <w:t xml:space="preserve"> </w:t>
      </w:r>
      <w:r>
        <w:rPr>
          <w:color w:val="231F20"/>
          <w:w w:val="105"/>
        </w:rPr>
        <w:t>and</w:t>
      </w:r>
      <w:r>
        <w:rPr>
          <w:color w:val="231F20"/>
          <w:spacing w:val="-23"/>
          <w:w w:val="105"/>
        </w:rPr>
        <w:t xml:space="preserve"> </w:t>
      </w:r>
      <w:r>
        <w:rPr>
          <w:color w:val="231F20"/>
          <w:w w:val="105"/>
        </w:rPr>
        <w:t>34.1</w:t>
      </w:r>
      <w:r>
        <w:rPr>
          <w:color w:val="231F20"/>
          <w:spacing w:val="-41"/>
          <w:w w:val="105"/>
        </w:rPr>
        <w:t xml:space="preserve"> </w:t>
      </w:r>
      <w:r>
        <w:rPr>
          <w:color w:val="231F20"/>
          <w:w w:val="105"/>
        </w:rPr>
        <w:t>±</w:t>
      </w:r>
      <w:r>
        <w:rPr>
          <w:color w:val="231F20"/>
          <w:spacing w:val="-42"/>
          <w:w w:val="105"/>
        </w:rPr>
        <w:t xml:space="preserve"> </w:t>
      </w:r>
      <w:r>
        <w:rPr>
          <w:color w:val="231F20"/>
          <w:w w:val="105"/>
        </w:rPr>
        <w:t>3.7</w:t>
      </w:r>
      <w:r>
        <w:rPr>
          <w:color w:val="231F20"/>
          <w:spacing w:val="-22"/>
          <w:w w:val="105"/>
        </w:rPr>
        <w:t xml:space="preserve"> </w:t>
      </w:r>
      <w:r>
        <w:rPr>
          <w:color w:val="231F20"/>
          <w:w w:val="105"/>
        </w:rPr>
        <w:t>mm,</w:t>
      </w:r>
      <w:r>
        <w:rPr>
          <w:color w:val="231F20"/>
          <w:spacing w:val="-23"/>
          <w:w w:val="105"/>
        </w:rPr>
        <w:t xml:space="preserve"> </w:t>
      </w:r>
      <w:r>
        <w:rPr>
          <w:color w:val="231F20"/>
          <w:spacing w:val="-7"/>
          <w:w w:val="105"/>
        </w:rPr>
        <w:t xml:space="preserve">respectively, </w:t>
      </w:r>
      <w:r>
        <w:rPr>
          <w:color w:val="231F20"/>
          <w:spacing w:val="-3"/>
          <w:w w:val="105"/>
        </w:rPr>
        <w:t>comparable</w:t>
      </w:r>
      <w:r>
        <w:rPr>
          <w:color w:val="231F20"/>
          <w:spacing w:val="-35"/>
          <w:w w:val="105"/>
        </w:rPr>
        <w:t xml:space="preserve"> </w:t>
      </w:r>
      <w:r>
        <w:rPr>
          <w:color w:val="231F20"/>
          <w:w w:val="105"/>
        </w:rPr>
        <w:t>to</w:t>
      </w:r>
      <w:r>
        <w:rPr>
          <w:color w:val="231F20"/>
          <w:spacing w:val="-35"/>
          <w:w w:val="105"/>
        </w:rPr>
        <w:t xml:space="preserve"> </w:t>
      </w:r>
      <w:r>
        <w:rPr>
          <w:color w:val="231F20"/>
          <w:w w:val="105"/>
        </w:rPr>
        <w:t>the</w:t>
      </w:r>
      <w:r>
        <w:rPr>
          <w:color w:val="231F20"/>
          <w:spacing w:val="-35"/>
          <w:w w:val="105"/>
        </w:rPr>
        <w:t xml:space="preserve"> </w:t>
      </w:r>
      <w:r>
        <w:rPr>
          <w:color w:val="231F20"/>
          <w:w w:val="105"/>
        </w:rPr>
        <w:t>findings</w:t>
      </w:r>
      <w:r>
        <w:rPr>
          <w:color w:val="231F20"/>
          <w:spacing w:val="-35"/>
          <w:w w:val="105"/>
        </w:rPr>
        <w:t xml:space="preserve"> </w:t>
      </w:r>
      <w:r>
        <w:rPr>
          <w:color w:val="231F20"/>
          <w:w w:val="105"/>
        </w:rPr>
        <w:t>of</w:t>
      </w:r>
      <w:r>
        <w:rPr>
          <w:color w:val="231F20"/>
          <w:spacing w:val="-34"/>
          <w:w w:val="105"/>
        </w:rPr>
        <w:t xml:space="preserve"> </w:t>
      </w:r>
      <w:r>
        <w:rPr>
          <w:color w:val="231F20"/>
          <w:w w:val="105"/>
        </w:rPr>
        <w:t>a</w:t>
      </w:r>
      <w:r>
        <w:rPr>
          <w:color w:val="231F20"/>
          <w:spacing w:val="-35"/>
          <w:w w:val="105"/>
        </w:rPr>
        <w:t xml:space="preserve"> </w:t>
      </w:r>
      <w:r>
        <w:rPr>
          <w:color w:val="231F20"/>
          <w:spacing w:val="-3"/>
          <w:w w:val="105"/>
        </w:rPr>
        <w:t>previous</w:t>
      </w:r>
      <w:r>
        <w:rPr>
          <w:color w:val="231F20"/>
          <w:spacing w:val="-35"/>
          <w:w w:val="105"/>
        </w:rPr>
        <w:t xml:space="preserve"> </w:t>
      </w:r>
      <w:r>
        <w:rPr>
          <w:color w:val="231F20"/>
          <w:spacing w:val="-5"/>
          <w:w w:val="105"/>
        </w:rPr>
        <w:t>study,</w:t>
      </w:r>
      <w:r>
        <w:rPr>
          <w:color w:val="231F20"/>
          <w:spacing w:val="-35"/>
          <w:w w:val="105"/>
        </w:rPr>
        <w:t xml:space="preserve"> </w:t>
      </w:r>
      <w:r>
        <w:rPr>
          <w:color w:val="231F20"/>
          <w:spacing w:val="-3"/>
          <w:w w:val="105"/>
        </w:rPr>
        <w:t>which</w:t>
      </w:r>
      <w:r>
        <w:rPr>
          <w:color w:val="231F20"/>
          <w:spacing w:val="-35"/>
          <w:w w:val="105"/>
        </w:rPr>
        <w:t xml:space="preserve"> </w:t>
      </w:r>
      <w:r>
        <w:rPr>
          <w:color w:val="231F20"/>
          <w:w w:val="105"/>
        </w:rPr>
        <w:t>reported the</w:t>
      </w:r>
      <w:r>
        <w:rPr>
          <w:color w:val="231F20"/>
          <w:spacing w:val="5"/>
          <w:w w:val="105"/>
        </w:rPr>
        <w:t xml:space="preserve"> </w:t>
      </w:r>
      <w:r>
        <w:rPr>
          <w:color w:val="231F20"/>
          <w:w w:val="105"/>
        </w:rPr>
        <w:t>mean</w:t>
      </w:r>
      <w:r>
        <w:rPr>
          <w:color w:val="231F20"/>
          <w:spacing w:val="5"/>
          <w:w w:val="105"/>
        </w:rPr>
        <w:t xml:space="preserve"> </w:t>
      </w:r>
      <w:r>
        <w:rPr>
          <w:color w:val="231F20"/>
          <w:w w:val="105"/>
        </w:rPr>
        <w:t>PT</w:t>
      </w:r>
      <w:r>
        <w:rPr>
          <w:color w:val="231F20"/>
          <w:spacing w:val="6"/>
          <w:w w:val="105"/>
        </w:rPr>
        <w:t xml:space="preserve"> </w:t>
      </w:r>
      <w:r>
        <w:rPr>
          <w:color w:val="231F20"/>
          <w:w w:val="105"/>
        </w:rPr>
        <w:t>values</w:t>
      </w:r>
      <w:r>
        <w:rPr>
          <w:color w:val="231F20"/>
          <w:spacing w:val="5"/>
          <w:w w:val="105"/>
        </w:rPr>
        <w:t xml:space="preserve"> </w:t>
      </w:r>
      <w:r>
        <w:rPr>
          <w:color w:val="231F20"/>
          <w:w w:val="105"/>
        </w:rPr>
        <w:t>of</w:t>
      </w:r>
      <w:r>
        <w:rPr>
          <w:color w:val="231F20"/>
          <w:spacing w:val="6"/>
          <w:w w:val="105"/>
        </w:rPr>
        <w:t xml:space="preserve"> </w:t>
      </w:r>
      <w:r>
        <w:rPr>
          <w:color w:val="231F20"/>
          <w:w w:val="105"/>
        </w:rPr>
        <w:t>23.2</w:t>
      </w:r>
      <w:r>
        <w:rPr>
          <w:color w:val="231F20"/>
          <w:spacing w:val="-33"/>
          <w:w w:val="105"/>
        </w:rPr>
        <w:t xml:space="preserve"> </w:t>
      </w:r>
      <w:r>
        <w:rPr>
          <w:color w:val="231F20"/>
          <w:w w:val="105"/>
        </w:rPr>
        <w:t>±</w:t>
      </w:r>
      <w:r>
        <w:rPr>
          <w:color w:val="231F20"/>
          <w:spacing w:val="-33"/>
          <w:w w:val="105"/>
        </w:rPr>
        <w:t xml:space="preserve"> </w:t>
      </w:r>
      <w:r>
        <w:rPr>
          <w:color w:val="231F20"/>
          <w:w w:val="105"/>
        </w:rPr>
        <w:t>2.9</w:t>
      </w:r>
      <w:r>
        <w:rPr>
          <w:color w:val="231F20"/>
          <w:spacing w:val="6"/>
          <w:w w:val="105"/>
        </w:rPr>
        <w:t xml:space="preserve"> </w:t>
      </w:r>
      <w:r>
        <w:rPr>
          <w:color w:val="231F20"/>
          <w:w w:val="105"/>
        </w:rPr>
        <w:t>and</w:t>
      </w:r>
      <w:r>
        <w:rPr>
          <w:color w:val="231F20"/>
          <w:spacing w:val="5"/>
          <w:w w:val="105"/>
        </w:rPr>
        <w:t xml:space="preserve"> </w:t>
      </w:r>
      <w:r>
        <w:rPr>
          <w:color w:val="231F20"/>
          <w:w w:val="105"/>
        </w:rPr>
        <w:t>36.4</w:t>
      </w:r>
      <w:r>
        <w:rPr>
          <w:color w:val="231F20"/>
          <w:spacing w:val="-33"/>
          <w:w w:val="105"/>
        </w:rPr>
        <w:t xml:space="preserve"> </w:t>
      </w:r>
      <w:r>
        <w:rPr>
          <w:color w:val="231F20"/>
          <w:w w:val="105"/>
        </w:rPr>
        <w:t>±</w:t>
      </w:r>
      <w:r>
        <w:rPr>
          <w:color w:val="231F20"/>
          <w:spacing w:val="-33"/>
          <w:w w:val="105"/>
        </w:rPr>
        <w:t xml:space="preserve"> </w:t>
      </w:r>
      <w:r>
        <w:rPr>
          <w:color w:val="231F20"/>
          <w:w w:val="105"/>
        </w:rPr>
        <w:t>3.7</w:t>
      </w:r>
      <w:r>
        <w:rPr>
          <w:color w:val="231F20"/>
          <w:spacing w:val="5"/>
          <w:w w:val="105"/>
        </w:rPr>
        <w:t xml:space="preserve"> </w:t>
      </w:r>
      <w:r>
        <w:rPr>
          <w:color w:val="231F20"/>
          <w:w w:val="105"/>
        </w:rPr>
        <w:t>mm</w:t>
      </w:r>
      <w:r>
        <w:rPr>
          <w:color w:val="231F20"/>
          <w:spacing w:val="5"/>
          <w:w w:val="105"/>
        </w:rPr>
        <w:t xml:space="preserve"> </w:t>
      </w:r>
      <w:r>
        <w:rPr>
          <w:color w:val="231F20"/>
          <w:w w:val="105"/>
        </w:rPr>
        <w:t>in</w:t>
      </w:r>
      <w:r>
        <w:rPr>
          <w:color w:val="231F20"/>
          <w:spacing w:val="6"/>
          <w:w w:val="105"/>
        </w:rPr>
        <w:t xml:space="preserve"> </w:t>
      </w:r>
      <w:r>
        <w:rPr>
          <w:color w:val="231F20"/>
          <w:spacing w:val="-5"/>
          <w:w w:val="105"/>
        </w:rPr>
        <w:t xml:space="preserve">the </w:t>
      </w:r>
      <w:r>
        <w:rPr>
          <w:color w:val="231F20"/>
          <w:w w:val="105"/>
        </w:rPr>
        <w:t>second</w:t>
      </w:r>
      <w:r>
        <w:rPr>
          <w:color w:val="231F20"/>
          <w:spacing w:val="-22"/>
          <w:w w:val="105"/>
        </w:rPr>
        <w:t xml:space="preserve"> </w:t>
      </w:r>
      <w:r>
        <w:rPr>
          <w:color w:val="231F20"/>
          <w:w w:val="105"/>
        </w:rPr>
        <w:t>and</w:t>
      </w:r>
      <w:r>
        <w:rPr>
          <w:color w:val="231F20"/>
          <w:spacing w:val="-22"/>
          <w:w w:val="105"/>
        </w:rPr>
        <w:t xml:space="preserve"> </w:t>
      </w:r>
      <w:r>
        <w:rPr>
          <w:color w:val="231F20"/>
          <w:w w:val="105"/>
        </w:rPr>
        <w:t>third</w:t>
      </w:r>
      <w:r>
        <w:rPr>
          <w:color w:val="231F20"/>
          <w:spacing w:val="-21"/>
          <w:w w:val="105"/>
        </w:rPr>
        <w:t xml:space="preserve"> </w:t>
      </w:r>
      <w:r>
        <w:rPr>
          <w:color w:val="231F20"/>
          <w:w w:val="105"/>
        </w:rPr>
        <w:t>trimesters,</w:t>
      </w:r>
      <w:r>
        <w:rPr>
          <w:color w:val="231F20"/>
          <w:spacing w:val="-22"/>
          <w:w w:val="105"/>
        </w:rPr>
        <w:t xml:space="preserve"> </w:t>
      </w:r>
      <w:r>
        <w:rPr>
          <w:color w:val="231F20"/>
          <w:spacing w:val="-4"/>
          <w:w w:val="105"/>
        </w:rPr>
        <w:t>respectively.</w:t>
      </w:r>
      <w:r>
        <w:rPr>
          <w:color w:val="231F20"/>
          <w:spacing w:val="-4"/>
          <w:w w:val="105"/>
          <w:vertAlign w:val="superscript"/>
        </w:rPr>
        <w:t>[10]</w:t>
      </w:r>
      <w:r>
        <w:rPr>
          <w:color w:val="231F20"/>
          <w:spacing w:val="-21"/>
          <w:w w:val="105"/>
        </w:rPr>
        <w:t xml:space="preserve"> </w:t>
      </w:r>
      <w:r>
        <w:rPr>
          <w:color w:val="231F20"/>
          <w:w w:val="105"/>
        </w:rPr>
        <w:t>Furthermore,</w:t>
      </w:r>
      <w:r>
        <w:rPr>
          <w:color w:val="231F20"/>
          <w:spacing w:val="-21"/>
          <w:w w:val="105"/>
        </w:rPr>
        <w:t xml:space="preserve"> </w:t>
      </w:r>
      <w:r>
        <w:rPr>
          <w:color w:val="231F20"/>
          <w:spacing w:val="-26"/>
          <w:w w:val="105"/>
        </w:rPr>
        <w:t xml:space="preserve">the </w:t>
      </w:r>
      <w:r>
        <w:rPr>
          <w:color w:val="231F20"/>
          <w:w w:val="105"/>
        </w:rPr>
        <w:t>present</w:t>
      </w:r>
      <w:r>
        <w:rPr>
          <w:color w:val="231F20"/>
          <w:spacing w:val="-40"/>
          <w:w w:val="105"/>
        </w:rPr>
        <w:t xml:space="preserve"> </w:t>
      </w:r>
      <w:r>
        <w:rPr>
          <w:color w:val="231F20"/>
          <w:w w:val="105"/>
        </w:rPr>
        <w:t>study</w:t>
      </w:r>
      <w:r>
        <w:rPr>
          <w:color w:val="231F20"/>
          <w:spacing w:val="-40"/>
          <w:w w:val="105"/>
        </w:rPr>
        <w:t xml:space="preserve"> </w:t>
      </w:r>
      <w:r>
        <w:rPr>
          <w:color w:val="231F20"/>
          <w:w w:val="105"/>
        </w:rPr>
        <w:t>recorded</w:t>
      </w:r>
      <w:r>
        <w:rPr>
          <w:color w:val="231F20"/>
          <w:spacing w:val="-39"/>
          <w:w w:val="105"/>
        </w:rPr>
        <w:t xml:space="preserve"> </w:t>
      </w:r>
      <w:r>
        <w:rPr>
          <w:color w:val="231F20"/>
          <w:w w:val="105"/>
        </w:rPr>
        <w:t>a</w:t>
      </w:r>
      <w:r>
        <w:rPr>
          <w:color w:val="231F20"/>
          <w:spacing w:val="-40"/>
          <w:w w:val="105"/>
        </w:rPr>
        <w:t xml:space="preserve"> </w:t>
      </w:r>
      <w:r>
        <w:rPr>
          <w:color w:val="231F20"/>
          <w:w w:val="105"/>
        </w:rPr>
        <w:t>mean</w:t>
      </w:r>
      <w:r>
        <w:rPr>
          <w:color w:val="231F20"/>
          <w:spacing w:val="-39"/>
          <w:w w:val="105"/>
        </w:rPr>
        <w:t xml:space="preserve"> </w:t>
      </w:r>
      <w:r>
        <w:rPr>
          <w:color w:val="231F20"/>
          <w:w w:val="105"/>
        </w:rPr>
        <w:t>PT</w:t>
      </w:r>
      <w:r>
        <w:rPr>
          <w:color w:val="231F20"/>
          <w:spacing w:val="-40"/>
          <w:w w:val="105"/>
        </w:rPr>
        <w:t xml:space="preserve"> </w:t>
      </w:r>
      <w:r>
        <w:rPr>
          <w:color w:val="231F20"/>
          <w:w w:val="105"/>
        </w:rPr>
        <w:t>of</w:t>
      </w:r>
      <w:r>
        <w:rPr>
          <w:color w:val="231F20"/>
          <w:spacing w:val="-39"/>
          <w:w w:val="105"/>
        </w:rPr>
        <w:t xml:space="preserve"> </w:t>
      </w:r>
      <w:r>
        <w:rPr>
          <w:color w:val="231F20"/>
          <w:w w:val="105"/>
        </w:rPr>
        <w:t>39.7</w:t>
      </w:r>
      <w:r>
        <w:rPr>
          <w:color w:val="231F20"/>
          <w:spacing w:val="-45"/>
          <w:w w:val="105"/>
        </w:rPr>
        <w:t xml:space="preserve"> </w:t>
      </w:r>
      <w:r>
        <w:rPr>
          <w:color w:val="231F20"/>
          <w:w w:val="105"/>
        </w:rPr>
        <w:t>±</w:t>
      </w:r>
      <w:r>
        <w:rPr>
          <w:color w:val="231F20"/>
          <w:spacing w:val="-45"/>
          <w:w w:val="105"/>
        </w:rPr>
        <w:t xml:space="preserve"> </w:t>
      </w:r>
      <w:r>
        <w:rPr>
          <w:color w:val="231F20"/>
          <w:w w:val="105"/>
        </w:rPr>
        <w:t>0.1</w:t>
      </w:r>
      <w:r>
        <w:rPr>
          <w:color w:val="231F20"/>
          <w:spacing w:val="-39"/>
          <w:w w:val="105"/>
        </w:rPr>
        <w:t xml:space="preserve"> </w:t>
      </w:r>
      <w:r>
        <w:rPr>
          <w:color w:val="231F20"/>
          <w:w w:val="105"/>
        </w:rPr>
        <w:t>mm</w:t>
      </w:r>
      <w:r>
        <w:rPr>
          <w:color w:val="231F20"/>
          <w:spacing w:val="-40"/>
          <w:w w:val="105"/>
        </w:rPr>
        <w:t xml:space="preserve"> </w:t>
      </w:r>
      <w:r>
        <w:rPr>
          <w:color w:val="231F20"/>
          <w:w w:val="105"/>
        </w:rPr>
        <w:t>at</w:t>
      </w:r>
      <w:r>
        <w:rPr>
          <w:color w:val="231F20"/>
          <w:spacing w:val="-39"/>
          <w:w w:val="105"/>
        </w:rPr>
        <w:t xml:space="preserve"> </w:t>
      </w:r>
      <w:r>
        <w:rPr>
          <w:color w:val="231F20"/>
          <w:w w:val="105"/>
        </w:rPr>
        <w:t>40</w:t>
      </w:r>
      <w:r>
        <w:rPr>
          <w:color w:val="231F20"/>
          <w:spacing w:val="-40"/>
          <w:w w:val="105"/>
        </w:rPr>
        <w:t xml:space="preserve"> </w:t>
      </w:r>
      <w:r>
        <w:rPr>
          <w:color w:val="231F20"/>
          <w:spacing w:val="-4"/>
          <w:w w:val="105"/>
        </w:rPr>
        <w:t xml:space="preserve">weeks </w:t>
      </w:r>
      <w:r>
        <w:rPr>
          <w:color w:val="231F20"/>
          <w:w w:val="105"/>
        </w:rPr>
        <w:t>of</w:t>
      </w:r>
      <w:r>
        <w:rPr>
          <w:color w:val="231F20"/>
          <w:spacing w:val="-20"/>
          <w:w w:val="105"/>
        </w:rPr>
        <w:t xml:space="preserve"> </w:t>
      </w:r>
      <w:r>
        <w:rPr>
          <w:color w:val="231F20"/>
          <w:w w:val="105"/>
        </w:rPr>
        <w:t>gestation.</w:t>
      </w:r>
      <w:r>
        <w:rPr>
          <w:color w:val="231F20"/>
          <w:spacing w:val="-24"/>
          <w:w w:val="105"/>
        </w:rPr>
        <w:t xml:space="preserve"> </w:t>
      </w:r>
      <w:r>
        <w:rPr>
          <w:color w:val="231F20"/>
          <w:w w:val="105"/>
        </w:rPr>
        <w:t>This</w:t>
      </w:r>
      <w:r>
        <w:rPr>
          <w:color w:val="231F20"/>
          <w:spacing w:val="-20"/>
          <w:w w:val="105"/>
        </w:rPr>
        <w:t xml:space="preserve"> </w:t>
      </w:r>
      <w:r>
        <w:rPr>
          <w:color w:val="231F20"/>
          <w:w w:val="105"/>
        </w:rPr>
        <w:t>is</w:t>
      </w:r>
      <w:r>
        <w:rPr>
          <w:color w:val="231F20"/>
          <w:spacing w:val="-19"/>
          <w:w w:val="105"/>
        </w:rPr>
        <w:t xml:space="preserve"> </w:t>
      </w:r>
      <w:r>
        <w:rPr>
          <w:color w:val="231F20"/>
          <w:w w:val="105"/>
        </w:rPr>
        <w:t>in</w:t>
      </w:r>
      <w:r>
        <w:rPr>
          <w:color w:val="231F20"/>
          <w:spacing w:val="-19"/>
          <w:w w:val="105"/>
        </w:rPr>
        <w:t xml:space="preserve"> </w:t>
      </w:r>
      <w:r>
        <w:rPr>
          <w:color w:val="231F20"/>
          <w:w w:val="105"/>
        </w:rPr>
        <w:t>keeping</w:t>
      </w:r>
      <w:r>
        <w:rPr>
          <w:color w:val="231F20"/>
          <w:spacing w:val="-20"/>
          <w:w w:val="105"/>
        </w:rPr>
        <w:t xml:space="preserve"> </w:t>
      </w:r>
      <w:r>
        <w:rPr>
          <w:color w:val="231F20"/>
          <w:w w:val="105"/>
        </w:rPr>
        <w:t>with</w:t>
      </w:r>
      <w:r>
        <w:rPr>
          <w:color w:val="231F20"/>
          <w:spacing w:val="-19"/>
          <w:w w:val="105"/>
        </w:rPr>
        <w:t xml:space="preserve"> </w:t>
      </w:r>
      <w:r>
        <w:rPr>
          <w:color w:val="231F20"/>
          <w:w w:val="105"/>
        </w:rPr>
        <w:t>the</w:t>
      </w:r>
      <w:r>
        <w:rPr>
          <w:color w:val="231F20"/>
          <w:spacing w:val="-19"/>
          <w:w w:val="105"/>
        </w:rPr>
        <w:t xml:space="preserve"> </w:t>
      </w:r>
      <w:r>
        <w:rPr>
          <w:color w:val="231F20"/>
          <w:w w:val="105"/>
        </w:rPr>
        <w:t>findings</w:t>
      </w:r>
      <w:r>
        <w:rPr>
          <w:color w:val="231F20"/>
          <w:spacing w:val="-19"/>
          <w:w w:val="105"/>
        </w:rPr>
        <w:t xml:space="preserve"> </w:t>
      </w:r>
      <w:r>
        <w:rPr>
          <w:color w:val="231F20"/>
          <w:w w:val="105"/>
        </w:rPr>
        <w:t>of</w:t>
      </w:r>
      <w:r>
        <w:rPr>
          <w:color w:val="231F20"/>
          <w:spacing w:val="-20"/>
          <w:w w:val="105"/>
        </w:rPr>
        <w:t xml:space="preserve"> </w:t>
      </w:r>
      <w:r>
        <w:rPr>
          <w:color w:val="231F20"/>
          <w:w w:val="105"/>
        </w:rPr>
        <w:t>a</w:t>
      </w:r>
      <w:r>
        <w:rPr>
          <w:color w:val="231F20"/>
          <w:spacing w:val="-19"/>
          <w:w w:val="105"/>
        </w:rPr>
        <w:t xml:space="preserve"> </w:t>
      </w:r>
      <w:r>
        <w:rPr>
          <w:color w:val="231F20"/>
          <w:w w:val="105"/>
        </w:rPr>
        <w:t xml:space="preserve">similar </w:t>
      </w:r>
      <w:r>
        <w:rPr>
          <w:color w:val="231F20"/>
          <w:spacing w:val="-4"/>
          <w:w w:val="105"/>
        </w:rPr>
        <w:t>study,</w:t>
      </w:r>
      <w:r>
        <w:rPr>
          <w:color w:val="231F20"/>
          <w:spacing w:val="-4"/>
          <w:w w:val="105"/>
          <w:vertAlign w:val="superscript"/>
        </w:rPr>
        <w:t>[11]</w:t>
      </w:r>
      <w:r>
        <w:rPr>
          <w:color w:val="231F20"/>
          <w:spacing w:val="-14"/>
          <w:w w:val="105"/>
        </w:rPr>
        <w:t xml:space="preserve"> </w:t>
      </w:r>
      <w:r>
        <w:rPr>
          <w:color w:val="231F20"/>
          <w:spacing w:val="-3"/>
          <w:w w:val="105"/>
        </w:rPr>
        <w:t>showing</w:t>
      </w:r>
      <w:r>
        <w:rPr>
          <w:color w:val="231F20"/>
          <w:spacing w:val="-15"/>
          <w:w w:val="105"/>
        </w:rPr>
        <w:t xml:space="preserve"> </w:t>
      </w:r>
      <w:r>
        <w:rPr>
          <w:color w:val="231F20"/>
          <w:w w:val="105"/>
        </w:rPr>
        <w:t>a</w:t>
      </w:r>
      <w:r>
        <w:rPr>
          <w:color w:val="231F20"/>
          <w:spacing w:val="-14"/>
          <w:w w:val="105"/>
        </w:rPr>
        <w:t xml:space="preserve"> </w:t>
      </w:r>
      <w:r>
        <w:rPr>
          <w:color w:val="231F20"/>
          <w:w w:val="105"/>
        </w:rPr>
        <w:t>mean</w:t>
      </w:r>
      <w:r>
        <w:rPr>
          <w:color w:val="231F20"/>
          <w:spacing w:val="-14"/>
          <w:w w:val="105"/>
        </w:rPr>
        <w:t xml:space="preserve"> </w:t>
      </w:r>
      <w:r>
        <w:rPr>
          <w:color w:val="231F20"/>
          <w:w w:val="105"/>
        </w:rPr>
        <w:t>PT</w:t>
      </w:r>
      <w:r>
        <w:rPr>
          <w:color w:val="231F20"/>
          <w:spacing w:val="-15"/>
          <w:w w:val="105"/>
        </w:rPr>
        <w:t xml:space="preserve"> </w:t>
      </w:r>
      <w:r>
        <w:rPr>
          <w:color w:val="231F20"/>
          <w:w w:val="105"/>
        </w:rPr>
        <w:t>of</w:t>
      </w:r>
      <w:r>
        <w:rPr>
          <w:color w:val="231F20"/>
          <w:spacing w:val="-14"/>
          <w:w w:val="105"/>
        </w:rPr>
        <w:t xml:space="preserve"> </w:t>
      </w:r>
      <w:r>
        <w:rPr>
          <w:color w:val="231F20"/>
          <w:w w:val="105"/>
        </w:rPr>
        <w:t>41.3</w:t>
      </w:r>
      <w:r>
        <w:rPr>
          <w:color w:val="231F20"/>
          <w:spacing w:val="-38"/>
          <w:w w:val="105"/>
        </w:rPr>
        <w:t xml:space="preserve"> </w:t>
      </w:r>
      <w:r>
        <w:rPr>
          <w:color w:val="231F20"/>
          <w:w w:val="105"/>
        </w:rPr>
        <w:t>±</w:t>
      </w:r>
      <w:r>
        <w:rPr>
          <w:color w:val="231F20"/>
          <w:spacing w:val="-37"/>
          <w:w w:val="105"/>
        </w:rPr>
        <w:t xml:space="preserve"> </w:t>
      </w:r>
      <w:r>
        <w:rPr>
          <w:color w:val="231F20"/>
          <w:w w:val="105"/>
        </w:rPr>
        <w:t>4.6</w:t>
      </w:r>
      <w:r>
        <w:rPr>
          <w:color w:val="231F20"/>
          <w:spacing w:val="-15"/>
          <w:w w:val="105"/>
        </w:rPr>
        <w:t xml:space="preserve"> </w:t>
      </w:r>
      <w:r>
        <w:rPr>
          <w:color w:val="231F20"/>
          <w:w w:val="105"/>
        </w:rPr>
        <w:t>mm</w:t>
      </w:r>
      <w:r>
        <w:rPr>
          <w:color w:val="231F20"/>
          <w:spacing w:val="-14"/>
          <w:w w:val="105"/>
        </w:rPr>
        <w:t xml:space="preserve"> </w:t>
      </w:r>
      <w:r>
        <w:rPr>
          <w:color w:val="231F20"/>
          <w:w w:val="105"/>
        </w:rPr>
        <w:t>at</w:t>
      </w:r>
      <w:r>
        <w:rPr>
          <w:color w:val="231F20"/>
          <w:spacing w:val="-14"/>
          <w:w w:val="105"/>
        </w:rPr>
        <w:t xml:space="preserve"> </w:t>
      </w:r>
      <w:r>
        <w:rPr>
          <w:color w:val="231F20"/>
          <w:w w:val="105"/>
        </w:rPr>
        <w:t>40</w:t>
      </w:r>
      <w:r>
        <w:rPr>
          <w:color w:val="231F20"/>
          <w:spacing w:val="-15"/>
          <w:w w:val="105"/>
        </w:rPr>
        <w:t xml:space="preserve"> </w:t>
      </w:r>
      <w:r>
        <w:rPr>
          <w:color w:val="231F20"/>
          <w:spacing w:val="-3"/>
          <w:w w:val="105"/>
        </w:rPr>
        <w:t>weeks</w:t>
      </w:r>
      <w:r>
        <w:rPr>
          <w:color w:val="231F20"/>
          <w:spacing w:val="-14"/>
          <w:w w:val="105"/>
        </w:rPr>
        <w:t xml:space="preserve"> </w:t>
      </w:r>
      <w:r>
        <w:rPr>
          <w:color w:val="231F20"/>
          <w:spacing w:val="-35"/>
          <w:w w:val="105"/>
        </w:rPr>
        <w:t xml:space="preserve">of </w:t>
      </w:r>
      <w:r>
        <w:rPr>
          <w:color w:val="231F20"/>
          <w:w w:val="105"/>
        </w:rPr>
        <w:t>gestation.</w:t>
      </w:r>
      <w:r>
        <w:rPr>
          <w:color w:val="231F20"/>
          <w:spacing w:val="-32"/>
          <w:w w:val="105"/>
        </w:rPr>
        <w:t xml:space="preserve"> </w:t>
      </w:r>
      <w:r>
        <w:rPr>
          <w:color w:val="231F20"/>
          <w:w w:val="105"/>
        </w:rPr>
        <w:t>The</w:t>
      </w:r>
      <w:r>
        <w:rPr>
          <w:color w:val="231F20"/>
          <w:spacing w:val="-26"/>
          <w:w w:val="105"/>
        </w:rPr>
        <w:t xml:space="preserve"> </w:t>
      </w:r>
      <w:r>
        <w:rPr>
          <w:color w:val="231F20"/>
          <w:w w:val="105"/>
        </w:rPr>
        <w:t>finding</w:t>
      </w:r>
      <w:r>
        <w:rPr>
          <w:color w:val="231F20"/>
          <w:spacing w:val="-26"/>
          <w:w w:val="105"/>
        </w:rPr>
        <w:t xml:space="preserve"> </w:t>
      </w:r>
      <w:r>
        <w:rPr>
          <w:color w:val="231F20"/>
          <w:w w:val="105"/>
        </w:rPr>
        <w:t>is</w:t>
      </w:r>
      <w:r>
        <w:rPr>
          <w:color w:val="231F20"/>
          <w:spacing w:val="-27"/>
          <w:w w:val="105"/>
        </w:rPr>
        <w:t xml:space="preserve"> </w:t>
      </w:r>
      <w:r>
        <w:rPr>
          <w:color w:val="231F20"/>
          <w:w w:val="105"/>
        </w:rPr>
        <w:t>also</w:t>
      </w:r>
      <w:r>
        <w:rPr>
          <w:color w:val="231F20"/>
          <w:spacing w:val="-26"/>
          <w:w w:val="105"/>
        </w:rPr>
        <w:t xml:space="preserve"> </w:t>
      </w:r>
      <w:r>
        <w:rPr>
          <w:color w:val="231F20"/>
          <w:w w:val="105"/>
        </w:rPr>
        <w:t>in</w:t>
      </w:r>
      <w:r>
        <w:rPr>
          <w:color w:val="231F20"/>
          <w:spacing w:val="-26"/>
          <w:w w:val="105"/>
        </w:rPr>
        <w:t xml:space="preserve"> </w:t>
      </w:r>
      <w:r>
        <w:rPr>
          <w:color w:val="231F20"/>
          <w:w w:val="105"/>
        </w:rPr>
        <w:t>tandem</w:t>
      </w:r>
      <w:r>
        <w:rPr>
          <w:color w:val="231F20"/>
          <w:spacing w:val="-27"/>
          <w:w w:val="105"/>
        </w:rPr>
        <w:t xml:space="preserve"> </w:t>
      </w:r>
      <w:r>
        <w:rPr>
          <w:color w:val="231F20"/>
          <w:w w:val="105"/>
        </w:rPr>
        <w:t>with</w:t>
      </w:r>
      <w:r>
        <w:rPr>
          <w:color w:val="231F20"/>
          <w:spacing w:val="-26"/>
          <w:w w:val="105"/>
        </w:rPr>
        <w:t xml:space="preserve"> </w:t>
      </w:r>
      <w:r>
        <w:rPr>
          <w:color w:val="231F20"/>
          <w:w w:val="105"/>
        </w:rPr>
        <w:t>a</w:t>
      </w:r>
      <w:r>
        <w:rPr>
          <w:color w:val="231F20"/>
          <w:spacing w:val="-26"/>
          <w:w w:val="105"/>
        </w:rPr>
        <w:t xml:space="preserve"> </w:t>
      </w:r>
      <w:r>
        <w:rPr>
          <w:color w:val="231F20"/>
          <w:spacing w:val="-3"/>
          <w:w w:val="105"/>
        </w:rPr>
        <w:t>previous</w:t>
      </w:r>
      <w:r>
        <w:rPr>
          <w:color w:val="231F20"/>
          <w:spacing w:val="-27"/>
          <w:w w:val="105"/>
        </w:rPr>
        <w:t xml:space="preserve"> </w:t>
      </w:r>
      <w:r>
        <w:rPr>
          <w:color w:val="231F20"/>
          <w:spacing w:val="-5"/>
          <w:w w:val="105"/>
        </w:rPr>
        <w:t xml:space="preserve">study </w:t>
      </w:r>
      <w:r>
        <w:rPr>
          <w:color w:val="231F20"/>
          <w:w w:val="105"/>
        </w:rPr>
        <w:t xml:space="preserve">in Benin </w:t>
      </w:r>
      <w:r>
        <w:rPr>
          <w:color w:val="231F20"/>
          <w:spacing w:val="-5"/>
          <w:w w:val="105"/>
        </w:rPr>
        <w:t xml:space="preserve">City, </w:t>
      </w:r>
      <w:r>
        <w:rPr>
          <w:color w:val="231F20"/>
          <w:w w:val="105"/>
        </w:rPr>
        <w:t>Nigeria, which reported that the mean PT</w:t>
      </w:r>
      <w:r>
        <w:rPr>
          <w:color w:val="231F20"/>
          <w:spacing w:val="-22"/>
          <w:w w:val="105"/>
        </w:rPr>
        <w:t xml:space="preserve"> </w:t>
      </w:r>
      <w:r>
        <w:rPr>
          <w:color w:val="231F20"/>
          <w:spacing w:val="-9"/>
          <w:w w:val="105"/>
        </w:rPr>
        <w:t xml:space="preserve">at </w:t>
      </w:r>
      <w:r>
        <w:rPr>
          <w:color w:val="231F20"/>
          <w:w w:val="105"/>
        </w:rPr>
        <w:t>40</w:t>
      </w:r>
      <w:r>
        <w:rPr>
          <w:color w:val="231F20"/>
          <w:spacing w:val="-17"/>
          <w:w w:val="105"/>
        </w:rPr>
        <w:t xml:space="preserve"> </w:t>
      </w:r>
      <w:r>
        <w:rPr>
          <w:color w:val="231F20"/>
          <w:spacing w:val="-3"/>
          <w:w w:val="105"/>
        </w:rPr>
        <w:t>weeks’</w:t>
      </w:r>
      <w:r>
        <w:rPr>
          <w:color w:val="231F20"/>
          <w:spacing w:val="-25"/>
          <w:w w:val="105"/>
        </w:rPr>
        <w:t xml:space="preserve"> </w:t>
      </w:r>
      <w:r>
        <w:rPr>
          <w:color w:val="231F20"/>
          <w:w w:val="105"/>
        </w:rPr>
        <w:t>gestation</w:t>
      </w:r>
      <w:r>
        <w:rPr>
          <w:color w:val="231F20"/>
          <w:spacing w:val="-17"/>
          <w:w w:val="105"/>
        </w:rPr>
        <w:t xml:space="preserve"> </w:t>
      </w:r>
      <w:r>
        <w:rPr>
          <w:color w:val="231F20"/>
          <w:w w:val="105"/>
        </w:rPr>
        <w:t>reported</w:t>
      </w:r>
      <w:r>
        <w:rPr>
          <w:color w:val="231F20"/>
          <w:spacing w:val="-17"/>
          <w:w w:val="105"/>
        </w:rPr>
        <w:t xml:space="preserve"> </w:t>
      </w:r>
      <w:r>
        <w:rPr>
          <w:color w:val="231F20"/>
          <w:spacing w:val="-3"/>
          <w:w w:val="105"/>
        </w:rPr>
        <w:t>was</w:t>
      </w:r>
      <w:r>
        <w:rPr>
          <w:color w:val="231F20"/>
          <w:spacing w:val="-16"/>
          <w:w w:val="105"/>
        </w:rPr>
        <w:t xml:space="preserve"> </w:t>
      </w:r>
      <w:r>
        <w:rPr>
          <w:color w:val="231F20"/>
          <w:w w:val="105"/>
        </w:rPr>
        <w:t>39.3</w:t>
      </w:r>
      <w:r>
        <w:rPr>
          <w:color w:val="231F20"/>
          <w:spacing w:val="-40"/>
          <w:w w:val="105"/>
        </w:rPr>
        <w:t xml:space="preserve"> </w:t>
      </w:r>
      <w:r>
        <w:rPr>
          <w:color w:val="231F20"/>
          <w:w w:val="105"/>
        </w:rPr>
        <w:t>±</w:t>
      </w:r>
      <w:r>
        <w:rPr>
          <w:color w:val="231F20"/>
          <w:spacing w:val="-41"/>
          <w:w w:val="105"/>
        </w:rPr>
        <w:t xml:space="preserve"> </w:t>
      </w:r>
      <w:r>
        <w:rPr>
          <w:color w:val="231F20"/>
          <w:w w:val="105"/>
        </w:rPr>
        <w:t>5.7</w:t>
      </w:r>
      <w:r>
        <w:rPr>
          <w:color w:val="231F20"/>
          <w:spacing w:val="-16"/>
          <w:w w:val="105"/>
        </w:rPr>
        <w:t xml:space="preserve"> </w:t>
      </w:r>
      <w:r>
        <w:rPr>
          <w:color w:val="231F20"/>
          <w:w w:val="105"/>
        </w:rPr>
        <w:t>mm.</w:t>
      </w:r>
      <w:r>
        <w:rPr>
          <w:color w:val="231F20"/>
          <w:w w:val="105"/>
          <w:vertAlign w:val="superscript"/>
        </w:rPr>
        <w:t>[11]</w:t>
      </w:r>
      <w:r>
        <w:rPr>
          <w:color w:val="231F20"/>
          <w:spacing w:val="-23"/>
          <w:w w:val="105"/>
        </w:rPr>
        <w:t xml:space="preserve"> </w:t>
      </w:r>
      <w:r>
        <w:rPr>
          <w:color w:val="231F20"/>
          <w:w w:val="105"/>
        </w:rPr>
        <w:t>A</w:t>
      </w:r>
      <w:r>
        <w:rPr>
          <w:color w:val="231F20"/>
          <w:spacing w:val="-17"/>
          <w:w w:val="105"/>
        </w:rPr>
        <w:t xml:space="preserve"> </w:t>
      </w:r>
      <w:r>
        <w:rPr>
          <w:color w:val="231F20"/>
          <w:spacing w:val="-13"/>
          <w:w w:val="105"/>
        </w:rPr>
        <w:t xml:space="preserve">similar </w:t>
      </w:r>
      <w:r>
        <w:rPr>
          <w:color w:val="231F20"/>
          <w:w w:val="105"/>
        </w:rPr>
        <w:t>finding</w:t>
      </w:r>
      <w:r>
        <w:rPr>
          <w:color w:val="231F20"/>
          <w:spacing w:val="-35"/>
          <w:w w:val="105"/>
        </w:rPr>
        <w:t xml:space="preserve"> </w:t>
      </w:r>
      <w:r>
        <w:rPr>
          <w:color w:val="231F20"/>
          <w:spacing w:val="-3"/>
          <w:w w:val="105"/>
        </w:rPr>
        <w:t>was</w:t>
      </w:r>
      <w:r>
        <w:rPr>
          <w:color w:val="231F20"/>
          <w:spacing w:val="-34"/>
          <w:w w:val="105"/>
        </w:rPr>
        <w:t xml:space="preserve"> </w:t>
      </w:r>
      <w:r>
        <w:rPr>
          <w:color w:val="231F20"/>
          <w:w w:val="105"/>
        </w:rPr>
        <w:t>also</w:t>
      </w:r>
      <w:r>
        <w:rPr>
          <w:color w:val="231F20"/>
          <w:spacing w:val="-34"/>
          <w:w w:val="105"/>
        </w:rPr>
        <w:t xml:space="preserve"> </w:t>
      </w:r>
      <w:r>
        <w:rPr>
          <w:color w:val="231F20"/>
          <w:w w:val="105"/>
        </w:rPr>
        <w:t>seen</w:t>
      </w:r>
      <w:r>
        <w:rPr>
          <w:color w:val="231F20"/>
          <w:spacing w:val="-34"/>
          <w:w w:val="105"/>
        </w:rPr>
        <w:t xml:space="preserve"> </w:t>
      </w:r>
      <w:r>
        <w:rPr>
          <w:color w:val="231F20"/>
          <w:w w:val="105"/>
        </w:rPr>
        <w:t>in</w:t>
      </w:r>
      <w:r>
        <w:rPr>
          <w:color w:val="231F20"/>
          <w:spacing w:val="-34"/>
          <w:w w:val="105"/>
        </w:rPr>
        <w:t xml:space="preserve"> </w:t>
      </w:r>
      <w:r>
        <w:rPr>
          <w:color w:val="231F20"/>
          <w:w w:val="105"/>
        </w:rPr>
        <w:t>studies</w:t>
      </w:r>
      <w:r>
        <w:rPr>
          <w:color w:val="231F20"/>
          <w:spacing w:val="-35"/>
          <w:w w:val="105"/>
        </w:rPr>
        <w:t xml:space="preserve"> </w:t>
      </w:r>
      <w:r>
        <w:rPr>
          <w:color w:val="231F20"/>
          <w:w w:val="105"/>
        </w:rPr>
        <w:t>conducted</w:t>
      </w:r>
      <w:r>
        <w:rPr>
          <w:color w:val="231F20"/>
          <w:spacing w:val="-34"/>
          <w:w w:val="105"/>
        </w:rPr>
        <w:t xml:space="preserve"> </w:t>
      </w:r>
      <w:r>
        <w:rPr>
          <w:color w:val="231F20"/>
          <w:spacing w:val="-4"/>
          <w:w w:val="105"/>
        </w:rPr>
        <w:t>by</w:t>
      </w:r>
      <w:r>
        <w:rPr>
          <w:color w:val="231F20"/>
          <w:spacing w:val="-34"/>
          <w:w w:val="105"/>
        </w:rPr>
        <w:t xml:space="preserve"> </w:t>
      </w:r>
      <w:r>
        <w:rPr>
          <w:color w:val="231F20"/>
          <w:w w:val="105"/>
        </w:rPr>
        <w:t>Hoddick</w:t>
      </w:r>
      <w:r>
        <w:rPr>
          <w:color w:val="231F20"/>
          <w:spacing w:val="-34"/>
          <w:w w:val="105"/>
        </w:rPr>
        <w:t xml:space="preserve"> </w:t>
      </w:r>
      <w:r>
        <w:rPr>
          <w:rFonts w:ascii="Times New Roman" w:hAnsi="Times New Roman"/>
          <w:i/>
          <w:color w:val="231F20"/>
          <w:w w:val="105"/>
        </w:rPr>
        <w:t>et</w:t>
      </w:r>
      <w:r>
        <w:rPr>
          <w:rFonts w:ascii="Times New Roman" w:hAnsi="Times New Roman"/>
          <w:i/>
          <w:color w:val="231F20"/>
          <w:spacing w:val="-34"/>
          <w:w w:val="105"/>
        </w:rPr>
        <w:t xml:space="preserve"> </w:t>
      </w:r>
      <w:r>
        <w:rPr>
          <w:rFonts w:ascii="Times New Roman" w:hAnsi="Times New Roman"/>
          <w:i/>
          <w:color w:val="231F20"/>
          <w:spacing w:val="-13"/>
          <w:w w:val="105"/>
        </w:rPr>
        <w:t>al.</w:t>
      </w:r>
      <w:r>
        <w:rPr>
          <w:color w:val="231F20"/>
          <w:spacing w:val="-13"/>
          <w:w w:val="105"/>
          <w:vertAlign w:val="superscript"/>
        </w:rPr>
        <w:t>[12]</w:t>
      </w:r>
    </w:p>
    <w:p w14:paraId="5EA0CD8D" w14:textId="77777777" w:rsidR="00C41C94" w:rsidRDefault="00C41C94">
      <w:pPr>
        <w:spacing w:line="249" w:lineRule="auto"/>
        <w:jc w:val="both"/>
        <w:sectPr w:rsidR="00C41C94">
          <w:pgSz w:w="12240" w:h="15840"/>
          <w:pgMar w:top="900" w:right="960" w:bottom="280" w:left="960" w:header="215" w:footer="0" w:gutter="0"/>
          <w:cols w:num="2" w:space="720" w:equalWidth="0">
            <w:col w:w="5037" w:space="185"/>
            <w:col w:w="5098"/>
          </w:cols>
        </w:sectPr>
      </w:pPr>
    </w:p>
    <w:p w14:paraId="59FA89B7" w14:textId="3D821BB1" w:rsidR="00C41C94" w:rsidRDefault="00B95CFD">
      <w:pPr>
        <w:pStyle w:val="BodyText"/>
        <w:spacing w:before="2"/>
        <w:rPr>
          <w:sz w:val="28"/>
        </w:rPr>
      </w:pPr>
      <w:r>
        <w:rPr>
          <w:noProof/>
        </w:rPr>
        <mc:AlternateContent>
          <mc:Choice Requires="wps">
            <w:drawing>
              <wp:anchor distT="0" distB="0" distL="114300" distR="114300" simplePos="0" relativeHeight="15751168" behindDoc="0" locked="0" layoutInCell="1" allowOverlap="1" wp14:anchorId="2700F904" wp14:editId="15D59357">
                <wp:simplePos x="0" y="0"/>
                <wp:positionH relativeFrom="page">
                  <wp:posOffset>827405</wp:posOffset>
                </wp:positionH>
                <wp:positionV relativeFrom="page">
                  <wp:posOffset>1402715</wp:posOffset>
                </wp:positionV>
                <wp:extent cx="138430" cy="115570"/>
                <wp:effectExtent l="0" t="0" r="0" b="0"/>
                <wp:wrapNone/>
                <wp:docPr id="19"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1155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89C465" w14:textId="77777777" w:rsidR="00C41C94" w:rsidRDefault="00000000">
                            <w:pPr>
                              <w:spacing w:before="33"/>
                              <w:ind w:left="20"/>
                              <w:rPr>
                                <w:rFonts w:ascii="Arial"/>
                                <w:sz w:val="13"/>
                              </w:rPr>
                            </w:pPr>
                            <w:r>
                              <w:rPr>
                                <w:rFonts w:ascii="Arial"/>
                                <w:color w:val="231F20"/>
                                <w:sz w:val="13"/>
                              </w:rPr>
                              <w:t>25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700F904" id="Text Box 8" o:spid="_x0000_s1086" type="#_x0000_t202" style="position:absolute;margin-left:65.15pt;margin-top:110.45pt;width:10.9pt;height:9.1pt;z-index:15751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" filled="f" stroked="f">
                <v:textbox style="layout-flow:vertical;mso-layout-flow-alt:bottom-to-top" inset="0,0,0,0">
                  <w:txbxContent>
                    <w:p w14:paraId="0189C465" w14:textId="77777777" w:rsidR="00C41C94" w:rsidRDefault="00000000">
                      <w:pPr>
                        <w:spacing w:before="33"/>
                        <w:ind w:left="20"/>
                        <w:rPr>
                          <w:rFonts w:ascii="Arial"/>
                          <w:sz w:val="13"/>
                        </w:rPr>
                      </w:pPr>
                      <w:r>
                        <w:rPr>
                          <w:rFonts w:ascii="Arial"/>
                          <w:color w:val="231F20"/>
                          <w:sz w:val="13"/>
                        </w:rPr>
                        <w:t>25</w:t>
                      </w:r>
                    </w:p>
                  </w:txbxContent>
                </v:textbox>
                <w10:wrap anchorx="page" anchory="page"/>
              </v:shape>
            </w:pict>
          </mc:Fallback>
        </mc:AlternateContent>
      </w:r>
      <w:r>
        <w:rPr>
          <w:noProof/>
        </w:rPr>
        <mc:AlternateContent>
          <mc:Choice Requires="wps">
            <w:drawing>
              <wp:anchor distT="0" distB="0" distL="114300" distR="114300" simplePos="0" relativeHeight="15751680" behindDoc="0" locked="0" layoutInCell="1" allowOverlap="1" wp14:anchorId="6B5DE30B" wp14:editId="634B442C">
                <wp:simplePos x="0" y="0"/>
                <wp:positionH relativeFrom="page">
                  <wp:posOffset>827405</wp:posOffset>
                </wp:positionH>
                <wp:positionV relativeFrom="page">
                  <wp:posOffset>854710</wp:posOffset>
                </wp:positionV>
                <wp:extent cx="138430" cy="116205"/>
                <wp:effectExtent l="0" t="0" r="0" b="0"/>
                <wp:wrapNone/>
                <wp:docPr id="1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8430" cy="1162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EF4CFB" w14:textId="77777777" w:rsidR="00C41C94" w:rsidRDefault="00000000">
                            <w:pPr>
                              <w:spacing w:before="33"/>
                              <w:ind w:left="20"/>
                              <w:rPr>
                                <w:rFonts w:ascii="Arial"/>
                                <w:sz w:val="13"/>
                              </w:rPr>
                            </w:pPr>
                            <w:r>
                              <w:rPr>
                                <w:rFonts w:ascii="Arial"/>
                                <w:color w:val="231F20"/>
                                <w:sz w:val="13"/>
                              </w:rPr>
                              <w:t>30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5DE30B" id="Text Box 7" o:spid="_x0000_s1087" type="#_x0000_t202" style="position:absolute;margin-left:65.15pt;margin-top:67.3pt;width:10.9pt;height:9.15pt;z-index:15751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" filled="f" stroked="f">
                <v:textbox style="layout-flow:vertical;mso-layout-flow-alt:bottom-to-top" inset="0,0,0,0">
                  <w:txbxContent>
                    <w:p w14:paraId="3EEF4CFB" w14:textId="77777777" w:rsidR="00C41C94" w:rsidRDefault="00000000">
                      <w:pPr>
                        <w:spacing w:before="33"/>
                        <w:ind w:left="20"/>
                        <w:rPr>
                          <w:rFonts w:ascii="Arial"/>
                          <w:sz w:val="13"/>
                        </w:rPr>
                      </w:pPr>
                      <w:r>
                        <w:rPr>
                          <w:rFonts w:ascii="Arial"/>
                          <w:color w:val="231F20"/>
                          <w:sz w:val="13"/>
                        </w:rPr>
                        <w:t>30</w:t>
                      </w:r>
                    </w:p>
                  </w:txbxContent>
                </v:textbox>
                <w10:wrap anchorx="page" anchory="page"/>
              </v:shape>
            </w:pict>
          </mc:Fallback>
        </mc:AlternateContent>
      </w:r>
      <w:r>
        <w:rPr>
          <w:noProof/>
        </w:rPr>
        <mc:AlternateContent>
          <mc:Choice Requires="wps">
            <w:drawing>
              <wp:anchor distT="0" distB="0" distL="114300" distR="114300" simplePos="0" relativeHeight="15754240" behindDoc="0" locked="0" layoutInCell="1" allowOverlap="1" wp14:anchorId="0BDC1FF9" wp14:editId="3E728BE5">
                <wp:simplePos x="0" y="0"/>
                <wp:positionH relativeFrom="page">
                  <wp:posOffset>4147820</wp:posOffset>
                </wp:positionH>
                <wp:positionV relativeFrom="page">
                  <wp:posOffset>1443990</wp:posOffset>
                </wp:positionV>
                <wp:extent cx="133350" cy="111125"/>
                <wp:effectExtent l="0" t="0" r="0" b="0"/>
                <wp:wrapNone/>
                <wp:docPr id="1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9428BF" w14:textId="77777777" w:rsidR="00C41C94" w:rsidRDefault="00000000">
                            <w:pPr>
                              <w:spacing w:before="36"/>
                              <w:ind w:left="20"/>
                              <w:rPr>
                                <w:rFonts w:ascii="Arial"/>
                                <w:sz w:val="12"/>
                              </w:rPr>
                            </w:pPr>
                            <w:r>
                              <w:rPr>
                                <w:rFonts w:ascii="Arial"/>
                                <w:color w:val="231F20"/>
                                <w:w w:val="105"/>
                                <w:sz w:val="12"/>
                              </w:rPr>
                              <w:t>30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DC1FF9" id="Text Box 6" o:spid="_x0000_s1088" type="#_x0000_t202" style="position:absolute;margin-left:326.6pt;margin-top:113.7pt;width:10.5pt;height:8.75pt;z-index:15754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" filled="f" stroked="f">
                <v:textbox style="layout-flow:vertical;mso-layout-flow-alt:bottom-to-top" inset="0,0,0,0">
                  <w:txbxContent>
                    <w:p w14:paraId="439428BF" w14:textId="77777777" w:rsidR="00C41C94" w:rsidRDefault="00000000">
                      <w:pPr>
                        <w:spacing w:before="36"/>
                        <w:ind w:left="20"/>
                        <w:rPr>
                          <w:rFonts w:ascii="Arial"/>
                          <w:sz w:val="12"/>
                        </w:rPr>
                      </w:pPr>
                      <w:r>
                        <w:rPr>
                          <w:rFonts w:ascii="Arial"/>
                          <w:color w:val="231F20"/>
                          <w:w w:val="105"/>
                          <w:sz w:val="12"/>
                        </w:rPr>
                        <w:t>30</w:t>
                      </w:r>
                    </w:p>
                  </w:txbxContent>
                </v:textbox>
                <w10:wrap anchorx="page" anchory="page"/>
              </v:shape>
            </w:pict>
          </mc:Fallback>
        </mc:AlternateContent>
      </w:r>
      <w:r>
        <w:rPr>
          <w:noProof/>
        </w:rPr>
        <mc:AlternateContent>
          <mc:Choice Requires="wps">
            <w:drawing>
              <wp:anchor distT="0" distB="0" distL="114300" distR="114300" simplePos="0" relativeHeight="15754752" behindDoc="0" locked="0" layoutInCell="1" allowOverlap="1" wp14:anchorId="16C35A6B" wp14:editId="283D15A9">
                <wp:simplePos x="0" y="0"/>
                <wp:positionH relativeFrom="page">
                  <wp:posOffset>4147820</wp:posOffset>
                </wp:positionH>
                <wp:positionV relativeFrom="page">
                  <wp:posOffset>1146810</wp:posOffset>
                </wp:positionV>
                <wp:extent cx="133350" cy="112395"/>
                <wp:effectExtent l="0" t="0" r="0" b="0"/>
                <wp:wrapNone/>
                <wp:docPr id="1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23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5614B" w14:textId="77777777" w:rsidR="00C41C94" w:rsidRDefault="00000000">
                            <w:pPr>
                              <w:spacing w:before="36"/>
                              <w:ind w:left="20"/>
                              <w:rPr>
                                <w:rFonts w:ascii="Arial"/>
                                <w:sz w:val="12"/>
                              </w:rPr>
                            </w:pPr>
                            <w:r>
                              <w:rPr>
                                <w:rFonts w:ascii="Arial"/>
                                <w:color w:val="231F20"/>
                                <w:w w:val="105"/>
                                <w:sz w:val="12"/>
                              </w:rPr>
                              <w:t>35</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6C35A6B" id="Text Box 5" o:spid="_x0000_s1089" type="#_x0000_t202" style="position:absolute;margin-left:326.6pt;margin-top:90.3pt;width:10.5pt;height:8.85pt;z-index:15754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" filled="f" stroked="f">
                <v:textbox style="layout-flow:vertical;mso-layout-flow-alt:bottom-to-top" inset="0,0,0,0">
                  <w:txbxContent>
                    <w:p w14:paraId="69D5614B" w14:textId="77777777" w:rsidR="00C41C94" w:rsidRDefault="00000000">
                      <w:pPr>
                        <w:spacing w:before="36"/>
                        <w:ind w:left="20"/>
                        <w:rPr>
                          <w:rFonts w:ascii="Arial"/>
                          <w:sz w:val="12"/>
                        </w:rPr>
                      </w:pPr>
                      <w:r>
                        <w:rPr>
                          <w:rFonts w:ascii="Arial"/>
                          <w:color w:val="231F20"/>
                          <w:w w:val="105"/>
                          <w:sz w:val="12"/>
                        </w:rPr>
                        <w:t>35</w:t>
                      </w:r>
                    </w:p>
                  </w:txbxContent>
                </v:textbox>
                <w10:wrap anchorx="page" anchory="page"/>
              </v:shape>
            </w:pict>
          </mc:Fallback>
        </mc:AlternateContent>
      </w:r>
      <w:r>
        <w:rPr>
          <w:noProof/>
        </w:rPr>
        <mc:AlternateContent>
          <mc:Choice Requires="wps">
            <w:drawing>
              <wp:anchor distT="0" distB="0" distL="114300" distR="114300" simplePos="0" relativeHeight="15755264" behindDoc="0" locked="0" layoutInCell="1" allowOverlap="1" wp14:anchorId="5F706EDF" wp14:editId="16BE8E4E">
                <wp:simplePos x="0" y="0"/>
                <wp:positionH relativeFrom="page">
                  <wp:posOffset>4147820</wp:posOffset>
                </wp:positionH>
                <wp:positionV relativeFrom="page">
                  <wp:posOffset>851535</wp:posOffset>
                </wp:positionV>
                <wp:extent cx="133350" cy="111125"/>
                <wp:effectExtent l="0" t="0" r="0" b="0"/>
                <wp:wrapNone/>
                <wp:docPr id="1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335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F8CF4E" w14:textId="77777777" w:rsidR="00C41C94" w:rsidRDefault="00000000">
                            <w:pPr>
                              <w:spacing w:before="36"/>
                              <w:ind w:left="20"/>
                              <w:rPr>
                                <w:rFonts w:ascii="Arial"/>
                                <w:sz w:val="12"/>
                              </w:rPr>
                            </w:pPr>
                            <w:r>
                              <w:rPr>
                                <w:rFonts w:ascii="Arial"/>
                                <w:color w:val="231F20"/>
                                <w:w w:val="105"/>
                                <w:sz w:val="12"/>
                              </w:rPr>
                              <w:t>40</w:t>
                            </w:r>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F706EDF" id="Text Box 4" o:spid="_x0000_s1090" type="#_x0000_t202" style="position:absolute;margin-left:326.6pt;margin-top:67.05pt;width:10.5pt;height:8.75pt;z-index:15755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" filled="f" stroked="f">
                <v:textbox style="layout-flow:vertical;mso-layout-flow-alt:bottom-to-top" inset="0,0,0,0">
                  <w:txbxContent>
                    <w:p w14:paraId="07F8CF4E" w14:textId="77777777" w:rsidR="00C41C94" w:rsidRDefault="00000000">
                      <w:pPr>
                        <w:spacing w:before="36"/>
                        <w:ind w:left="20"/>
                        <w:rPr>
                          <w:rFonts w:ascii="Arial"/>
                          <w:sz w:val="12"/>
                        </w:rPr>
                      </w:pPr>
                      <w:r>
                        <w:rPr>
                          <w:rFonts w:ascii="Arial"/>
                          <w:color w:val="231F20"/>
                          <w:w w:val="105"/>
                          <w:sz w:val="12"/>
                        </w:rPr>
                        <w:t>40</w:t>
                      </w:r>
                    </w:p>
                  </w:txbxContent>
                </v:textbox>
                <w10:wrap anchorx="page" anchory="page"/>
              </v:shape>
            </w:pict>
          </mc:Fallback>
        </mc:AlternateContent>
      </w:r>
    </w:p>
    <w:p w14:paraId="7B82161B" w14:textId="77777777" w:rsidR="00C41C94" w:rsidRDefault="00000000">
      <w:pPr>
        <w:tabs>
          <w:tab w:val="left" w:pos="3452"/>
        </w:tabs>
        <w:spacing w:before="93"/>
        <w:ind w:left="115"/>
        <w:rPr>
          <w:rFonts w:ascii="BPG Sans Modern GPL&amp;GNU" w:hAnsi="BPG Sans Modern GPL&amp;GNU"/>
          <w:sz w:val="16"/>
        </w:rPr>
      </w:pPr>
      <w:r>
        <w:rPr>
          <w:rFonts w:ascii="BPG Sans Modern GPL&amp;GNU" w:hAnsi="BPG Sans Modern GPL&amp;GNU"/>
          <w:color w:val="231F20"/>
          <w:sz w:val="16"/>
        </w:rPr>
        <w:t>20</w:t>
      </w:r>
      <w:r>
        <w:rPr>
          <w:rFonts w:ascii="BPG Sans Modern GPL&amp;GNU" w:hAnsi="BPG Sans Modern GPL&amp;GNU"/>
          <w:color w:val="231F20"/>
          <w:sz w:val="16"/>
        </w:rPr>
        <w:tab/>
        <w:t>Journal</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9"/>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5"/>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12</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35"/>
          <w:sz w:val="16"/>
        </w:rPr>
        <w:t xml:space="preserve"> </w:t>
      </w:r>
      <w:r>
        <w:rPr>
          <w:rFonts w:ascii="BPG Sans Modern GPL&amp;GNU" w:hAnsi="BPG Sans Modern GPL&amp;GNU"/>
          <w:color w:val="231F20"/>
          <w:sz w:val="16"/>
        </w:rPr>
        <w:t>2022</w:t>
      </w:r>
    </w:p>
    <w:p w14:paraId="489707D6" w14:textId="77777777" w:rsidR="00C41C94" w:rsidRDefault="00C41C94">
      <w:pPr>
        <w:rPr>
          <w:rFonts w:ascii="BPG Sans Modern GPL&amp;GNU" w:hAnsi="BPG Sans Modern GPL&amp;GNU"/>
          <w:sz w:val="16"/>
        </w:rPr>
        <w:sectPr w:rsidR="00C41C94">
          <w:type w:val="continuous"/>
          <w:pgSz w:w="12240" w:h="15840"/>
          <w:pgMar w:top="900" w:right="960" w:bottom="280" w:left="960" w:header="720" w:footer="720" w:gutter="0"/>
          <w:cols w:space="720"/>
        </w:sectPr>
      </w:pPr>
    </w:p>
    <w:p w14:paraId="65148AA9" w14:textId="77777777" w:rsidR="00C41C94" w:rsidRDefault="00C41C94">
      <w:pPr>
        <w:pStyle w:val="BodyText"/>
        <w:spacing w:before="7"/>
        <w:rPr>
          <w:rFonts w:ascii="BPG Sans Modern GPL&amp;GNU"/>
          <w:sz w:val="25"/>
        </w:rPr>
      </w:pPr>
    </w:p>
    <w:p w14:paraId="60186124" w14:textId="62689212" w:rsidR="00C41C94" w:rsidRDefault="00B95CFD">
      <w:pPr>
        <w:pStyle w:val="BodyText"/>
        <w:spacing w:line="20" w:lineRule="exact"/>
        <w:ind w:left="107"/>
        <w:rPr>
          <w:rFonts w:ascii="BPG Sans Modern GPL&amp;GNU"/>
          <w:sz w:val="2"/>
        </w:rPr>
      </w:pPr>
      <w:r>
        <w:rPr>
          <w:rFonts w:ascii="BPG Sans Modern GPL&amp;GNU"/>
          <w:noProof/>
          <w:sz w:val="2"/>
        </w:rPr>
        <mc:AlternateContent>
          <mc:Choice Requires="wpg">
            <w:drawing>
              <wp:inline distT="0" distB="0" distL="0" distR="0" wp14:anchorId="775A3D18" wp14:editId="63AF980A">
                <wp:extent cx="6400800" cy="12700"/>
                <wp:effectExtent l="10795" t="6350" r="8255" b="0"/>
                <wp:docPr id="8"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00800" cy="12700"/>
                          <a:chOff x="0" y="0"/>
                          <a:chExt cx="10080" cy="20"/>
                        </a:xfrm>
                      </wpg:grpSpPr>
                      <wps:wsp>
                        <wps:cNvPr id="10" name="Line 3"/>
                        <wps:cNvCnPr>
                          <a:cxnSpLocks noChangeShapeType="1"/>
                        </wps:cNvCnPr>
                        <wps:spPr bwMode="auto">
                          <a:xfrm>
                            <a:off x="0" y="10"/>
                            <a:ext cx="10080" cy="0"/>
                          </a:xfrm>
                          <a:prstGeom prst="line">
                            <a:avLst/>
                          </a:prstGeom>
                          <a:noFill/>
                          <a:ln w="12700">
                            <a:solidFill>
                              <a:srgbClr val="2E3092"/>
                            </a:solidFill>
                            <a:prstDash val="solid"/>
                            <a:round/>
                            <a:headEnd/>
                            <a:tailEnd/>
                          </a:ln>
                          <a:extLst>
                            <a:ext uri="{909E8E84-426E-40DD-AFC4-6F175D3DCCD1}">
                              <a14:hiddenFill xmlns:a14="http://schemas.microsoft.com/office/drawing/2010/main">
                                <a:noFill/>
                              </a14:hiddenFill>
                            </a:ext>
                          </a:extLst>
                        </wps:spPr>
                        <wps:bodyPr/>
                      </wps:wsp>
                    </wpg:wgp>
                  </a:graphicData>
                </a:graphic>
              </wp:inline>
            </w:drawing>
          </mc:Choice>
          <mc:Fallback>
            <w:pict>
              <v:group w14:anchorId="24CF8E16" id="Group 2" o:spid="_x0000_s1026" style="width:7in;height:1pt;mso-position-horizontal-relative:char;mso-position-vertical-relative:line" coordsize="1008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">
                <v:line id="Line 3" o:spid="_x0000_s1027" style="position:absolute;visibility:visible;mso-wrap-style:square" from="0,10" to="10080,1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" strokecolor="#2e3092" strokeweight="1pt"/>
                <w10:anchorlock/>
              </v:group>
            </w:pict>
          </mc:Fallback>
        </mc:AlternateContent>
      </w:r>
    </w:p>
    <w:p w14:paraId="22538390" w14:textId="77777777" w:rsidR="00C41C94" w:rsidRDefault="00000000">
      <w:pPr>
        <w:pStyle w:val="Heading3"/>
        <w:spacing w:after="19" w:line="249" w:lineRule="auto"/>
        <w:ind w:left="4725" w:hanging="4289"/>
      </w:pPr>
      <w:r>
        <w:rPr>
          <w:color w:val="2E3092"/>
          <w:spacing w:val="-5"/>
        </w:rPr>
        <w:t xml:space="preserve">Table </w:t>
      </w:r>
      <w:r>
        <w:rPr>
          <w:color w:val="2E3092"/>
        </w:rPr>
        <w:t xml:space="preserve">2: Correlation matrix showing relationship among </w:t>
      </w:r>
      <w:r>
        <w:rPr>
          <w:color w:val="2E3092"/>
          <w:spacing w:val="-6"/>
        </w:rPr>
        <w:t xml:space="preserve">PT, </w:t>
      </w:r>
      <w:r>
        <w:rPr>
          <w:color w:val="2E3092"/>
        </w:rPr>
        <w:t xml:space="preserve">GA, and foetal parameters in the second and </w:t>
      </w:r>
      <w:r>
        <w:rPr>
          <w:color w:val="2E3092"/>
          <w:spacing w:val="-4"/>
        </w:rPr>
        <w:t xml:space="preserve">third </w:t>
      </w:r>
      <w:r>
        <w:rPr>
          <w:color w:val="2E3092"/>
        </w:rPr>
        <w:t>trimesters</w:t>
      </w:r>
    </w:p>
    <w:tbl>
      <w:tblPr>
        <w:tblW w:w="0" w:type="auto"/>
        <w:tblInd w:w="125" w:type="dxa"/>
        <w:tblLayout w:type="fixed"/>
        <w:tblCellMar>
          <w:left w:w="0" w:type="dxa"/>
          <w:right w:w="0" w:type="dxa"/>
        </w:tblCellMar>
        <w:tblLook w:val="01E0" w:firstRow="1" w:lastRow="1" w:firstColumn="1" w:lastColumn="1" w:noHBand="0" w:noVBand="0"/>
      </w:tblPr>
      <w:tblGrid>
        <w:gridCol w:w="1441"/>
        <w:gridCol w:w="1264"/>
        <w:gridCol w:w="1579"/>
        <w:gridCol w:w="1579"/>
        <w:gridCol w:w="1579"/>
        <w:gridCol w:w="1579"/>
        <w:gridCol w:w="1058"/>
      </w:tblGrid>
      <w:tr w:rsidR="00C41C94" w14:paraId="0D50F228" w14:textId="77777777">
        <w:trPr>
          <w:trHeight w:val="220"/>
        </w:trPr>
        <w:tc>
          <w:tcPr>
            <w:tcW w:w="4284" w:type="dxa"/>
            <w:gridSpan w:val="3"/>
            <w:tcBorders>
              <w:top w:val="single" w:sz="8" w:space="0" w:color="2E3092"/>
              <w:bottom w:val="single" w:sz="4" w:space="0" w:color="2E3092"/>
            </w:tcBorders>
          </w:tcPr>
          <w:p w14:paraId="78EAEAD9" w14:textId="77777777" w:rsidR="00C41C94" w:rsidRDefault="00000000">
            <w:pPr>
              <w:pStyle w:val="TableParagraph"/>
              <w:tabs>
                <w:tab w:val="left" w:pos="3370"/>
              </w:tabs>
              <w:spacing w:before="0" w:line="195" w:lineRule="exact"/>
              <w:ind w:left="1811"/>
              <w:rPr>
                <w:rFonts w:ascii="Times New Roman"/>
                <w:b/>
                <w:sz w:val="18"/>
              </w:rPr>
            </w:pPr>
            <w:r>
              <w:rPr>
                <w:rFonts w:ascii="Times New Roman"/>
                <w:b/>
                <w:color w:val="231F20"/>
                <w:sz w:val="18"/>
              </w:rPr>
              <w:t>PT</w:t>
            </w:r>
            <w:r>
              <w:rPr>
                <w:rFonts w:ascii="Times New Roman"/>
                <w:b/>
                <w:color w:val="231F20"/>
                <w:sz w:val="18"/>
              </w:rPr>
              <w:tab/>
              <w:t>GA</w:t>
            </w:r>
          </w:p>
        </w:tc>
        <w:tc>
          <w:tcPr>
            <w:tcW w:w="1579" w:type="dxa"/>
            <w:tcBorders>
              <w:top w:val="single" w:sz="8" w:space="0" w:color="2E3092"/>
              <w:bottom w:val="single" w:sz="4" w:space="0" w:color="2E3092"/>
            </w:tcBorders>
          </w:tcPr>
          <w:p w14:paraId="6740883B" w14:textId="77777777" w:rsidR="00C41C94" w:rsidRDefault="00000000">
            <w:pPr>
              <w:pStyle w:val="TableParagraph"/>
              <w:spacing w:before="0" w:line="195" w:lineRule="exact"/>
              <w:ind w:left="600" w:right="578"/>
              <w:jc w:val="center"/>
              <w:rPr>
                <w:rFonts w:ascii="Times New Roman"/>
                <w:b/>
                <w:sz w:val="18"/>
              </w:rPr>
            </w:pPr>
            <w:r>
              <w:rPr>
                <w:rFonts w:ascii="Times New Roman"/>
                <w:b/>
                <w:color w:val="231F20"/>
                <w:sz w:val="18"/>
              </w:rPr>
              <w:t>BPD</w:t>
            </w:r>
          </w:p>
        </w:tc>
        <w:tc>
          <w:tcPr>
            <w:tcW w:w="1579" w:type="dxa"/>
            <w:tcBorders>
              <w:top w:val="single" w:sz="8" w:space="0" w:color="2E3092"/>
              <w:bottom w:val="single" w:sz="4" w:space="0" w:color="2E3092"/>
            </w:tcBorders>
          </w:tcPr>
          <w:p w14:paraId="31B733F3" w14:textId="77777777" w:rsidR="00C41C94" w:rsidRDefault="00000000">
            <w:pPr>
              <w:pStyle w:val="TableParagraph"/>
              <w:spacing w:before="0" w:line="195" w:lineRule="exact"/>
              <w:ind w:left="600" w:right="577"/>
              <w:jc w:val="center"/>
              <w:rPr>
                <w:rFonts w:ascii="Times New Roman"/>
                <w:b/>
                <w:sz w:val="18"/>
              </w:rPr>
            </w:pPr>
            <w:r>
              <w:rPr>
                <w:rFonts w:ascii="Times New Roman"/>
                <w:b/>
                <w:color w:val="231F20"/>
                <w:sz w:val="18"/>
              </w:rPr>
              <w:t>HC</w:t>
            </w:r>
          </w:p>
        </w:tc>
        <w:tc>
          <w:tcPr>
            <w:tcW w:w="1579" w:type="dxa"/>
            <w:tcBorders>
              <w:top w:val="single" w:sz="8" w:space="0" w:color="2E3092"/>
              <w:bottom w:val="single" w:sz="4" w:space="0" w:color="2E3092"/>
            </w:tcBorders>
          </w:tcPr>
          <w:p w14:paraId="5C50B60F" w14:textId="77777777" w:rsidR="00C41C94" w:rsidRDefault="00000000">
            <w:pPr>
              <w:pStyle w:val="TableParagraph"/>
              <w:spacing w:before="0" w:line="195" w:lineRule="exact"/>
              <w:ind w:left="591" w:right="578"/>
              <w:jc w:val="center"/>
              <w:rPr>
                <w:rFonts w:ascii="Times New Roman"/>
                <w:b/>
                <w:sz w:val="18"/>
              </w:rPr>
            </w:pPr>
            <w:r>
              <w:rPr>
                <w:rFonts w:ascii="Times New Roman"/>
                <w:b/>
                <w:color w:val="231F20"/>
                <w:sz w:val="18"/>
              </w:rPr>
              <w:t>AC</w:t>
            </w:r>
          </w:p>
        </w:tc>
        <w:tc>
          <w:tcPr>
            <w:tcW w:w="1058" w:type="dxa"/>
            <w:tcBorders>
              <w:top w:val="single" w:sz="8" w:space="0" w:color="2E3092"/>
              <w:bottom w:val="single" w:sz="4" w:space="0" w:color="2E3092"/>
            </w:tcBorders>
          </w:tcPr>
          <w:p w14:paraId="1F6553EA" w14:textId="77777777" w:rsidR="00C41C94" w:rsidRDefault="00000000">
            <w:pPr>
              <w:pStyle w:val="TableParagraph"/>
              <w:spacing w:before="0" w:line="195" w:lineRule="exact"/>
              <w:ind w:right="139"/>
              <w:jc w:val="right"/>
              <w:rPr>
                <w:rFonts w:ascii="Times New Roman"/>
                <w:b/>
                <w:sz w:val="18"/>
              </w:rPr>
            </w:pPr>
            <w:r>
              <w:rPr>
                <w:rFonts w:ascii="Times New Roman"/>
                <w:b/>
                <w:color w:val="231F20"/>
                <w:sz w:val="18"/>
              </w:rPr>
              <w:t>FL</w:t>
            </w:r>
          </w:p>
        </w:tc>
      </w:tr>
      <w:tr w:rsidR="00C41C94" w14:paraId="0674BE9A" w14:textId="77777777">
        <w:trPr>
          <w:trHeight w:val="204"/>
        </w:trPr>
        <w:tc>
          <w:tcPr>
            <w:tcW w:w="1441" w:type="dxa"/>
          </w:tcPr>
          <w:p w14:paraId="75669A35" w14:textId="77777777" w:rsidR="00C41C94" w:rsidRDefault="00000000">
            <w:pPr>
              <w:pStyle w:val="TableParagraph"/>
              <w:spacing w:before="0" w:line="187" w:lineRule="exact"/>
              <w:rPr>
                <w:sz w:val="18"/>
              </w:rPr>
            </w:pPr>
            <w:r>
              <w:rPr>
                <w:color w:val="231F20"/>
                <w:sz w:val="18"/>
              </w:rPr>
              <w:t>Second trimester</w:t>
            </w:r>
          </w:p>
        </w:tc>
        <w:tc>
          <w:tcPr>
            <w:tcW w:w="1264" w:type="dxa"/>
          </w:tcPr>
          <w:p w14:paraId="7C36CD80" w14:textId="77777777" w:rsidR="00C41C94" w:rsidRDefault="00C41C94">
            <w:pPr>
              <w:pStyle w:val="TableParagraph"/>
              <w:spacing w:before="0" w:line="240" w:lineRule="auto"/>
              <w:rPr>
                <w:rFonts w:ascii="Times New Roman"/>
                <w:sz w:val="14"/>
              </w:rPr>
            </w:pPr>
          </w:p>
        </w:tc>
        <w:tc>
          <w:tcPr>
            <w:tcW w:w="1579" w:type="dxa"/>
          </w:tcPr>
          <w:p w14:paraId="5D769737" w14:textId="77777777" w:rsidR="00C41C94" w:rsidRDefault="00C41C94">
            <w:pPr>
              <w:pStyle w:val="TableParagraph"/>
              <w:spacing w:before="0" w:line="240" w:lineRule="auto"/>
              <w:rPr>
                <w:rFonts w:ascii="Times New Roman"/>
                <w:sz w:val="14"/>
              </w:rPr>
            </w:pPr>
          </w:p>
        </w:tc>
        <w:tc>
          <w:tcPr>
            <w:tcW w:w="1579" w:type="dxa"/>
          </w:tcPr>
          <w:p w14:paraId="29941297" w14:textId="77777777" w:rsidR="00C41C94" w:rsidRDefault="00C41C94">
            <w:pPr>
              <w:pStyle w:val="TableParagraph"/>
              <w:spacing w:before="0" w:line="240" w:lineRule="auto"/>
              <w:rPr>
                <w:rFonts w:ascii="Times New Roman"/>
                <w:sz w:val="14"/>
              </w:rPr>
            </w:pPr>
          </w:p>
        </w:tc>
        <w:tc>
          <w:tcPr>
            <w:tcW w:w="1579" w:type="dxa"/>
          </w:tcPr>
          <w:p w14:paraId="3099FD21" w14:textId="77777777" w:rsidR="00C41C94" w:rsidRDefault="00C41C94">
            <w:pPr>
              <w:pStyle w:val="TableParagraph"/>
              <w:spacing w:before="0" w:line="240" w:lineRule="auto"/>
              <w:rPr>
                <w:rFonts w:ascii="Times New Roman"/>
                <w:sz w:val="14"/>
              </w:rPr>
            </w:pPr>
          </w:p>
        </w:tc>
        <w:tc>
          <w:tcPr>
            <w:tcW w:w="1579" w:type="dxa"/>
          </w:tcPr>
          <w:p w14:paraId="1E909F66" w14:textId="77777777" w:rsidR="00C41C94" w:rsidRDefault="00C41C94">
            <w:pPr>
              <w:pStyle w:val="TableParagraph"/>
              <w:spacing w:before="0" w:line="240" w:lineRule="auto"/>
              <w:rPr>
                <w:rFonts w:ascii="Times New Roman"/>
                <w:sz w:val="14"/>
              </w:rPr>
            </w:pPr>
          </w:p>
        </w:tc>
        <w:tc>
          <w:tcPr>
            <w:tcW w:w="1058" w:type="dxa"/>
          </w:tcPr>
          <w:p w14:paraId="2D3FDFAD" w14:textId="77777777" w:rsidR="00C41C94" w:rsidRDefault="00C41C94">
            <w:pPr>
              <w:pStyle w:val="TableParagraph"/>
              <w:spacing w:before="0" w:line="240" w:lineRule="auto"/>
              <w:rPr>
                <w:rFonts w:ascii="Times New Roman"/>
                <w:sz w:val="14"/>
              </w:rPr>
            </w:pPr>
          </w:p>
        </w:tc>
      </w:tr>
      <w:tr w:rsidR="00C41C94" w14:paraId="60254208" w14:textId="77777777">
        <w:trPr>
          <w:trHeight w:val="226"/>
        </w:trPr>
        <w:tc>
          <w:tcPr>
            <w:tcW w:w="1441" w:type="dxa"/>
          </w:tcPr>
          <w:p w14:paraId="47C0C9C0" w14:textId="77777777" w:rsidR="00C41C94" w:rsidRDefault="00000000">
            <w:pPr>
              <w:pStyle w:val="TableParagraph"/>
              <w:rPr>
                <w:sz w:val="18"/>
              </w:rPr>
            </w:pPr>
            <w:r>
              <w:rPr>
                <w:color w:val="231F20"/>
                <w:sz w:val="18"/>
              </w:rPr>
              <w:t>PT (</w:t>
            </w:r>
            <w:r>
              <w:rPr>
                <w:rFonts w:ascii="Times New Roman"/>
                <w:i/>
                <w:color w:val="231F20"/>
                <w:sz w:val="18"/>
              </w:rPr>
              <w:t>r</w:t>
            </w:r>
            <w:r>
              <w:rPr>
                <w:color w:val="231F20"/>
                <w:sz w:val="18"/>
              </w:rPr>
              <w:t>)</w:t>
            </w:r>
          </w:p>
        </w:tc>
        <w:tc>
          <w:tcPr>
            <w:tcW w:w="1264" w:type="dxa"/>
          </w:tcPr>
          <w:p w14:paraId="4A08A03E" w14:textId="77777777" w:rsidR="00C41C94" w:rsidRDefault="00000000">
            <w:pPr>
              <w:pStyle w:val="TableParagraph"/>
              <w:ind w:left="228"/>
              <w:rPr>
                <w:sz w:val="18"/>
              </w:rPr>
            </w:pPr>
            <w:r>
              <w:rPr>
                <w:color w:val="231F20"/>
                <w:sz w:val="18"/>
              </w:rPr>
              <w:t>1</w:t>
            </w:r>
          </w:p>
        </w:tc>
        <w:tc>
          <w:tcPr>
            <w:tcW w:w="1579" w:type="dxa"/>
          </w:tcPr>
          <w:p w14:paraId="47F84E07" w14:textId="77777777" w:rsidR="00C41C94" w:rsidRDefault="00000000">
            <w:pPr>
              <w:pStyle w:val="TableParagraph"/>
              <w:ind w:left="543"/>
              <w:rPr>
                <w:sz w:val="18"/>
              </w:rPr>
            </w:pPr>
            <w:r>
              <w:rPr>
                <w:color w:val="231F20"/>
                <w:sz w:val="18"/>
              </w:rPr>
              <w:t>0.9946</w:t>
            </w:r>
          </w:p>
        </w:tc>
        <w:tc>
          <w:tcPr>
            <w:tcW w:w="1579" w:type="dxa"/>
          </w:tcPr>
          <w:p w14:paraId="1BD644C7" w14:textId="77777777" w:rsidR="00C41C94" w:rsidRDefault="00000000">
            <w:pPr>
              <w:pStyle w:val="TableParagraph"/>
              <w:ind w:left="543"/>
              <w:rPr>
                <w:sz w:val="18"/>
              </w:rPr>
            </w:pPr>
            <w:r>
              <w:rPr>
                <w:color w:val="231F20"/>
                <w:sz w:val="18"/>
              </w:rPr>
              <w:t>0.9157</w:t>
            </w:r>
          </w:p>
        </w:tc>
        <w:tc>
          <w:tcPr>
            <w:tcW w:w="1579" w:type="dxa"/>
          </w:tcPr>
          <w:p w14:paraId="06193ECB" w14:textId="77777777" w:rsidR="00C41C94" w:rsidRDefault="00000000">
            <w:pPr>
              <w:pStyle w:val="TableParagraph"/>
              <w:ind w:left="543"/>
              <w:rPr>
                <w:sz w:val="18"/>
              </w:rPr>
            </w:pPr>
            <w:r>
              <w:rPr>
                <w:color w:val="231F20"/>
                <w:sz w:val="18"/>
              </w:rPr>
              <w:t>0.9758</w:t>
            </w:r>
          </w:p>
        </w:tc>
        <w:tc>
          <w:tcPr>
            <w:tcW w:w="1579" w:type="dxa"/>
          </w:tcPr>
          <w:p w14:paraId="118AA394" w14:textId="77777777" w:rsidR="00C41C94" w:rsidRDefault="00000000">
            <w:pPr>
              <w:pStyle w:val="TableParagraph"/>
              <w:ind w:left="543"/>
              <w:rPr>
                <w:sz w:val="18"/>
              </w:rPr>
            </w:pPr>
            <w:r>
              <w:rPr>
                <w:color w:val="231F20"/>
                <w:sz w:val="18"/>
              </w:rPr>
              <w:t>0.8754</w:t>
            </w:r>
          </w:p>
        </w:tc>
        <w:tc>
          <w:tcPr>
            <w:tcW w:w="1058" w:type="dxa"/>
          </w:tcPr>
          <w:p w14:paraId="0EB2103A" w14:textId="77777777" w:rsidR="00C41C94" w:rsidRDefault="00000000">
            <w:pPr>
              <w:pStyle w:val="TableParagraph"/>
              <w:ind w:right="16"/>
              <w:jc w:val="right"/>
              <w:rPr>
                <w:sz w:val="18"/>
              </w:rPr>
            </w:pPr>
            <w:r>
              <w:rPr>
                <w:color w:val="231F20"/>
                <w:sz w:val="18"/>
              </w:rPr>
              <w:t>0.9651</w:t>
            </w:r>
          </w:p>
        </w:tc>
      </w:tr>
      <w:tr w:rsidR="00C41C94" w14:paraId="2710D449" w14:textId="77777777">
        <w:trPr>
          <w:trHeight w:val="226"/>
        </w:trPr>
        <w:tc>
          <w:tcPr>
            <w:tcW w:w="1441" w:type="dxa"/>
          </w:tcPr>
          <w:p w14:paraId="10631941" w14:textId="77777777" w:rsidR="00C41C94" w:rsidRDefault="00000000">
            <w:pPr>
              <w:pStyle w:val="TableParagraph"/>
              <w:ind w:left="-1"/>
              <w:rPr>
                <w:sz w:val="18"/>
              </w:rPr>
            </w:pPr>
            <w:r>
              <w:rPr>
                <w:color w:val="231F20"/>
                <w:sz w:val="18"/>
              </w:rPr>
              <w:t>GA (</w:t>
            </w:r>
            <w:r>
              <w:rPr>
                <w:rFonts w:ascii="Times New Roman"/>
                <w:i/>
                <w:color w:val="231F20"/>
                <w:sz w:val="18"/>
              </w:rPr>
              <w:t>r</w:t>
            </w:r>
            <w:r>
              <w:rPr>
                <w:color w:val="231F20"/>
                <w:sz w:val="18"/>
              </w:rPr>
              <w:t>)</w:t>
            </w:r>
          </w:p>
        </w:tc>
        <w:tc>
          <w:tcPr>
            <w:tcW w:w="1264" w:type="dxa"/>
          </w:tcPr>
          <w:p w14:paraId="44CC9F1D" w14:textId="77777777" w:rsidR="00C41C94" w:rsidRDefault="00000000">
            <w:pPr>
              <w:pStyle w:val="TableParagraph"/>
              <w:ind w:left="228"/>
              <w:rPr>
                <w:sz w:val="18"/>
              </w:rPr>
            </w:pPr>
            <w:r>
              <w:rPr>
                <w:color w:val="231F20"/>
                <w:sz w:val="18"/>
              </w:rPr>
              <w:t>0.9946</w:t>
            </w:r>
          </w:p>
        </w:tc>
        <w:tc>
          <w:tcPr>
            <w:tcW w:w="1579" w:type="dxa"/>
          </w:tcPr>
          <w:p w14:paraId="790106D4" w14:textId="77777777" w:rsidR="00C41C94" w:rsidRDefault="00000000">
            <w:pPr>
              <w:pStyle w:val="TableParagraph"/>
              <w:ind w:left="543"/>
              <w:rPr>
                <w:sz w:val="18"/>
              </w:rPr>
            </w:pPr>
            <w:r>
              <w:rPr>
                <w:color w:val="231F20"/>
                <w:sz w:val="18"/>
              </w:rPr>
              <w:t>1</w:t>
            </w:r>
          </w:p>
        </w:tc>
        <w:tc>
          <w:tcPr>
            <w:tcW w:w="1579" w:type="dxa"/>
          </w:tcPr>
          <w:p w14:paraId="376FF76A" w14:textId="77777777" w:rsidR="00C41C94" w:rsidRDefault="00000000">
            <w:pPr>
              <w:pStyle w:val="TableParagraph"/>
              <w:ind w:left="543"/>
              <w:rPr>
                <w:sz w:val="18"/>
              </w:rPr>
            </w:pPr>
            <w:r>
              <w:rPr>
                <w:color w:val="231F20"/>
                <w:sz w:val="18"/>
              </w:rPr>
              <w:t>0.9315</w:t>
            </w:r>
          </w:p>
        </w:tc>
        <w:tc>
          <w:tcPr>
            <w:tcW w:w="1579" w:type="dxa"/>
          </w:tcPr>
          <w:p w14:paraId="5D7375D9" w14:textId="77777777" w:rsidR="00C41C94" w:rsidRDefault="00000000">
            <w:pPr>
              <w:pStyle w:val="TableParagraph"/>
              <w:ind w:left="543"/>
              <w:rPr>
                <w:sz w:val="18"/>
              </w:rPr>
            </w:pPr>
            <w:r>
              <w:rPr>
                <w:color w:val="231F20"/>
                <w:sz w:val="18"/>
              </w:rPr>
              <w:t>0.9837</w:t>
            </w:r>
          </w:p>
        </w:tc>
        <w:tc>
          <w:tcPr>
            <w:tcW w:w="1579" w:type="dxa"/>
          </w:tcPr>
          <w:p w14:paraId="317CE597" w14:textId="77777777" w:rsidR="00C41C94" w:rsidRDefault="00000000">
            <w:pPr>
              <w:pStyle w:val="TableParagraph"/>
              <w:ind w:left="543"/>
              <w:rPr>
                <w:sz w:val="18"/>
              </w:rPr>
            </w:pPr>
            <w:r>
              <w:rPr>
                <w:color w:val="231F20"/>
                <w:sz w:val="18"/>
              </w:rPr>
              <w:t>0.8956</w:t>
            </w:r>
          </w:p>
        </w:tc>
        <w:tc>
          <w:tcPr>
            <w:tcW w:w="1058" w:type="dxa"/>
          </w:tcPr>
          <w:p w14:paraId="1F80B0F1" w14:textId="77777777" w:rsidR="00C41C94" w:rsidRDefault="00000000">
            <w:pPr>
              <w:pStyle w:val="TableParagraph"/>
              <w:ind w:right="17"/>
              <w:jc w:val="right"/>
              <w:rPr>
                <w:sz w:val="18"/>
              </w:rPr>
            </w:pPr>
            <w:r>
              <w:rPr>
                <w:color w:val="231F20"/>
                <w:sz w:val="18"/>
              </w:rPr>
              <w:t>0.9631</w:t>
            </w:r>
          </w:p>
        </w:tc>
      </w:tr>
      <w:tr w:rsidR="00C41C94" w14:paraId="0C29839D" w14:textId="77777777">
        <w:trPr>
          <w:trHeight w:val="226"/>
        </w:trPr>
        <w:tc>
          <w:tcPr>
            <w:tcW w:w="1441" w:type="dxa"/>
          </w:tcPr>
          <w:p w14:paraId="4BACB9FA" w14:textId="77777777" w:rsidR="00C41C94" w:rsidRDefault="00000000">
            <w:pPr>
              <w:pStyle w:val="TableParagraph"/>
              <w:ind w:left="-1"/>
              <w:rPr>
                <w:sz w:val="18"/>
              </w:rPr>
            </w:pPr>
            <w:r>
              <w:rPr>
                <w:color w:val="231F20"/>
                <w:sz w:val="18"/>
              </w:rPr>
              <w:t>BPD (</w:t>
            </w:r>
            <w:r>
              <w:rPr>
                <w:rFonts w:ascii="Times New Roman"/>
                <w:i/>
                <w:color w:val="231F20"/>
                <w:sz w:val="18"/>
              </w:rPr>
              <w:t>r</w:t>
            </w:r>
            <w:r>
              <w:rPr>
                <w:color w:val="231F20"/>
                <w:sz w:val="18"/>
              </w:rPr>
              <w:t>)</w:t>
            </w:r>
          </w:p>
        </w:tc>
        <w:tc>
          <w:tcPr>
            <w:tcW w:w="1264" w:type="dxa"/>
          </w:tcPr>
          <w:p w14:paraId="3C679445" w14:textId="77777777" w:rsidR="00C41C94" w:rsidRDefault="00000000">
            <w:pPr>
              <w:pStyle w:val="TableParagraph"/>
              <w:ind w:left="227"/>
              <w:rPr>
                <w:sz w:val="18"/>
              </w:rPr>
            </w:pPr>
            <w:r>
              <w:rPr>
                <w:color w:val="231F20"/>
                <w:sz w:val="18"/>
              </w:rPr>
              <w:t>0.9157</w:t>
            </w:r>
          </w:p>
        </w:tc>
        <w:tc>
          <w:tcPr>
            <w:tcW w:w="1579" w:type="dxa"/>
          </w:tcPr>
          <w:p w14:paraId="6CAFFCD8" w14:textId="77777777" w:rsidR="00C41C94" w:rsidRDefault="00000000">
            <w:pPr>
              <w:pStyle w:val="TableParagraph"/>
              <w:ind w:left="543"/>
              <w:rPr>
                <w:sz w:val="18"/>
              </w:rPr>
            </w:pPr>
            <w:r>
              <w:rPr>
                <w:color w:val="231F20"/>
                <w:sz w:val="18"/>
              </w:rPr>
              <w:t>0.9315</w:t>
            </w:r>
          </w:p>
        </w:tc>
        <w:tc>
          <w:tcPr>
            <w:tcW w:w="1579" w:type="dxa"/>
          </w:tcPr>
          <w:p w14:paraId="3683EC3F" w14:textId="77777777" w:rsidR="00C41C94" w:rsidRDefault="00000000">
            <w:pPr>
              <w:pStyle w:val="TableParagraph"/>
              <w:ind w:left="543"/>
              <w:rPr>
                <w:sz w:val="18"/>
              </w:rPr>
            </w:pPr>
            <w:r>
              <w:rPr>
                <w:color w:val="231F20"/>
                <w:sz w:val="18"/>
              </w:rPr>
              <w:t>1</w:t>
            </w:r>
          </w:p>
        </w:tc>
        <w:tc>
          <w:tcPr>
            <w:tcW w:w="1579" w:type="dxa"/>
          </w:tcPr>
          <w:p w14:paraId="7E0AF770" w14:textId="77777777" w:rsidR="00C41C94" w:rsidRDefault="00000000">
            <w:pPr>
              <w:pStyle w:val="TableParagraph"/>
              <w:ind w:left="543"/>
              <w:rPr>
                <w:sz w:val="18"/>
              </w:rPr>
            </w:pPr>
            <w:r>
              <w:rPr>
                <w:color w:val="231F20"/>
                <w:sz w:val="18"/>
              </w:rPr>
              <w:t>0.905</w:t>
            </w:r>
          </w:p>
        </w:tc>
        <w:tc>
          <w:tcPr>
            <w:tcW w:w="1579" w:type="dxa"/>
          </w:tcPr>
          <w:p w14:paraId="05C379A1" w14:textId="77777777" w:rsidR="00C41C94" w:rsidRDefault="00000000">
            <w:pPr>
              <w:pStyle w:val="TableParagraph"/>
              <w:ind w:left="543"/>
              <w:rPr>
                <w:sz w:val="18"/>
              </w:rPr>
            </w:pPr>
            <w:r>
              <w:rPr>
                <w:color w:val="231F20"/>
                <w:sz w:val="18"/>
              </w:rPr>
              <w:t>0.8891</w:t>
            </w:r>
          </w:p>
        </w:tc>
        <w:tc>
          <w:tcPr>
            <w:tcW w:w="1058" w:type="dxa"/>
          </w:tcPr>
          <w:p w14:paraId="371DC55E" w14:textId="77777777" w:rsidR="00C41C94" w:rsidRDefault="00000000">
            <w:pPr>
              <w:pStyle w:val="TableParagraph"/>
              <w:ind w:right="17"/>
              <w:jc w:val="right"/>
              <w:rPr>
                <w:sz w:val="18"/>
              </w:rPr>
            </w:pPr>
            <w:r>
              <w:rPr>
                <w:color w:val="231F20"/>
                <w:sz w:val="18"/>
              </w:rPr>
              <w:t>0.8636</w:t>
            </w:r>
          </w:p>
        </w:tc>
      </w:tr>
      <w:tr w:rsidR="00C41C94" w14:paraId="56E9305A" w14:textId="77777777">
        <w:trPr>
          <w:trHeight w:val="226"/>
        </w:trPr>
        <w:tc>
          <w:tcPr>
            <w:tcW w:w="1441" w:type="dxa"/>
          </w:tcPr>
          <w:p w14:paraId="2FAAD70F" w14:textId="77777777" w:rsidR="00C41C94" w:rsidRDefault="00000000">
            <w:pPr>
              <w:pStyle w:val="TableParagraph"/>
              <w:ind w:left="-1"/>
              <w:rPr>
                <w:sz w:val="18"/>
              </w:rPr>
            </w:pPr>
            <w:r>
              <w:rPr>
                <w:color w:val="231F20"/>
                <w:sz w:val="18"/>
              </w:rPr>
              <w:t>HC (</w:t>
            </w:r>
            <w:r>
              <w:rPr>
                <w:rFonts w:ascii="Times New Roman"/>
                <w:i/>
                <w:color w:val="231F20"/>
                <w:sz w:val="18"/>
              </w:rPr>
              <w:t>r</w:t>
            </w:r>
            <w:r>
              <w:rPr>
                <w:color w:val="231F20"/>
                <w:sz w:val="18"/>
              </w:rPr>
              <w:t>)</w:t>
            </w:r>
          </w:p>
        </w:tc>
        <w:tc>
          <w:tcPr>
            <w:tcW w:w="1264" w:type="dxa"/>
          </w:tcPr>
          <w:p w14:paraId="480916B1" w14:textId="77777777" w:rsidR="00C41C94" w:rsidRDefault="00000000">
            <w:pPr>
              <w:pStyle w:val="TableParagraph"/>
              <w:ind w:left="227"/>
              <w:rPr>
                <w:sz w:val="18"/>
              </w:rPr>
            </w:pPr>
            <w:r>
              <w:rPr>
                <w:color w:val="231F20"/>
                <w:sz w:val="18"/>
              </w:rPr>
              <w:t>0.9758</w:t>
            </w:r>
          </w:p>
        </w:tc>
        <w:tc>
          <w:tcPr>
            <w:tcW w:w="1579" w:type="dxa"/>
          </w:tcPr>
          <w:p w14:paraId="1FB85FA4" w14:textId="77777777" w:rsidR="00C41C94" w:rsidRDefault="00000000">
            <w:pPr>
              <w:pStyle w:val="TableParagraph"/>
              <w:ind w:left="542"/>
              <w:rPr>
                <w:sz w:val="18"/>
              </w:rPr>
            </w:pPr>
            <w:r>
              <w:rPr>
                <w:color w:val="231F20"/>
                <w:sz w:val="18"/>
              </w:rPr>
              <w:t>0.9837</w:t>
            </w:r>
          </w:p>
        </w:tc>
        <w:tc>
          <w:tcPr>
            <w:tcW w:w="1579" w:type="dxa"/>
          </w:tcPr>
          <w:p w14:paraId="7F39DA29" w14:textId="77777777" w:rsidR="00C41C94" w:rsidRDefault="00000000">
            <w:pPr>
              <w:pStyle w:val="TableParagraph"/>
              <w:ind w:left="543"/>
              <w:rPr>
                <w:sz w:val="18"/>
              </w:rPr>
            </w:pPr>
            <w:r>
              <w:rPr>
                <w:color w:val="231F20"/>
                <w:sz w:val="18"/>
              </w:rPr>
              <w:t>0.905</w:t>
            </w:r>
          </w:p>
        </w:tc>
        <w:tc>
          <w:tcPr>
            <w:tcW w:w="1579" w:type="dxa"/>
          </w:tcPr>
          <w:p w14:paraId="697350F3" w14:textId="77777777" w:rsidR="00C41C94" w:rsidRDefault="00000000">
            <w:pPr>
              <w:pStyle w:val="TableParagraph"/>
              <w:ind w:left="543"/>
              <w:rPr>
                <w:sz w:val="18"/>
              </w:rPr>
            </w:pPr>
            <w:r>
              <w:rPr>
                <w:color w:val="231F20"/>
                <w:sz w:val="18"/>
              </w:rPr>
              <w:t>1</w:t>
            </w:r>
          </w:p>
        </w:tc>
        <w:tc>
          <w:tcPr>
            <w:tcW w:w="1579" w:type="dxa"/>
          </w:tcPr>
          <w:p w14:paraId="07F57670" w14:textId="77777777" w:rsidR="00C41C94" w:rsidRDefault="00000000">
            <w:pPr>
              <w:pStyle w:val="TableParagraph"/>
              <w:ind w:left="543"/>
              <w:rPr>
                <w:sz w:val="18"/>
              </w:rPr>
            </w:pPr>
            <w:r>
              <w:rPr>
                <w:color w:val="231F20"/>
                <w:sz w:val="18"/>
              </w:rPr>
              <w:t>0.8912</w:t>
            </w:r>
          </w:p>
        </w:tc>
        <w:tc>
          <w:tcPr>
            <w:tcW w:w="1058" w:type="dxa"/>
          </w:tcPr>
          <w:p w14:paraId="6ECD5956" w14:textId="77777777" w:rsidR="00C41C94" w:rsidRDefault="00000000">
            <w:pPr>
              <w:pStyle w:val="TableParagraph"/>
              <w:ind w:right="17"/>
              <w:jc w:val="right"/>
              <w:rPr>
                <w:sz w:val="18"/>
              </w:rPr>
            </w:pPr>
            <w:r>
              <w:rPr>
                <w:color w:val="231F20"/>
                <w:sz w:val="18"/>
              </w:rPr>
              <w:t>0.9675</w:t>
            </w:r>
          </w:p>
        </w:tc>
      </w:tr>
      <w:tr w:rsidR="00C41C94" w14:paraId="4FD82EE0" w14:textId="77777777">
        <w:trPr>
          <w:trHeight w:val="226"/>
        </w:trPr>
        <w:tc>
          <w:tcPr>
            <w:tcW w:w="1441" w:type="dxa"/>
          </w:tcPr>
          <w:p w14:paraId="4AF0CD21" w14:textId="77777777" w:rsidR="00C41C94" w:rsidRDefault="00000000">
            <w:pPr>
              <w:pStyle w:val="TableParagraph"/>
              <w:ind w:left="-1"/>
              <w:rPr>
                <w:sz w:val="18"/>
              </w:rPr>
            </w:pPr>
            <w:r>
              <w:rPr>
                <w:color w:val="231F20"/>
                <w:sz w:val="18"/>
              </w:rPr>
              <w:t>AC (</w:t>
            </w:r>
            <w:r>
              <w:rPr>
                <w:rFonts w:ascii="Times New Roman"/>
                <w:i/>
                <w:color w:val="231F20"/>
                <w:sz w:val="18"/>
              </w:rPr>
              <w:t>r</w:t>
            </w:r>
            <w:r>
              <w:rPr>
                <w:color w:val="231F20"/>
                <w:sz w:val="18"/>
              </w:rPr>
              <w:t>)</w:t>
            </w:r>
          </w:p>
        </w:tc>
        <w:tc>
          <w:tcPr>
            <w:tcW w:w="1264" w:type="dxa"/>
          </w:tcPr>
          <w:p w14:paraId="12FA3C10" w14:textId="77777777" w:rsidR="00C41C94" w:rsidRDefault="00000000">
            <w:pPr>
              <w:pStyle w:val="TableParagraph"/>
              <w:ind w:left="227"/>
              <w:rPr>
                <w:sz w:val="18"/>
              </w:rPr>
            </w:pPr>
            <w:r>
              <w:rPr>
                <w:color w:val="231F20"/>
                <w:sz w:val="18"/>
              </w:rPr>
              <w:t>0.8754</w:t>
            </w:r>
          </w:p>
        </w:tc>
        <w:tc>
          <w:tcPr>
            <w:tcW w:w="1579" w:type="dxa"/>
          </w:tcPr>
          <w:p w14:paraId="24DEF9D2" w14:textId="77777777" w:rsidR="00C41C94" w:rsidRDefault="00000000">
            <w:pPr>
              <w:pStyle w:val="TableParagraph"/>
              <w:ind w:left="542"/>
              <w:rPr>
                <w:sz w:val="18"/>
              </w:rPr>
            </w:pPr>
            <w:r>
              <w:rPr>
                <w:color w:val="231F20"/>
                <w:sz w:val="18"/>
              </w:rPr>
              <w:t>0.8956</w:t>
            </w:r>
          </w:p>
        </w:tc>
        <w:tc>
          <w:tcPr>
            <w:tcW w:w="1579" w:type="dxa"/>
          </w:tcPr>
          <w:p w14:paraId="1922B61F" w14:textId="77777777" w:rsidR="00C41C94" w:rsidRDefault="00000000">
            <w:pPr>
              <w:pStyle w:val="TableParagraph"/>
              <w:ind w:left="542"/>
              <w:rPr>
                <w:sz w:val="18"/>
              </w:rPr>
            </w:pPr>
            <w:r>
              <w:rPr>
                <w:color w:val="231F20"/>
                <w:sz w:val="18"/>
              </w:rPr>
              <w:t>0.8891</w:t>
            </w:r>
          </w:p>
        </w:tc>
        <w:tc>
          <w:tcPr>
            <w:tcW w:w="1579" w:type="dxa"/>
          </w:tcPr>
          <w:p w14:paraId="63B18C04" w14:textId="77777777" w:rsidR="00C41C94" w:rsidRDefault="00000000">
            <w:pPr>
              <w:pStyle w:val="TableParagraph"/>
              <w:ind w:left="543"/>
              <w:rPr>
                <w:sz w:val="18"/>
              </w:rPr>
            </w:pPr>
            <w:r>
              <w:rPr>
                <w:color w:val="231F20"/>
                <w:sz w:val="18"/>
              </w:rPr>
              <w:t>0.8912</w:t>
            </w:r>
          </w:p>
        </w:tc>
        <w:tc>
          <w:tcPr>
            <w:tcW w:w="1579" w:type="dxa"/>
          </w:tcPr>
          <w:p w14:paraId="2D555D9B" w14:textId="77777777" w:rsidR="00C41C94" w:rsidRDefault="00000000">
            <w:pPr>
              <w:pStyle w:val="TableParagraph"/>
              <w:ind w:left="543"/>
              <w:rPr>
                <w:sz w:val="18"/>
              </w:rPr>
            </w:pPr>
            <w:r>
              <w:rPr>
                <w:color w:val="231F20"/>
                <w:sz w:val="18"/>
              </w:rPr>
              <w:t>1</w:t>
            </w:r>
          </w:p>
        </w:tc>
        <w:tc>
          <w:tcPr>
            <w:tcW w:w="1058" w:type="dxa"/>
          </w:tcPr>
          <w:p w14:paraId="3EF4C938" w14:textId="77777777" w:rsidR="00C41C94" w:rsidRDefault="00000000">
            <w:pPr>
              <w:pStyle w:val="TableParagraph"/>
              <w:ind w:right="17"/>
              <w:jc w:val="right"/>
              <w:rPr>
                <w:sz w:val="18"/>
              </w:rPr>
            </w:pPr>
            <w:r>
              <w:rPr>
                <w:color w:val="231F20"/>
                <w:sz w:val="18"/>
              </w:rPr>
              <w:t>0.8252</w:t>
            </w:r>
          </w:p>
        </w:tc>
      </w:tr>
      <w:tr w:rsidR="00C41C94" w14:paraId="69A99157" w14:textId="77777777">
        <w:trPr>
          <w:trHeight w:val="226"/>
        </w:trPr>
        <w:tc>
          <w:tcPr>
            <w:tcW w:w="1441" w:type="dxa"/>
          </w:tcPr>
          <w:p w14:paraId="338B36CB" w14:textId="77777777" w:rsidR="00C41C94" w:rsidRDefault="00000000">
            <w:pPr>
              <w:pStyle w:val="TableParagraph"/>
              <w:ind w:left="-1"/>
              <w:rPr>
                <w:sz w:val="18"/>
              </w:rPr>
            </w:pPr>
            <w:r>
              <w:rPr>
                <w:color w:val="231F20"/>
                <w:sz w:val="18"/>
              </w:rPr>
              <w:t>FL (</w:t>
            </w:r>
            <w:r>
              <w:rPr>
                <w:rFonts w:ascii="Times New Roman"/>
                <w:i/>
                <w:color w:val="231F20"/>
                <w:sz w:val="18"/>
              </w:rPr>
              <w:t>r</w:t>
            </w:r>
            <w:r>
              <w:rPr>
                <w:color w:val="231F20"/>
                <w:sz w:val="18"/>
              </w:rPr>
              <w:t>)</w:t>
            </w:r>
          </w:p>
        </w:tc>
        <w:tc>
          <w:tcPr>
            <w:tcW w:w="1264" w:type="dxa"/>
          </w:tcPr>
          <w:p w14:paraId="7EC1E767" w14:textId="77777777" w:rsidR="00C41C94" w:rsidRDefault="00000000">
            <w:pPr>
              <w:pStyle w:val="TableParagraph"/>
              <w:ind w:left="227"/>
              <w:rPr>
                <w:sz w:val="18"/>
              </w:rPr>
            </w:pPr>
            <w:r>
              <w:rPr>
                <w:color w:val="231F20"/>
                <w:sz w:val="18"/>
              </w:rPr>
              <w:t>0.9651</w:t>
            </w:r>
          </w:p>
        </w:tc>
        <w:tc>
          <w:tcPr>
            <w:tcW w:w="1579" w:type="dxa"/>
          </w:tcPr>
          <w:p w14:paraId="6FD75C91" w14:textId="77777777" w:rsidR="00C41C94" w:rsidRDefault="00000000">
            <w:pPr>
              <w:pStyle w:val="TableParagraph"/>
              <w:ind w:left="542"/>
              <w:rPr>
                <w:sz w:val="18"/>
              </w:rPr>
            </w:pPr>
            <w:r>
              <w:rPr>
                <w:color w:val="231F20"/>
                <w:sz w:val="18"/>
              </w:rPr>
              <w:t>0.9631</w:t>
            </w:r>
          </w:p>
        </w:tc>
        <w:tc>
          <w:tcPr>
            <w:tcW w:w="1579" w:type="dxa"/>
          </w:tcPr>
          <w:p w14:paraId="34071426" w14:textId="77777777" w:rsidR="00C41C94" w:rsidRDefault="00000000">
            <w:pPr>
              <w:pStyle w:val="TableParagraph"/>
              <w:ind w:left="542"/>
              <w:rPr>
                <w:sz w:val="18"/>
              </w:rPr>
            </w:pPr>
            <w:r>
              <w:rPr>
                <w:color w:val="231F20"/>
                <w:sz w:val="18"/>
              </w:rPr>
              <w:t>0.8636</w:t>
            </w:r>
          </w:p>
        </w:tc>
        <w:tc>
          <w:tcPr>
            <w:tcW w:w="1579" w:type="dxa"/>
          </w:tcPr>
          <w:p w14:paraId="0E9CB7D2" w14:textId="77777777" w:rsidR="00C41C94" w:rsidRDefault="00000000">
            <w:pPr>
              <w:pStyle w:val="TableParagraph"/>
              <w:ind w:left="542"/>
              <w:rPr>
                <w:sz w:val="18"/>
              </w:rPr>
            </w:pPr>
            <w:r>
              <w:rPr>
                <w:color w:val="231F20"/>
                <w:sz w:val="18"/>
              </w:rPr>
              <w:t>0.9675</w:t>
            </w:r>
          </w:p>
        </w:tc>
        <w:tc>
          <w:tcPr>
            <w:tcW w:w="1579" w:type="dxa"/>
          </w:tcPr>
          <w:p w14:paraId="2D44A7BE" w14:textId="77777777" w:rsidR="00C41C94" w:rsidRDefault="00000000">
            <w:pPr>
              <w:pStyle w:val="TableParagraph"/>
              <w:ind w:left="542"/>
              <w:rPr>
                <w:sz w:val="18"/>
              </w:rPr>
            </w:pPr>
            <w:r>
              <w:rPr>
                <w:color w:val="231F20"/>
                <w:sz w:val="18"/>
              </w:rPr>
              <w:t>0.8252</w:t>
            </w:r>
          </w:p>
        </w:tc>
        <w:tc>
          <w:tcPr>
            <w:tcW w:w="1058" w:type="dxa"/>
          </w:tcPr>
          <w:p w14:paraId="3DE3DD32" w14:textId="77777777" w:rsidR="00C41C94" w:rsidRDefault="00000000">
            <w:pPr>
              <w:pStyle w:val="TableParagraph"/>
              <w:ind w:left="543"/>
              <w:rPr>
                <w:sz w:val="18"/>
              </w:rPr>
            </w:pPr>
            <w:r>
              <w:rPr>
                <w:color w:val="231F20"/>
                <w:sz w:val="18"/>
              </w:rPr>
              <w:t>1</w:t>
            </w:r>
          </w:p>
        </w:tc>
      </w:tr>
      <w:tr w:rsidR="00C41C94" w14:paraId="2AF24C9B" w14:textId="77777777">
        <w:trPr>
          <w:trHeight w:val="226"/>
        </w:trPr>
        <w:tc>
          <w:tcPr>
            <w:tcW w:w="1441" w:type="dxa"/>
          </w:tcPr>
          <w:p w14:paraId="2939B011" w14:textId="77777777" w:rsidR="00C41C94" w:rsidRDefault="00000000">
            <w:pPr>
              <w:pStyle w:val="TableParagraph"/>
              <w:ind w:left="-1"/>
              <w:rPr>
                <w:sz w:val="18"/>
              </w:rPr>
            </w:pPr>
            <w:r>
              <w:rPr>
                <w:color w:val="231F20"/>
                <w:sz w:val="18"/>
              </w:rPr>
              <w:t>Third trimester</w:t>
            </w:r>
          </w:p>
        </w:tc>
        <w:tc>
          <w:tcPr>
            <w:tcW w:w="1264" w:type="dxa"/>
          </w:tcPr>
          <w:p w14:paraId="25244083" w14:textId="77777777" w:rsidR="00C41C94" w:rsidRDefault="00C41C94">
            <w:pPr>
              <w:pStyle w:val="TableParagraph"/>
              <w:spacing w:before="0" w:line="240" w:lineRule="auto"/>
              <w:rPr>
                <w:rFonts w:ascii="Times New Roman"/>
                <w:sz w:val="16"/>
              </w:rPr>
            </w:pPr>
          </w:p>
        </w:tc>
        <w:tc>
          <w:tcPr>
            <w:tcW w:w="1579" w:type="dxa"/>
          </w:tcPr>
          <w:p w14:paraId="7ACBAE3D" w14:textId="77777777" w:rsidR="00C41C94" w:rsidRDefault="00C41C94">
            <w:pPr>
              <w:pStyle w:val="TableParagraph"/>
              <w:spacing w:before="0" w:line="240" w:lineRule="auto"/>
              <w:rPr>
                <w:rFonts w:ascii="Times New Roman"/>
                <w:sz w:val="16"/>
              </w:rPr>
            </w:pPr>
          </w:p>
        </w:tc>
        <w:tc>
          <w:tcPr>
            <w:tcW w:w="1579" w:type="dxa"/>
          </w:tcPr>
          <w:p w14:paraId="72E85364" w14:textId="77777777" w:rsidR="00C41C94" w:rsidRDefault="00C41C94">
            <w:pPr>
              <w:pStyle w:val="TableParagraph"/>
              <w:spacing w:before="0" w:line="240" w:lineRule="auto"/>
              <w:rPr>
                <w:rFonts w:ascii="Times New Roman"/>
                <w:sz w:val="16"/>
              </w:rPr>
            </w:pPr>
          </w:p>
        </w:tc>
        <w:tc>
          <w:tcPr>
            <w:tcW w:w="1579" w:type="dxa"/>
          </w:tcPr>
          <w:p w14:paraId="55D41FA2" w14:textId="77777777" w:rsidR="00C41C94" w:rsidRDefault="00C41C94">
            <w:pPr>
              <w:pStyle w:val="TableParagraph"/>
              <w:spacing w:before="0" w:line="240" w:lineRule="auto"/>
              <w:rPr>
                <w:rFonts w:ascii="Times New Roman"/>
                <w:sz w:val="16"/>
              </w:rPr>
            </w:pPr>
          </w:p>
        </w:tc>
        <w:tc>
          <w:tcPr>
            <w:tcW w:w="1579" w:type="dxa"/>
          </w:tcPr>
          <w:p w14:paraId="45CE70E1" w14:textId="77777777" w:rsidR="00C41C94" w:rsidRDefault="00C41C94">
            <w:pPr>
              <w:pStyle w:val="TableParagraph"/>
              <w:spacing w:before="0" w:line="240" w:lineRule="auto"/>
              <w:rPr>
                <w:rFonts w:ascii="Times New Roman"/>
                <w:sz w:val="16"/>
              </w:rPr>
            </w:pPr>
          </w:p>
        </w:tc>
        <w:tc>
          <w:tcPr>
            <w:tcW w:w="1058" w:type="dxa"/>
          </w:tcPr>
          <w:p w14:paraId="1BCD3837" w14:textId="77777777" w:rsidR="00C41C94" w:rsidRDefault="00C41C94">
            <w:pPr>
              <w:pStyle w:val="TableParagraph"/>
              <w:spacing w:before="0" w:line="240" w:lineRule="auto"/>
              <w:rPr>
                <w:rFonts w:ascii="Times New Roman"/>
                <w:sz w:val="16"/>
              </w:rPr>
            </w:pPr>
          </w:p>
        </w:tc>
      </w:tr>
      <w:tr w:rsidR="00C41C94" w14:paraId="12506285" w14:textId="77777777">
        <w:trPr>
          <w:trHeight w:val="226"/>
        </w:trPr>
        <w:tc>
          <w:tcPr>
            <w:tcW w:w="1441" w:type="dxa"/>
          </w:tcPr>
          <w:p w14:paraId="2C7199BF" w14:textId="77777777" w:rsidR="00C41C94" w:rsidRDefault="00000000">
            <w:pPr>
              <w:pStyle w:val="TableParagraph"/>
              <w:ind w:left="-1"/>
              <w:rPr>
                <w:sz w:val="18"/>
              </w:rPr>
            </w:pPr>
            <w:r>
              <w:rPr>
                <w:color w:val="231F20"/>
                <w:sz w:val="18"/>
              </w:rPr>
              <w:t>PT (</w:t>
            </w:r>
            <w:r>
              <w:rPr>
                <w:rFonts w:ascii="Times New Roman"/>
                <w:i/>
                <w:color w:val="231F20"/>
                <w:sz w:val="18"/>
              </w:rPr>
              <w:t>r</w:t>
            </w:r>
            <w:r>
              <w:rPr>
                <w:color w:val="231F20"/>
                <w:sz w:val="18"/>
              </w:rPr>
              <w:t>)</w:t>
            </w:r>
          </w:p>
        </w:tc>
        <w:tc>
          <w:tcPr>
            <w:tcW w:w="1264" w:type="dxa"/>
          </w:tcPr>
          <w:p w14:paraId="1D23FA26" w14:textId="77777777" w:rsidR="00C41C94" w:rsidRDefault="00000000">
            <w:pPr>
              <w:pStyle w:val="TableParagraph"/>
              <w:ind w:left="227"/>
              <w:rPr>
                <w:sz w:val="18"/>
              </w:rPr>
            </w:pPr>
            <w:r>
              <w:rPr>
                <w:color w:val="231F20"/>
                <w:sz w:val="18"/>
              </w:rPr>
              <w:t>1</w:t>
            </w:r>
          </w:p>
        </w:tc>
        <w:tc>
          <w:tcPr>
            <w:tcW w:w="1579" w:type="dxa"/>
          </w:tcPr>
          <w:p w14:paraId="08403B68" w14:textId="77777777" w:rsidR="00C41C94" w:rsidRDefault="00000000">
            <w:pPr>
              <w:pStyle w:val="TableParagraph"/>
              <w:ind w:left="542"/>
              <w:rPr>
                <w:sz w:val="18"/>
              </w:rPr>
            </w:pPr>
            <w:r>
              <w:rPr>
                <w:color w:val="231F20"/>
                <w:sz w:val="18"/>
              </w:rPr>
              <w:t>0.9575</w:t>
            </w:r>
          </w:p>
        </w:tc>
        <w:tc>
          <w:tcPr>
            <w:tcW w:w="1579" w:type="dxa"/>
          </w:tcPr>
          <w:p w14:paraId="2333AFB8" w14:textId="77777777" w:rsidR="00C41C94" w:rsidRDefault="00000000">
            <w:pPr>
              <w:pStyle w:val="TableParagraph"/>
              <w:ind w:left="542"/>
              <w:rPr>
                <w:sz w:val="18"/>
              </w:rPr>
            </w:pPr>
            <w:r>
              <w:rPr>
                <w:color w:val="231F20"/>
                <w:sz w:val="18"/>
              </w:rPr>
              <w:t>0.8293</w:t>
            </w:r>
          </w:p>
        </w:tc>
        <w:tc>
          <w:tcPr>
            <w:tcW w:w="1579" w:type="dxa"/>
          </w:tcPr>
          <w:p w14:paraId="10E8DC65" w14:textId="77777777" w:rsidR="00C41C94" w:rsidRDefault="00000000">
            <w:pPr>
              <w:pStyle w:val="TableParagraph"/>
              <w:ind w:left="542"/>
              <w:rPr>
                <w:sz w:val="18"/>
              </w:rPr>
            </w:pPr>
            <w:r>
              <w:rPr>
                <w:color w:val="231F20"/>
                <w:sz w:val="18"/>
              </w:rPr>
              <w:t>0.7893</w:t>
            </w:r>
          </w:p>
        </w:tc>
        <w:tc>
          <w:tcPr>
            <w:tcW w:w="1579" w:type="dxa"/>
          </w:tcPr>
          <w:p w14:paraId="505BCB28" w14:textId="77777777" w:rsidR="00C41C94" w:rsidRDefault="00000000">
            <w:pPr>
              <w:pStyle w:val="TableParagraph"/>
              <w:ind w:left="542"/>
              <w:rPr>
                <w:sz w:val="18"/>
              </w:rPr>
            </w:pPr>
            <w:r>
              <w:rPr>
                <w:color w:val="231F20"/>
                <w:sz w:val="18"/>
              </w:rPr>
              <w:t>0.6857</w:t>
            </w:r>
          </w:p>
        </w:tc>
        <w:tc>
          <w:tcPr>
            <w:tcW w:w="1058" w:type="dxa"/>
          </w:tcPr>
          <w:p w14:paraId="6C8DADC5" w14:textId="77777777" w:rsidR="00C41C94" w:rsidRDefault="00000000">
            <w:pPr>
              <w:pStyle w:val="TableParagraph"/>
              <w:ind w:right="18"/>
              <w:jc w:val="right"/>
              <w:rPr>
                <w:sz w:val="18"/>
              </w:rPr>
            </w:pPr>
            <w:r>
              <w:rPr>
                <w:color w:val="231F20"/>
                <w:sz w:val="18"/>
              </w:rPr>
              <w:t>0.8315</w:t>
            </w:r>
          </w:p>
        </w:tc>
      </w:tr>
      <w:tr w:rsidR="00C41C94" w14:paraId="0B876EE6" w14:textId="77777777">
        <w:trPr>
          <w:trHeight w:val="226"/>
        </w:trPr>
        <w:tc>
          <w:tcPr>
            <w:tcW w:w="1441" w:type="dxa"/>
          </w:tcPr>
          <w:p w14:paraId="30E036D9" w14:textId="77777777" w:rsidR="00C41C94" w:rsidRDefault="00000000">
            <w:pPr>
              <w:pStyle w:val="TableParagraph"/>
              <w:ind w:left="-2"/>
              <w:rPr>
                <w:sz w:val="18"/>
              </w:rPr>
            </w:pPr>
            <w:r>
              <w:rPr>
                <w:color w:val="231F20"/>
                <w:sz w:val="18"/>
              </w:rPr>
              <w:t>GA (</w:t>
            </w:r>
            <w:r>
              <w:rPr>
                <w:rFonts w:ascii="Times New Roman"/>
                <w:i/>
                <w:color w:val="231F20"/>
                <w:sz w:val="18"/>
              </w:rPr>
              <w:t>r</w:t>
            </w:r>
            <w:r>
              <w:rPr>
                <w:color w:val="231F20"/>
                <w:sz w:val="18"/>
              </w:rPr>
              <w:t>)</w:t>
            </w:r>
          </w:p>
        </w:tc>
        <w:tc>
          <w:tcPr>
            <w:tcW w:w="1264" w:type="dxa"/>
          </w:tcPr>
          <w:p w14:paraId="24A4F4F5" w14:textId="77777777" w:rsidR="00C41C94" w:rsidRDefault="00000000">
            <w:pPr>
              <w:pStyle w:val="TableParagraph"/>
              <w:ind w:left="227"/>
              <w:rPr>
                <w:sz w:val="18"/>
              </w:rPr>
            </w:pPr>
            <w:r>
              <w:rPr>
                <w:color w:val="231F20"/>
                <w:sz w:val="18"/>
              </w:rPr>
              <w:t>0.9575</w:t>
            </w:r>
          </w:p>
        </w:tc>
        <w:tc>
          <w:tcPr>
            <w:tcW w:w="1579" w:type="dxa"/>
          </w:tcPr>
          <w:p w14:paraId="6756117A" w14:textId="77777777" w:rsidR="00C41C94" w:rsidRDefault="00000000">
            <w:pPr>
              <w:pStyle w:val="TableParagraph"/>
              <w:ind w:left="542"/>
              <w:rPr>
                <w:sz w:val="18"/>
              </w:rPr>
            </w:pPr>
            <w:r>
              <w:rPr>
                <w:color w:val="231F20"/>
                <w:sz w:val="18"/>
              </w:rPr>
              <w:t>1</w:t>
            </w:r>
          </w:p>
        </w:tc>
        <w:tc>
          <w:tcPr>
            <w:tcW w:w="1579" w:type="dxa"/>
          </w:tcPr>
          <w:p w14:paraId="6BE9512E" w14:textId="77777777" w:rsidR="00C41C94" w:rsidRDefault="00000000">
            <w:pPr>
              <w:pStyle w:val="TableParagraph"/>
              <w:ind w:left="542"/>
              <w:rPr>
                <w:sz w:val="18"/>
              </w:rPr>
            </w:pPr>
            <w:r>
              <w:rPr>
                <w:color w:val="231F20"/>
                <w:sz w:val="18"/>
              </w:rPr>
              <w:t>0.8656</w:t>
            </w:r>
          </w:p>
        </w:tc>
        <w:tc>
          <w:tcPr>
            <w:tcW w:w="1579" w:type="dxa"/>
          </w:tcPr>
          <w:p w14:paraId="70DC4612" w14:textId="77777777" w:rsidR="00C41C94" w:rsidRDefault="00000000">
            <w:pPr>
              <w:pStyle w:val="TableParagraph"/>
              <w:ind w:left="542"/>
              <w:rPr>
                <w:sz w:val="18"/>
              </w:rPr>
            </w:pPr>
            <w:r>
              <w:rPr>
                <w:color w:val="231F20"/>
                <w:sz w:val="18"/>
              </w:rPr>
              <w:t>0.8228</w:t>
            </w:r>
          </w:p>
        </w:tc>
        <w:tc>
          <w:tcPr>
            <w:tcW w:w="1579" w:type="dxa"/>
          </w:tcPr>
          <w:p w14:paraId="4D792430" w14:textId="77777777" w:rsidR="00C41C94" w:rsidRDefault="00000000">
            <w:pPr>
              <w:pStyle w:val="TableParagraph"/>
              <w:ind w:left="542"/>
              <w:rPr>
                <w:sz w:val="18"/>
              </w:rPr>
            </w:pPr>
            <w:r>
              <w:rPr>
                <w:color w:val="231F20"/>
                <w:sz w:val="18"/>
              </w:rPr>
              <w:t>0.698</w:t>
            </w:r>
          </w:p>
        </w:tc>
        <w:tc>
          <w:tcPr>
            <w:tcW w:w="1058" w:type="dxa"/>
          </w:tcPr>
          <w:p w14:paraId="3B6E24D2" w14:textId="77777777" w:rsidR="00C41C94" w:rsidRDefault="00000000">
            <w:pPr>
              <w:pStyle w:val="TableParagraph"/>
              <w:ind w:right="18"/>
              <w:jc w:val="right"/>
              <w:rPr>
                <w:sz w:val="18"/>
              </w:rPr>
            </w:pPr>
            <w:r>
              <w:rPr>
                <w:color w:val="231F20"/>
                <w:sz w:val="18"/>
              </w:rPr>
              <w:t>0.8661</w:t>
            </w:r>
          </w:p>
        </w:tc>
      </w:tr>
      <w:tr w:rsidR="00C41C94" w14:paraId="7D924769" w14:textId="77777777">
        <w:trPr>
          <w:trHeight w:val="226"/>
        </w:trPr>
        <w:tc>
          <w:tcPr>
            <w:tcW w:w="1441" w:type="dxa"/>
          </w:tcPr>
          <w:p w14:paraId="65B62287" w14:textId="77777777" w:rsidR="00C41C94" w:rsidRDefault="00000000">
            <w:pPr>
              <w:pStyle w:val="TableParagraph"/>
              <w:ind w:left="-2"/>
              <w:rPr>
                <w:sz w:val="18"/>
              </w:rPr>
            </w:pPr>
            <w:r>
              <w:rPr>
                <w:color w:val="231F20"/>
                <w:sz w:val="18"/>
              </w:rPr>
              <w:t>BPD (</w:t>
            </w:r>
            <w:r>
              <w:rPr>
                <w:rFonts w:ascii="Times New Roman"/>
                <w:i/>
                <w:color w:val="231F20"/>
                <w:sz w:val="18"/>
              </w:rPr>
              <w:t>r</w:t>
            </w:r>
            <w:r>
              <w:rPr>
                <w:color w:val="231F20"/>
                <w:sz w:val="18"/>
              </w:rPr>
              <w:t>)</w:t>
            </w:r>
          </w:p>
        </w:tc>
        <w:tc>
          <w:tcPr>
            <w:tcW w:w="1264" w:type="dxa"/>
          </w:tcPr>
          <w:p w14:paraId="17577EFF" w14:textId="77777777" w:rsidR="00C41C94" w:rsidRDefault="00000000">
            <w:pPr>
              <w:pStyle w:val="TableParagraph"/>
              <w:ind w:left="226"/>
              <w:rPr>
                <w:sz w:val="18"/>
              </w:rPr>
            </w:pPr>
            <w:r>
              <w:rPr>
                <w:color w:val="231F20"/>
                <w:sz w:val="18"/>
              </w:rPr>
              <w:t>0.8293</w:t>
            </w:r>
          </w:p>
        </w:tc>
        <w:tc>
          <w:tcPr>
            <w:tcW w:w="1579" w:type="dxa"/>
          </w:tcPr>
          <w:p w14:paraId="12AFA9F9" w14:textId="77777777" w:rsidR="00C41C94" w:rsidRDefault="00000000">
            <w:pPr>
              <w:pStyle w:val="TableParagraph"/>
              <w:ind w:left="542"/>
              <w:rPr>
                <w:sz w:val="18"/>
              </w:rPr>
            </w:pPr>
            <w:r>
              <w:rPr>
                <w:color w:val="231F20"/>
                <w:sz w:val="18"/>
              </w:rPr>
              <w:t>0.8656</w:t>
            </w:r>
          </w:p>
        </w:tc>
        <w:tc>
          <w:tcPr>
            <w:tcW w:w="1579" w:type="dxa"/>
          </w:tcPr>
          <w:p w14:paraId="781864CF" w14:textId="77777777" w:rsidR="00C41C94" w:rsidRDefault="00000000">
            <w:pPr>
              <w:pStyle w:val="TableParagraph"/>
              <w:ind w:left="542"/>
              <w:rPr>
                <w:sz w:val="18"/>
              </w:rPr>
            </w:pPr>
            <w:r>
              <w:rPr>
                <w:color w:val="231F20"/>
                <w:sz w:val="18"/>
              </w:rPr>
              <w:t>1</w:t>
            </w:r>
          </w:p>
        </w:tc>
        <w:tc>
          <w:tcPr>
            <w:tcW w:w="1579" w:type="dxa"/>
          </w:tcPr>
          <w:p w14:paraId="5AE0519C" w14:textId="77777777" w:rsidR="00C41C94" w:rsidRDefault="00000000">
            <w:pPr>
              <w:pStyle w:val="TableParagraph"/>
              <w:ind w:left="542"/>
              <w:rPr>
                <w:sz w:val="18"/>
              </w:rPr>
            </w:pPr>
            <w:r>
              <w:rPr>
                <w:color w:val="231F20"/>
                <w:sz w:val="18"/>
              </w:rPr>
              <w:t>0.9259</w:t>
            </w:r>
          </w:p>
        </w:tc>
        <w:tc>
          <w:tcPr>
            <w:tcW w:w="1579" w:type="dxa"/>
          </w:tcPr>
          <w:p w14:paraId="6AA7A39D" w14:textId="77777777" w:rsidR="00C41C94" w:rsidRDefault="00000000">
            <w:pPr>
              <w:pStyle w:val="TableParagraph"/>
              <w:ind w:left="542"/>
              <w:rPr>
                <w:sz w:val="18"/>
              </w:rPr>
            </w:pPr>
            <w:r>
              <w:rPr>
                <w:color w:val="231F20"/>
                <w:sz w:val="18"/>
              </w:rPr>
              <w:t>0.6893</w:t>
            </w:r>
          </w:p>
        </w:tc>
        <w:tc>
          <w:tcPr>
            <w:tcW w:w="1058" w:type="dxa"/>
          </w:tcPr>
          <w:p w14:paraId="3C3CA4FD" w14:textId="77777777" w:rsidR="00C41C94" w:rsidRDefault="00000000">
            <w:pPr>
              <w:pStyle w:val="TableParagraph"/>
              <w:ind w:right="18"/>
              <w:jc w:val="right"/>
              <w:rPr>
                <w:sz w:val="18"/>
              </w:rPr>
            </w:pPr>
            <w:r>
              <w:rPr>
                <w:color w:val="231F20"/>
                <w:sz w:val="18"/>
              </w:rPr>
              <w:t>0.9268</w:t>
            </w:r>
          </w:p>
        </w:tc>
      </w:tr>
      <w:tr w:rsidR="00C41C94" w14:paraId="2C288728" w14:textId="77777777">
        <w:trPr>
          <w:trHeight w:val="226"/>
        </w:trPr>
        <w:tc>
          <w:tcPr>
            <w:tcW w:w="1441" w:type="dxa"/>
          </w:tcPr>
          <w:p w14:paraId="6FCA8E9D" w14:textId="77777777" w:rsidR="00C41C94" w:rsidRDefault="00000000">
            <w:pPr>
              <w:pStyle w:val="TableParagraph"/>
              <w:ind w:left="-2"/>
              <w:rPr>
                <w:sz w:val="18"/>
              </w:rPr>
            </w:pPr>
            <w:r>
              <w:rPr>
                <w:color w:val="231F20"/>
                <w:sz w:val="18"/>
              </w:rPr>
              <w:t>HC (</w:t>
            </w:r>
            <w:r>
              <w:rPr>
                <w:rFonts w:ascii="Times New Roman"/>
                <w:i/>
                <w:color w:val="231F20"/>
                <w:sz w:val="18"/>
              </w:rPr>
              <w:t>r</w:t>
            </w:r>
            <w:r>
              <w:rPr>
                <w:color w:val="231F20"/>
                <w:sz w:val="18"/>
              </w:rPr>
              <w:t>)</w:t>
            </w:r>
          </w:p>
        </w:tc>
        <w:tc>
          <w:tcPr>
            <w:tcW w:w="1264" w:type="dxa"/>
          </w:tcPr>
          <w:p w14:paraId="48CE0676" w14:textId="77777777" w:rsidR="00C41C94" w:rsidRDefault="00000000">
            <w:pPr>
              <w:pStyle w:val="TableParagraph"/>
              <w:ind w:left="226"/>
              <w:rPr>
                <w:sz w:val="18"/>
              </w:rPr>
            </w:pPr>
            <w:r>
              <w:rPr>
                <w:color w:val="231F20"/>
                <w:sz w:val="18"/>
              </w:rPr>
              <w:t>0.7893</w:t>
            </w:r>
          </w:p>
        </w:tc>
        <w:tc>
          <w:tcPr>
            <w:tcW w:w="1579" w:type="dxa"/>
          </w:tcPr>
          <w:p w14:paraId="22DAA639" w14:textId="77777777" w:rsidR="00C41C94" w:rsidRDefault="00000000">
            <w:pPr>
              <w:pStyle w:val="TableParagraph"/>
              <w:ind w:left="541"/>
              <w:rPr>
                <w:sz w:val="18"/>
              </w:rPr>
            </w:pPr>
            <w:r>
              <w:rPr>
                <w:color w:val="231F20"/>
                <w:sz w:val="18"/>
              </w:rPr>
              <w:t>0.8228</w:t>
            </w:r>
          </w:p>
        </w:tc>
        <w:tc>
          <w:tcPr>
            <w:tcW w:w="1579" w:type="dxa"/>
          </w:tcPr>
          <w:p w14:paraId="3927ABE1" w14:textId="77777777" w:rsidR="00C41C94" w:rsidRDefault="00000000">
            <w:pPr>
              <w:pStyle w:val="TableParagraph"/>
              <w:ind w:left="541"/>
              <w:rPr>
                <w:sz w:val="18"/>
              </w:rPr>
            </w:pPr>
            <w:r>
              <w:rPr>
                <w:color w:val="231F20"/>
                <w:sz w:val="18"/>
              </w:rPr>
              <w:t>0.9259</w:t>
            </w:r>
          </w:p>
        </w:tc>
        <w:tc>
          <w:tcPr>
            <w:tcW w:w="1579" w:type="dxa"/>
          </w:tcPr>
          <w:p w14:paraId="41F9A20B" w14:textId="77777777" w:rsidR="00C41C94" w:rsidRDefault="00000000">
            <w:pPr>
              <w:pStyle w:val="TableParagraph"/>
              <w:ind w:left="542"/>
              <w:rPr>
                <w:sz w:val="18"/>
              </w:rPr>
            </w:pPr>
            <w:r>
              <w:rPr>
                <w:color w:val="231F20"/>
                <w:sz w:val="18"/>
              </w:rPr>
              <w:t>1</w:t>
            </w:r>
          </w:p>
        </w:tc>
        <w:tc>
          <w:tcPr>
            <w:tcW w:w="1579" w:type="dxa"/>
          </w:tcPr>
          <w:p w14:paraId="20CA4887" w14:textId="77777777" w:rsidR="00C41C94" w:rsidRDefault="00000000">
            <w:pPr>
              <w:pStyle w:val="TableParagraph"/>
              <w:ind w:left="542"/>
              <w:rPr>
                <w:sz w:val="18"/>
              </w:rPr>
            </w:pPr>
            <w:r>
              <w:rPr>
                <w:color w:val="231F20"/>
                <w:sz w:val="18"/>
              </w:rPr>
              <w:t>0.6942</w:t>
            </w:r>
          </w:p>
        </w:tc>
        <w:tc>
          <w:tcPr>
            <w:tcW w:w="1058" w:type="dxa"/>
          </w:tcPr>
          <w:p w14:paraId="0B4D364B" w14:textId="77777777" w:rsidR="00C41C94" w:rsidRDefault="00000000">
            <w:pPr>
              <w:pStyle w:val="TableParagraph"/>
              <w:ind w:right="18"/>
              <w:jc w:val="right"/>
              <w:rPr>
                <w:sz w:val="18"/>
              </w:rPr>
            </w:pPr>
            <w:r>
              <w:rPr>
                <w:color w:val="231F20"/>
                <w:sz w:val="18"/>
              </w:rPr>
              <w:t>0.8815</w:t>
            </w:r>
          </w:p>
        </w:tc>
      </w:tr>
      <w:tr w:rsidR="00C41C94" w14:paraId="42EC3F07" w14:textId="77777777">
        <w:trPr>
          <w:trHeight w:val="226"/>
        </w:trPr>
        <w:tc>
          <w:tcPr>
            <w:tcW w:w="1441" w:type="dxa"/>
          </w:tcPr>
          <w:p w14:paraId="29D5CDF1" w14:textId="77777777" w:rsidR="00C41C94" w:rsidRDefault="00000000">
            <w:pPr>
              <w:pStyle w:val="TableParagraph"/>
              <w:ind w:left="-2"/>
              <w:rPr>
                <w:sz w:val="18"/>
              </w:rPr>
            </w:pPr>
            <w:r>
              <w:rPr>
                <w:color w:val="231F20"/>
                <w:sz w:val="18"/>
              </w:rPr>
              <w:t>AC (</w:t>
            </w:r>
            <w:r>
              <w:rPr>
                <w:rFonts w:ascii="Times New Roman"/>
                <w:i/>
                <w:color w:val="231F20"/>
                <w:sz w:val="18"/>
              </w:rPr>
              <w:t>r</w:t>
            </w:r>
            <w:r>
              <w:rPr>
                <w:color w:val="231F20"/>
                <w:sz w:val="18"/>
              </w:rPr>
              <w:t>)</w:t>
            </w:r>
          </w:p>
        </w:tc>
        <w:tc>
          <w:tcPr>
            <w:tcW w:w="1264" w:type="dxa"/>
          </w:tcPr>
          <w:p w14:paraId="0A4A6A2D" w14:textId="77777777" w:rsidR="00C41C94" w:rsidRDefault="00000000">
            <w:pPr>
              <w:pStyle w:val="TableParagraph"/>
              <w:ind w:left="226"/>
              <w:rPr>
                <w:sz w:val="18"/>
              </w:rPr>
            </w:pPr>
            <w:r>
              <w:rPr>
                <w:color w:val="231F20"/>
                <w:sz w:val="18"/>
              </w:rPr>
              <w:t>0.6857</w:t>
            </w:r>
          </w:p>
        </w:tc>
        <w:tc>
          <w:tcPr>
            <w:tcW w:w="1579" w:type="dxa"/>
          </w:tcPr>
          <w:p w14:paraId="63D7E8BB" w14:textId="77777777" w:rsidR="00C41C94" w:rsidRDefault="00000000">
            <w:pPr>
              <w:pStyle w:val="TableParagraph"/>
              <w:ind w:left="541"/>
              <w:rPr>
                <w:sz w:val="18"/>
              </w:rPr>
            </w:pPr>
            <w:r>
              <w:rPr>
                <w:color w:val="231F20"/>
                <w:sz w:val="18"/>
              </w:rPr>
              <w:t>0.698</w:t>
            </w:r>
          </w:p>
        </w:tc>
        <w:tc>
          <w:tcPr>
            <w:tcW w:w="1579" w:type="dxa"/>
          </w:tcPr>
          <w:p w14:paraId="6D084A76" w14:textId="77777777" w:rsidR="00C41C94" w:rsidRDefault="00000000">
            <w:pPr>
              <w:pStyle w:val="TableParagraph"/>
              <w:ind w:left="541"/>
              <w:rPr>
                <w:sz w:val="18"/>
              </w:rPr>
            </w:pPr>
            <w:r>
              <w:rPr>
                <w:color w:val="231F20"/>
                <w:sz w:val="18"/>
              </w:rPr>
              <w:t>0.6893</w:t>
            </w:r>
          </w:p>
        </w:tc>
        <w:tc>
          <w:tcPr>
            <w:tcW w:w="1579" w:type="dxa"/>
          </w:tcPr>
          <w:p w14:paraId="721D8CB9" w14:textId="77777777" w:rsidR="00C41C94" w:rsidRDefault="00000000">
            <w:pPr>
              <w:pStyle w:val="TableParagraph"/>
              <w:ind w:left="541"/>
              <w:rPr>
                <w:sz w:val="18"/>
              </w:rPr>
            </w:pPr>
            <w:r>
              <w:rPr>
                <w:color w:val="231F20"/>
                <w:sz w:val="18"/>
              </w:rPr>
              <w:t>0.6942</w:t>
            </w:r>
          </w:p>
        </w:tc>
        <w:tc>
          <w:tcPr>
            <w:tcW w:w="1579" w:type="dxa"/>
          </w:tcPr>
          <w:p w14:paraId="72AC78C9" w14:textId="77777777" w:rsidR="00C41C94" w:rsidRDefault="00000000">
            <w:pPr>
              <w:pStyle w:val="TableParagraph"/>
              <w:ind w:left="542"/>
              <w:rPr>
                <w:sz w:val="18"/>
              </w:rPr>
            </w:pPr>
            <w:r>
              <w:rPr>
                <w:color w:val="231F20"/>
                <w:sz w:val="18"/>
              </w:rPr>
              <w:t>1</w:t>
            </w:r>
          </w:p>
        </w:tc>
        <w:tc>
          <w:tcPr>
            <w:tcW w:w="1058" w:type="dxa"/>
          </w:tcPr>
          <w:p w14:paraId="5DA2A04B" w14:textId="77777777" w:rsidR="00C41C94" w:rsidRDefault="00000000">
            <w:pPr>
              <w:pStyle w:val="TableParagraph"/>
              <w:ind w:right="18"/>
              <w:jc w:val="right"/>
              <w:rPr>
                <w:sz w:val="18"/>
              </w:rPr>
            </w:pPr>
            <w:r>
              <w:rPr>
                <w:color w:val="231F20"/>
                <w:sz w:val="18"/>
              </w:rPr>
              <w:t>0.7026</w:t>
            </w:r>
          </w:p>
        </w:tc>
      </w:tr>
      <w:tr w:rsidR="00C41C94" w14:paraId="0C848A50" w14:textId="77777777">
        <w:trPr>
          <w:trHeight w:val="221"/>
        </w:trPr>
        <w:tc>
          <w:tcPr>
            <w:tcW w:w="1441" w:type="dxa"/>
            <w:tcBorders>
              <w:bottom w:val="single" w:sz="8" w:space="0" w:color="2E3092"/>
            </w:tcBorders>
          </w:tcPr>
          <w:p w14:paraId="7C3ACAF4" w14:textId="77777777" w:rsidR="00C41C94" w:rsidRDefault="00000000">
            <w:pPr>
              <w:pStyle w:val="TableParagraph"/>
              <w:spacing w:line="197" w:lineRule="exact"/>
              <w:ind w:left="-2"/>
              <w:rPr>
                <w:sz w:val="18"/>
              </w:rPr>
            </w:pPr>
            <w:r>
              <w:rPr>
                <w:color w:val="231F20"/>
                <w:sz w:val="18"/>
              </w:rPr>
              <w:t>FL (</w:t>
            </w:r>
            <w:r>
              <w:rPr>
                <w:rFonts w:ascii="Times New Roman"/>
                <w:i/>
                <w:color w:val="231F20"/>
                <w:sz w:val="18"/>
              </w:rPr>
              <w:t>r</w:t>
            </w:r>
            <w:r>
              <w:rPr>
                <w:color w:val="231F20"/>
                <w:sz w:val="18"/>
              </w:rPr>
              <w:t>)</w:t>
            </w:r>
          </w:p>
        </w:tc>
        <w:tc>
          <w:tcPr>
            <w:tcW w:w="1264" w:type="dxa"/>
            <w:tcBorders>
              <w:bottom w:val="single" w:sz="8" w:space="0" w:color="2E3092"/>
            </w:tcBorders>
          </w:tcPr>
          <w:p w14:paraId="7688E38E" w14:textId="77777777" w:rsidR="00C41C94" w:rsidRDefault="00000000">
            <w:pPr>
              <w:pStyle w:val="TableParagraph"/>
              <w:spacing w:line="197" w:lineRule="exact"/>
              <w:ind w:left="226"/>
              <w:rPr>
                <w:sz w:val="18"/>
              </w:rPr>
            </w:pPr>
            <w:r>
              <w:rPr>
                <w:color w:val="231F20"/>
                <w:sz w:val="18"/>
              </w:rPr>
              <w:t>0.8315</w:t>
            </w:r>
          </w:p>
        </w:tc>
        <w:tc>
          <w:tcPr>
            <w:tcW w:w="1579" w:type="dxa"/>
            <w:tcBorders>
              <w:bottom w:val="single" w:sz="8" w:space="0" w:color="2E3092"/>
            </w:tcBorders>
          </w:tcPr>
          <w:p w14:paraId="7C8EB498" w14:textId="77777777" w:rsidR="00C41C94" w:rsidRDefault="00000000">
            <w:pPr>
              <w:pStyle w:val="TableParagraph"/>
              <w:spacing w:line="197" w:lineRule="exact"/>
              <w:ind w:left="541"/>
              <w:rPr>
                <w:sz w:val="18"/>
              </w:rPr>
            </w:pPr>
            <w:r>
              <w:rPr>
                <w:color w:val="231F20"/>
                <w:sz w:val="18"/>
              </w:rPr>
              <w:t>0.8661</w:t>
            </w:r>
          </w:p>
        </w:tc>
        <w:tc>
          <w:tcPr>
            <w:tcW w:w="1579" w:type="dxa"/>
            <w:tcBorders>
              <w:bottom w:val="single" w:sz="8" w:space="0" w:color="2E3092"/>
            </w:tcBorders>
          </w:tcPr>
          <w:p w14:paraId="09B32EB9" w14:textId="77777777" w:rsidR="00C41C94" w:rsidRDefault="00000000">
            <w:pPr>
              <w:pStyle w:val="TableParagraph"/>
              <w:spacing w:line="197" w:lineRule="exact"/>
              <w:ind w:left="541"/>
              <w:rPr>
                <w:sz w:val="18"/>
              </w:rPr>
            </w:pPr>
            <w:r>
              <w:rPr>
                <w:color w:val="231F20"/>
                <w:sz w:val="18"/>
              </w:rPr>
              <w:t>0.9268</w:t>
            </w:r>
          </w:p>
        </w:tc>
        <w:tc>
          <w:tcPr>
            <w:tcW w:w="1579" w:type="dxa"/>
            <w:tcBorders>
              <w:bottom w:val="single" w:sz="8" w:space="0" w:color="2E3092"/>
            </w:tcBorders>
          </w:tcPr>
          <w:p w14:paraId="3A141A4B" w14:textId="77777777" w:rsidR="00C41C94" w:rsidRDefault="00000000">
            <w:pPr>
              <w:pStyle w:val="TableParagraph"/>
              <w:spacing w:line="197" w:lineRule="exact"/>
              <w:ind w:left="541"/>
              <w:rPr>
                <w:sz w:val="18"/>
              </w:rPr>
            </w:pPr>
            <w:r>
              <w:rPr>
                <w:color w:val="231F20"/>
                <w:sz w:val="18"/>
              </w:rPr>
              <w:t>0.8815</w:t>
            </w:r>
          </w:p>
        </w:tc>
        <w:tc>
          <w:tcPr>
            <w:tcW w:w="1579" w:type="dxa"/>
            <w:tcBorders>
              <w:bottom w:val="single" w:sz="8" w:space="0" w:color="2E3092"/>
            </w:tcBorders>
          </w:tcPr>
          <w:p w14:paraId="304173BB" w14:textId="77777777" w:rsidR="00C41C94" w:rsidRDefault="00000000">
            <w:pPr>
              <w:pStyle w:val="TableParagraph"/>
              <w:spacing w:line="197" w:lineRule="exact"/>
              <w:ind w:left="541"/>
              <w:rPr>
                <w:sz w:val="18"/>
              </w:rPr>
            </w:pPr>
            <w:r>
              <w:rPr>
                <w:color w:val="231F20"/>
                <w:sz w:val="18"/>
              </w:rPr>
              <w:t>0.7026</w:t>
            </w:r>
          </w:p>
        </w:tc>
        <w:tc>
          <w:tcPr>
            <w:tcW w:w="1058" w:type="dxa"/>
            <w:tcBorders>
              <w:bottom w:val="single" w:sz="8" w:space="0" w:color="2E3092"/>
            </w:tcBorders>
          </w:tcPr>
          <w:p w14:paraId="5A01A785" w14:textId="77777777" w:rsidR="00C41C94" w:rsidRDefault="00000000">
            <w:pPr>
              <w:pStyle w:val="TableParagraph"/>
              <w:spacing w:line="197" w:lineRule="exact"/>
              <w:ind w:left="542"/>
              <w:rPr>
                <w:sz w:val="18"/>
              </w:rPr>
            </w:pPr>
            <w:r>
              <w:rPr>
                <w:color w:val="231F20"/>
                <w:sz w:val="18"/>
              </w:rPr>
              <w:t>1</w:t>
            </w:r>
          </w:p>
        </w:tc>
      </w:tr>
    </w:tbl>
    <w:p w14:paraId="53BACF3E" w14:textId="77777777" w:rsidR="00C41C94" w:rsidRDefault="00C41C94">
      <w:pPr>
        <w:pStyle w:val="BodyText"/>
        <w:spacing w:before="8"/>
        <w:rPr>
          <w:rFonts w:ascii="Times New Roman"/>
          <w:b/>
          <w:sz w:val="12"/>
        </w:rPr>
      </w:pPr>
    </w:p>
    <w:p w14:paraId="40AD4F7F" w14:textId="77777777" w:rsidR="00C41C94" w:rsidRDefault="00C41C94">
      <w:pPr>
        <w:rPr>
          <w:rFonts w:ascii="Times New Roman"/>
          <w:sz w:val="12"/>
        </w:rPr>
        <w:sectPr w:rsidR="00C41C94">
          <w:pgSz w:w="12240" w:h="15840"/>
          <w:pgMar w:top="900" w:right="960" w:bottom="280" w:left="960" w:header="215" w:footer="0" w:gutter="0"/>
          <w:cols w:space="720"/>
        </w:sectPr>
      </w:pPr>
    </w:p>
    <w:p w14:paraId="53CF8A09" w14:textId="77777777" w:rsidR="00C41C94" w:rsidRDefault="00000000">
      <w:pPr>
        <w:pStyle w:val="BodyText"/>
        <w:spacing w:before="97" w:line="249" w:lineRule="auto"/>
        <w:ind w:left="117" w:right="40"/>
        <w:jc w:val="both"/>
      </w:pPr>
      <w:r>
        <w:rPr>
          <w:noProof/>
        </w:rPr>
        <w:drawing>
          <wp:anchor distT="0" distB="0" distL="0" distR="0" simplePos="0" relativeHeight="486907904" behindDoc="1" locked="0" layoutInCell="1" allowOverlap="1" wp14:anchorId="40061CC2" wp14:editId="458A17F1">
            <wp:simplePos x="0" y="0"/>
            <wp:positionH relativeFrom="page">
              <wp:posOffset>3200400</wp:posOffset>
            </wp:positionH>
            <wp:positionV relativeFrom="paragraph">
              <wp:posOffset>1034566</wp:posOffset>
            </wp:positionV>
            <wp:extent cx="1371600" cy="1333500"/>
            <wp:effectExtent l="0" t="0" r="0" b="0"/>
            <wp:wrapNone/>
            <wp:docPr id="1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rPr>
        <w:t xml:space="preserve">and </w:t>
      </w:r>
      <w:r>
        <w:rPr>
          <w:color w:val="231F20"/>
          <w:spacing w:val="-4"/>
        </w:rPr>
        <w:t>Weerakkody,</w:t>
      </w:r>
      <w:r>
        <w:rPr>
          <w:color w:val="231F20"/>
          <w:spacing w:val="-4"/>
          <w:vertAlign w:val="superscript"/>
        </w:rPr>
        <w:t>[13]</w:t>
      </w:r>
      <w:r>
        <w:rPr>
          <w:color w:val="231F20"/>
          <w:spacing w:val="-4"/>
        </w:rPr>
        <w:t xml:space="preserve"> </w:t>
      </w:r>
      <w:r>
        <w:rPr>
          <w:color w:val="231F20"/>
        </w:rPr>
        <w:t xml:space="preserve">in which they reported that the </w:t>
      </w:r>
      <w:r>
        <w:rPr>
          <w:color w:val="231F20"/>
          <w:spacing w:val="-8"/>
        </w:rPr>
        <w:t xml:space="preserve">normal </w:t>
      </w:r>
      <w:r>
        <w:rPr>
          <w:color w:val="231F20"/>
        </w:rPr>
        <w:t>placenta</w:t>
      </w:r>
      <w:r>
        <w:rPr>
          <w:color w:val="231F20"/>
          <w:spacing w:val="-6"/>
        </w:rPr>
        <w:t xml:space="preserve"> </w:t>
      </w:r>
      <w:r>
        <w:rPr>
          <w:color w:val="231F20"/>
          <w:spacing w:val="-4"/>
        </w:rPr>
        <w:t>was</w:t>
      </w:r>
      <w:r>
        <w:rPr>
          <w:color w:val="231F20"/>
          <w:spacing w:val="-6"/>
        </w:rPr>
        <w:t xml:space="preserve"> </w:t>
      </w:r>
      <w:r>
        <w:rPr>
          <w:color w:val="231F20"/>
        </w:rPr>
        <w:t>not</w:t>
      </w:r>
      <w:r>
        <w:rPr>
          <w:color w:val="231F20"/>
          <w:spacing w:val="-5"/>
        </w:rPr>
        <w:t xml:space="preserve"> </w:t>
      </w:r>
      <w:r>
        <w:rPr>
          <w:color w:val="231F20"/>
        </w:rPr>
        <w:t>greater</w:t>
      </w:r>
      <w:r>
        <w:rPr>
          <w:color w:val="231F20"/>
          <w:spacing w:val="-6"/>
        </w:rPr>
        <w:t xml:space="preserve"> </w:t>
      </w:r>
      <w:r>
        <w:rPr>
          <w:color w:val="231F20"/>
        </w:rPr>
        <w:t>than</w:t>
      </w:r>
      <w:r>
        <w:rPr>
          <w:color w:val="231F20"/>
          <w:spacing w:val="-6"/>
        </w:rPr>
        <w:t xml:space="preserve"> </w:t>
      </w:r>
      <w:r>
        <w:rPr>
          <w:color w:val="231F20"/>
        </w:rPr>
        <w:t>40</w:t>
      </w:r>
      <w:r>
        <w:rPr>
          <w:color w:val="231F20"/>
          <w:spacing w:val="-5"/>
        </w:rPr>
        <w:t xml:space="preserve"> </w:t>
      </w:r>
      <w:r>
        <w:rPr>
          <w:color w:val="231F20"/>
        </w:rPr>
        <w:t>mm</w:t>
      </w:r>
      <w:r>
        <w:rPr>
          <w:color w:val="231F20"/>
          <w:spacing w:val="-6"/>
        </w:rPr>
        <w:t xml:space="preserve"> </w:t>
      </w:r>
      <w:r>
        <w:rPr>
          <w:color w:val="231F20"/>
        </w:rPr>
        <w:t>in</w:t>
      </w:r>
      <w:r>
        <w:rPr>
          <w:color w:val="231F20"/>
          <w:spacing w:val="-5"/>
        </w:rPr>
        <w:t xml:space="preserve"> </w:t>
      </w:r>
      <w:r>
        <w:rPr>
          <w:color w:val="231F20"/>
        </w:rPr>
        <w:t>thickness</w:t>
      </w:r>
      <w:r>
        <w:rPr>
          <w:color w:val="231F20"/>
          <w:spacing w:val="-6"/>
        </w:rPr>
        <w:t xml:space="preserve"> </w:t>
      </w:r>
      <w:r>
        <w:rPr>
          <w:color w:val="231F20"/>
        </w:rPr>
        <w:t>at</w:t>
      </w:r>
      <w:r>
        <w:rPr>
          <w:color w:val="231F20"/>
          <w:spacing w:val="-6"/>
        </w:rPr>
        <w:t xml:space="preserve"> </w:t>
      </w:r>
      <w:r>
        <w:rPr>
          <w:color w:val="231F20"/>
          <w:spacing w:val="-3"/>
        </w:rPr>
        <w:t>any</w:t>
      </w:r>
      <w:r>
        <w:rPr>
          <w:color w:val="231F20"/>
          <w:spacing w:val="-5"/>
        </w:rPr>
        <w:t xml:space="preserve"> </w:t>
      </w:r>
      <w:r>
        <w:rPr>
          <w:color w:val="231F20"/>
        </w:rPr>
        <w:t>stage of</w:t>
      </w:r>
      <w:r>
        <w:rPr>
          <w:color w:val="231F20"/>
          <w:spacing w:val="-10"/>
        </w:rPr>
        <w:t xml:space="preserve"> </w:t>
      </w:r>
      <w:r>
        <w:rPr>
          <w:color w:val="231F20"/>
          <w:spacing w:val="-3"/>
        </w:rPr>
        <w:t>pregnancy</w:t>
      </w:r>
      <w:r>
        <w:rPr>
          <w:color w:val="231F20"/>
          <w:spacing w:val="-8"/>
        </w:rPr>
        <w:t xml:space="preserve"> </w:t>
      </w:r>
      <w:r>
        <w:rPr>
          <w:color w:val="231F20"/>
        </w:rPr>
        <w:t>in</w:t>
      </w:r>
      <w:r>
        <w:rPr>
          <w:color w:val="231F20"/>
          <w:spacing w:val="-8"/>
        </w:rPr>
        <w:t xml:space="preserve"> </w:t>
      </w:r>
      <w:r>
        <w:rPr>
          <w:color w:val="231F20"/>
        </w:rPr>
        <w:t>their</w:t>
      </w:r>
      <w:r>
        <w:rPr>
          <w:color w:val="231F20"/>
          <w:spacing w:val="-8"/>
        </w:rPr>
        <w:t xml:space="preserve"> </w:t>
      </w:r>
      <w:r>
        <w:rPr>
          <w:color w:val="231F20"/>
        </w:rPr>
        <w:t>studies.</w:t>
      </w:r>
      <w:r>
        <w:rPr>
          <w:color w:val="231F20"/>
          <w:spacing w:val="-8"/>
        </w:rPr>
        <w:t xml:space="preserve"> </w:t>
      </w:r>
      <w:r>
        <w:rPr>
          <w:color w:val="231F20"/>
        </w:rPr>
        <w:t>It</w:t>
      </w:r>
      <w:r>
        <w:rPr>
          <w:color w:val="231F20"/>
          <w:spacing w:val="-8"/>
        </w:rPr>
        <w:t xml:space="preserve"> may,</w:t>
      </w:r>
      <w:r>
        <w:rPr>
          <w:color w:val="231F20"/>
          <w:spacing w:val="-9"/>
        </w:rPr>
        <w:t xml:space="preserve"> </w:t>
      </w:r>
      <w:r>
        <w:rPr>
          <w:color w:val="231F20"/>
        </w:rPr>
        <w:t>therefore,</w:t>
      </w:r>
      <w:r>
        <w:rPr>
          <w:color w:val="231F20"/>
          <w:spacing w:val="-8"/>
        </w:rPr>
        <w:t xml:space="preserve"> </w:t>
      </w:r>
      <w:r>
        <w:rPr>
          <w:color w:val="231F20"/>
        </w:rPr>
        <w:t>be</w:t>
      </w:r>
      <w:r>
        <w:rPr>
          <w:color w:val="231F20"/>
          <w:spacing w:val="-9"/>
        </w:rPr>
        <w:t xml:space="preserve"> </w:t>
      </w:r>
      <w:r>
        <w:rPr>
          <w:color w:val="231F20"/>
        </w:rPr>
        <w:t>said</w:t>
      </w:r>
      <w:r>
        <w:rPr>
          <w:color w:val="231F20"/>
          <w:spacing w:val="-9"/>
        </w:rPr>
        <w:t xml:space="preserve"> </w:t>
      </w:r>
      <w:r>
        <w:rPr>
          <w:color w:val="231F20"/>
        </w:rPr>
        <w:t>that</w:t>
      </w:r>
      <w:r>
        <w:rPr>
          <w:color w:val="231F20"/>
          <w:spacing w:val="-8"/>
        </w:rPr>
        <w:t xml:space="preserve"> </w:t>
      </w:r>
      <w:r>
        <w:rPr>
          <w:color w:val="231F20"/>
        </w:rPr>
        <w:t xml:space="preserve">PT is not </w:t>
      </w:r>
      <w:r>
        <w:rPr>
          <w:color w:val="231F20"/>
          <w:spacing w:val="-3"/>
        </w:rPr>
        <w:t xml:space="preserve">significantly </w:t>
      </w:r>
      <w:r>
        <w:rPr>
          <w:color w:val="231F20"/>
        </w:rPr>
        <w:t xml:space="preserve">influenced </w:t>
      </w:r>
      <w:r>
        <w:rPr>
          <w:color w:val="231F20"/>
          <w:spacing w:val="-4"/>
        </w:rPr>
        <w:t xml:space="preserve">by </w:t>
      </w:r>
      <w:r>
        <w:rPr>
          <w:color w:val="231F20"/>
        </w:rPr>
        <w:t xml:space="preserve">race. </w:t>
      </w:r>
      <w:r>
        <w:rPr>
          <w:color w:val="231F20"/>
          <w:spacing w:val="-6"/>
        </w:rPr>
        <w:t xml:space="preserve">However, </w:t>
      </w:r>
      <w:r>
        <w:rPr>
          <w:color w:val="231F20"/>
        </w:rPr>
        <w:t xml:space="preserve">a maximum mean PT of 45.1 ± 6.4 mm (at 39 </w:t>
      </w:r>
      <w:r>
        <w:rPr>
          <w:color w:val="231F20"/>
          <w:spacing w:val="-3"/>
        </w:rPr>
        <w:t xml:space="preserve">weeks’ </w:t>
      </w:r>
      <w:r>
        <w:rPr>
          <w:color w:val="231F20"/>
        </w:rPr>
        <w:t xml:space="preserve">gestation) reported </w:t>
      </w:r>
      <w:r>
        <w:rPr>
          <w:color w:val="231F20"/>
          <w:spacing w:val="-4"/>
        </w:rPr>
        <w:t>by</w:t>
      </w:r>
      <w:r>
        <w:rPr>
          <w:color w:val="231F20"/>
          <w:spacing w:val="-6"/>
        </w:rPr>
        <w:t xml:space="preserve"> </w:t>
      </w:r>
      <w:r>
        <w:rPr>
          <w:color w:val="231F20"/>
        </w:rPr>
        <w:t>a</w:t>
      </w:r>
      <w:r>
        <w:rPr>
          <w:color w:val="231F20"/>
          <w:spacing w:val="-5"/>
        </w:rPr>
        <w:t xml:space="preserve"> </w:t>
      </w:r>
      <w:r>
        <w:rPr>
          <w:color w:val="231F20"/>
          <w:spacing w:val="-3"/>
        </w:rPr>
        <w:t>previous</w:t>
      </w:r>
      <w:r>
        <w:rPr>
          <w:color w:val="231F20"/>
          <w:spacing w:val="-5"/>
        </w:rPr>
        <w:t xml:space="preserve"> </w:t>
      </w:r>
      <w:r>
        <w:rPr>
          <w:color w:val="231F20"/>
        </w:rPr>
        <w:t>study</w:t>
      </w:r>
      <w:r>
        <w:rPr>
          <w:color w:val="231F20"/>
          <w:vertAlign w:val="superscript"/>
        </w:rPr>
        <w:t>[14]</w:t>
      </w:r>
      <w:r>
        <w:rPr>
          <w:color w:val="231F20"/>
          <w:spacing w:val="-4"/>
        </w:rPr>
        <w:t xml:space="preserve"> </w:t>
      </w:r>
      <w:r>
        <w:rPr>
          <w:color w:val="231F20"/>
        </w:rPr>
        <w:t>contrasts</w:t>
      </w:r>
      <w:r>
        <w:rPr>
          <w:color w:val="231F20"/>
          <w:spacing w:val="-5"/>
        </w:rPr>
        <w:t xml:space="preserve"> </w:t>
      </w:r>
      <w:r>
        <w:rPr>
          <w:color w:val="231F20"/>
        </w:rPr>
        <w:t>with</w:t>
      </w:r>
      <w:r>
        <w:rPr>
          <w:color w:val="231F20"/>
          <w:spacing w:val="-5"/>
        </w:rPr>
        <w:t xml:space="preserve"> </w:t>
      </w:r>
      <w:r>
        <w:rPr>
          <w:color w:val="231F20"/>
        </w:rPr>
        <w:t>the</w:t>
      </w:r>
      <w:r>
        <w:rPr>
          <w:color w:val="231F20"/>
          <w:spacing w:val="-6"/>
        </w:rPr>
        <w:t xml:space="preserve"> </w:t>
      </w:r>
      <w:r>
        <w:rPr>
          <w:color w:val="231F20"/>
        </w:rPr>
        <w:t>findings</w:t>
      </w:r>
      <w:r>
        <w:rPr>
          <w:color w:val="231F20"/>
          <w:spacing w:val="-5"/>
        </w:rPr>
        <w:t xml:space="preserve"> </w:t>
      </w:r>
      <w:r>
        <w:rPr>
          <w:color w:val="231F20"/>
        </w:rPr>
        <w:t>of</w:t>
      </w:r>
      <w:r>
        <w:rPr>
          <w:color w:val="231F20"/>
          <w:spacing w:val="-5"/>
        </w:rPr>
        <w:t xml:space="preserve"> </w:t>
      </w:r>
      <w:r>
        <w:rPr>
          <w:color w:val="231F20"/>
        </w:rPr>
        <w:t>this</w:t>
      </w:r>
      <w:r>
        <w:rPr>
          <w:color w:val="231F20"/>
          <w:spacing w:val="-5"/>
        </w:rPr>
        <w:t xml:space="preserve"> </w:t>
      </w:r>
      <w:r>
        <w:rPr>
          <w:color w:val="231F20"/>
          <w:spacing w:val="-17"/>
        </w:rPr>
        <w:t xml:space="preserve">study. </w:t>
      </w:r>
      <w:r>
        <w:rPr>
          <w:color w:val="231F20"/>
        </w:rPr>
        <w:t xml:space="preserve">This </w:t>
      </w:r>
      <w:r>
        <w:rPr>
          <w:color w:val="231F20"/>
          <w:spacing w:val="-4"/>
        </w:rPr>
        <w:t xml:space="preserve">may </w:t>
      </w:r>
      <w:r>
        <w:rPr>
          <w:color w:val="231F20"/>
        </w:rPr>
        <w:t xml:space="preserve">be related to the short insertion site included in PT measurement in that </w:t>
      </w:r>
      <w:r>
        <w:rPr>
          <w:color w:val="231F20"/>
          <w:spacing w:val="-5"/>
        </w:rPr>
        <w:t xml:space="preserve">study, </w:t>
      </w:r>
      <w:r>
        <w:rPr>
          <w:color w:val="231F20"/>
        </w:rPr>
        <w:t xml:space="preserve">as Hoddick </w:t>
      </w:r>
      <w:r>
        <w:rPr>
          <w:rFonts w:ascii="Times New Roman" w:hAnsi="Times New Roman"/>
          <w:i/>
          <w:color w:val="231F20"/>
        </w:rPr>
        <w:t>et al.</w:t>
      </w:r>
      <w:r>
        <w:rPr>
          <w:color w:val="231F20"/>
          <w:vertAlign w:val="superscript"/>
        </w:rPr>
        <w:t>[13]</w:t>
      </w:r>
      <w:r>
        <w:rPr>
          <w:color w:val="231F20"/>
        </w:rPr>
        <w:t xml:space="preserve"> suggested </w:t>
      </w:r>
      <w:r>
        <w:rPr>
          <w:color w:val="231F20"/>
          <w:spacing w:val="-20"/>
        </w:rPr>
        <w:t xml:space="preserve">that </w:t>
      </w:r>
      <w:r>
        <w:rPr>
          <w:color w:val="231F20"/>
        </w:rPr>
        <w:t xml:space="preserve">short placental insertion sites often spuriously increase the thickness of a normal placenta. In this </w:t>
      </w:r>
      <w:r>
        <w:rPr>
          <w:color w:val="231F20"/>
          <w:spacing w:val="-5"/>
        </w:rPr>
        <w:t xml:space="preserve">study, </w:t>
      </w:r>
      <w:r>
        <w:rPr>
          <w:color w:val="231F20"/>
        </w:rPr>
        <w:t xml:space="preserve">measurement </w:t>
      </w:r>
      <w:r>
        <w:rPr>
          <w:color w:val="231F20"/>
          <w:spacing w:val="-8"/>
        </w:rPr>
        <w:t xml:space="preserve">of </w:t>
      </w:r>
      <w:r>
        <w:rPr>
          <w:color w:val="231F20"/>
        </w:rPr>
        <w:t>PT</w:t>
      </w:r>
      <w:r>
        <w:rPr>
          <w:color w:val="231F20"/>
          <w:spacing w:val="-21"/>
        </w:rPr>
        <w:t xml:space="preserve"> </w:t>
      </w:r>
      <w:r>
        <w:rPr>
          <w:color w:val="231F20"/>
          <w:spacing w:val="-4"/>
        </w:rPr>
        <w:t>was</w:t>
      </w:r>
      <w:r>
        <w:rPr>
          <w:color w:val="231F20"/>
          <w:spacing w:val="-21"/>
        </w:rPr>
        <w:t xml:space="preserve"> </w:t>
      </w:r>
      <w:r>
        <w:rPr>
          <w:color w:val="231F20"/>
        </w:rPr>
        <w:t>carried</w:t>
      </w:r>
      <w:r>
        <w:rPr>
          <w:color w:val="231F20"/>
          <w:spacing w:val="-21"/>
        </w:rPr>
        <w:t xml:space="preserve"> </w:t>
      </w:r>
      <w:r>
        <w:rPr>
          <w:color w:val="231F20"/>
        </w:rPr>
        <w:t>out</w:t>
      </w:r>
      <w:r>
        <w:rPr>
          <w:color w:val="231F20"/>
          <w:spacing w:val="-21"/>
        </w:rPr>
        <w:t xml:space="preserve"> </w:t>
      </w:r>
      <w:r>
        <w:rPr>
          <w:color w:val="231F20"/>
          <w:spacing w:val="-3"/>
        </w:rPr>
        <w:t>perpendicular</w:t>
      </w:r>
      <w:r>
        <w:rPr>
          <w:color w:val="231F20"/>
          <w:spacing w:val="-21"/>
        </w:rPr>
        <w:t xml:space="preserve"> </w:t>
      </w:r>
      <w:r>
        <w:rPr>
          <w:color w:val="231F20"/>
        </w:rPr>
        <w:t>to</w:t>
      </w:r>
      <w:r>
        <w:rPr>
          <w:color w:val="231F20"/>
          <w:spacing w:val="-21"/>
        </w:rPr>
        <w:t xml:space="preserve"> </w:t>
      </w:r>
      <w:r>
        <w:rPr>
          <w:color w:val="231F20"/>
        </w:rPr>
        <w:t>the</w:t>
      </w:r>
      <w:r>
        <w:rPr>
          <w:color w:val="231F20"/>
          <w:spacing w:val="-21"/>
        </w:rPr>
        <w:t xml:space="preserve"> </w:t>
      </w:r>
      <w:r>
        <w:rPr>
          <w:color w:val="231F20"/>
          <w:spacing w:val="-3"/>
        </w:rPr>
        <w:t>uterine</w:t>
      </w:r>
      <w:r>
        <w:rPr>
          <w:color w:val="231F20"/>
          <w:spacing w:val="-21"/>
        </w:rPr>
        <w:t xml:space="preserve"> </w:t>
      </w:r>
      <w:r>
        <w:rPr>
          <w:color w:val="231F20"/>
          <w:spacing w:val="-4"/>
        </w:rPr>
        <w:t>wall</w:t>
      </w:r>
      <w:r>
        <w:rPr>
          <w:color w:val="231F20"/>
          <w:spacing w:val="-21"/>
        </w:rPr>
        <w:t xml:space="preserve"> </w:t>
      </w:r>
      <w:r>
        <w:rPr>
          <w:color w:val="231F20"/>
        </w:rPr>
        <w:t>and</w:t>
      </w:r>
      <w:r>
        <w:rPr>
          <w:color w:val="231F20"/>
          <w:spacing w:val="-21"/>
        </w:rPr>
        <w:t xml:space="preserve"> </w:t>
      </w:r>
      <w:r>
        <w:rPr>
          <w:color w:val="231F20"/>
          <w:spacing w:val="-3"/>
        </w:rPr>
        <w:t xml:space="preserve">through </w:t>
      </w:r>
      <w:r>
        <w:rPr>
          <w:color w:val="231F20"/>
        </w:rPr>
        <w:t xml:space="preserve">the placenta at the site of umbilical cord insertion. This </w:t>
      </w:r>
      <w:r>
        <w:rPr>
          <w:color w:val="231F20"/>
          <w:spacing w:val="-9"/>
        </w:rPr>
        <w:t xml:space="preserve">may </w:t>
      </w:r>
      <w:r>
        <w:rPr>
          <w:color w:val="231F20"/>
          <w:spacing w:val="-4"/>
        </w:rPr>
        <w:t>have</w:t>
      </w:r>
      <w:r>
        <w:rPr>
          <w:color w:val="231F20"/>
          <w:spacing w:val="-5"/>
        </w:rPr>
        <w:t xml:space="preserve"> </w:t>
      </w:r>
      <w:r>
        <w:rPr>
          <w:color w:val="231F20"/>
        </w:rPr>
        <w:t>accounted</w:t>
      </w:r>
      <w:r>
        <w:rPr>
          <w:color w:val="231F20"/>
          <w:spacing w:val="-5"/>
        </w:rPr>
        <w:t xml:space="preserve"> </w:t>
      </w:r>
      <w:r>
        <w:rPr>
          <w:color w:val="231F20"/>
        </w:rPr>
        <w:t>for</w:t>
      </w:r>
      <w:r>
        <w:rPr>
          <w:color w:val="231F20"/>
          <w:spacing w:val="-5"/>
        </w:rPr>
        <w:t xml:space="preserve"> </w:t>
      </w:r>
      <w:r>
        <w:rPr>
          <w:color w:val="231F20"/>
        </w:rPr>
        <w:t>the</w:t>
      </w:r>
      <w:r>
        <w:rPr>
          <w:color w:val="231F20"/>
          <w:spacing w:val="-5"/>
        </w:rPr>
        <w:t xml:space="preserve"> </w:t>
      </w:r>
      <w:r>
        <w:rPr>
          <w:color w:val="231F20"/>
        </w:rPr>
        <w:t>difference</w:t>
      </w:r>
      <w:r>
        <w:rPr>
          <w:color w:val="231F20"/>
          <w:spacing w:val="-5"/>
        </w:rPr>
        <w:t xml:space="preserve"> </w:t>
      </w:r>
      <w:r>
        <w:rPr>
          <w:color w:val="231F20"/>
        </w:rPr>
        <w:t>in</w:t>
      </w:r>
      <w:r>
        <w:rPr>
          <w:color w:val="231F20"/>
          <w:spacing w:val="-5"/>
        </w:rPr>
        <w:t xml:space="preserve"> </w:t>
      </w:r>
      <w:r>
        <w:rPr>
          <w:color w:val="231F20"/>
        </w:rPr>
        <w:t>the</w:t>
      </w:r>
      <w:r>
        <w:rPr>
          <w:color w:val="231F20"/>
          <w:spacing w:val="-5"/>
        </w:rPr>
        <w:t xml:space="preserve"> </w:t>
      </w:r>
      <w:r>
        <w:rPr>
          <w:color w:val="231F20"/>
        </w:rPr>
        <w:t>findings</w:t>
      </w:r>
      <w:r>
        <w:rPr>
          <w:color w:val="231F20"/>
          <w:spacing w:val="-5"/>
        </w:rPr>
        <w:t xml:space="preserve"> </w:t>
      </w:r>
      <w:r>
        <w:rPr>
          <w:color w:val="231F20"/>
        </w:rPr>
        <w:t>of</w:t>
      </w:r>
      <w:r>
        <w:rPr>
          <w:color w:val="231F20"/>
          <w:spacing w:val="-5"/>
        </w:rPr>
        <w:t xml:space="preserve"> </w:t>
      </w:r>
      <w:r>
        <w:rPr>
          <w:color w:val="231F20"/>
        </w:rPr>
        <w:t>this</w:t>
      </w:r>
      <w:r>
        <w:rPr>
          <w:color w:val="231F20"/>
          <w:spacing w:val="-5"/>
        </w:rPr>
        <w:t xml:space="preserve"> </w:t>
      </w:r>
      <w:r>
        <w:rPr>
          <w:color w:val="231F20"/>
        </w:rPr>
        <w:t xml:space="preserve">study and those of a </w:t>
      </w:r>
      <w:r>
        <w:rPr>
          <w:color w:val="231F20"/>
          <w:spacing w:val="-3"/>
        </w:rPr>
        <w:t>previous</w:t>
      </w:r>
      <w:r>
        <w:rPr>
          <w:color w:val="231F20"/>
          <w:spacing w:val="-17"/>
        </w:rPr>
        <w:t xml:space="preserve"> </w:t>
      </w:r>
      <w:r>
        <w:rPr>
          <w:color w:val="231F20"/>
          <w:spacing w:val="-4"/>
        </w:rPr>
        <w:t>study.</w:t>
      </w:r>
      <w:r>
        <w:rPr>
          <w:color w:val="231F20"/>
          <w:spacing w:val="-4"/>
          <w:vertAlign w:val="superscript"/>
        </w:rPr>
        <w:t>[14]</w:t>
      </w:r>
    </w:p>
    <w:p w14:paraId="5BEF5F5F" w14:textId="77777777" w:rsidR="00C41C94" w:rsidRDefault="00000000">
      <w:pPr>
        <w:pStyle w:val="BodyText"/>
        <w:spacing w:before="131" w:line="249" w:lineRule="auto"/>
        <w:ind w:left="117" w:right="40"/>
        <w:jc w:val="both"/>
      </w:pPr>
      <w:r>
        <w:rPr>
          <w:color w:val="231F20"/>
        </w:rPr>
        <w:t xml:space="preserve">This study </w:t>
      </w:r>
      <w:r>
        <w:rPr>
          <w:color w:val="231F20"/>
          <w:spacing w:val="-3"/>
        </w:rPr>
        <w:t xml:space="preserve">showed </w:t>
      </w:r>
      <w:r>
        <w:rPr>
          <w:color w:val="231F20"/>
        </w:rPr>
        <w:t xml:space="preserve">that there was no significant difference  in mean PT between primigravid and multiparous </w:t>
      </w:r>
      <w:r>
        <w:rPr>
          <w:color w:val="231F20"/>
          <w:spacing w:val="-3"/>
        </w:rPr>
        <w:t xml:space="preserve">pregnant </w:t>
      </w:r>
      <w:r>
        <w:rPr>
          <w:color w:val="231F20"/>
        </w:rPr>
        <w:t>women. Furthermore, there was no correlation between PT and maternal age in the study, and this is consistent with   the findings of similar studies.</w:t>
      </w:r>
      <w:r>
        <w:rPr>
          <w:color w:val="231F20"/>
          <w:vertAlign w:val="superscript"/>
        </w:rPr>
        <w:t>[15,16]</w:t>
      </w:r>
      <w:r>
        <w:rPr>
          <w:color w:val="231F20"/>
        </w:rPr>
        <w:t xml:space="preserve"> This indicates that PT </w:t>
      </w:r>
      <w:r>
        <w:rPr>
          <w:color w:val="231F20"/>
          <w:spacing w:val="-58"/>
        </w:rPr>
        <w:t>is</w:t>
      </w:r>
      <w:r>
        <w:rPr>
          <w:color w:val="231F20"/>
          <w:spacing w:val="126"/>
        </w:rPr>
        <w:t xml:space="preserve"> </w:t>
      </w:r>
      <w:r>
        <w:rPr>
          <w:color w:val="231F20"/>
        </w:rPr>
        <w:t>independent of parity and maternal age.</w:t>
      </w:r>
    </w:p>
    <w:p w14:paraId="092AB321" w14:textId="77777777" w:rsidR="00C41C94" w:rsidRDefault="00000000">
      <w:pPr>
        <w:pStyle w:val="BodyText"/>
        <w:spacing w:before="125" w:line="249" w:lineRule="auto"/>
        <w:ind w:left="117" w:right="38"/>
        <w:jc w:val="both"/>
      </w:pPr>
      <w:r>
        <w:rPr>
          <w:color w:val="231F20"/>
        </w:rPr>
        <w:t xml:space="preserve">PT strongly </w:t>
      </w:r>
      <w:r>
        <w:rPr>
          <w:color w:val="231F20"/>
          <w:spacing w:val="2"/>
        </w:rPr>
        <w:t xml:space="preserve">correlates </w:t>
      </w:r>
      <w:r>
        <w:rPr>
          <w:color w:val="231F20"/>
        </w:rPr>
        <w:t xml:space="preserve">to GA in this study, implying that   PT </w:t>
      </w:r>
      <w:r>
        <w:rPr>
          <w:color w:val="231F20"/>
          <w:spacing w:val="2"/>
        </w:rPr>
        <w:t xml:space="preserve">measurement </w:t>
      </w:r>
      <w:r>
        <w:rPr>
          <w:color w:val="231F20"/>
        </w:rPr>
        <w:t xml:space="preserve">is relevant to </w:t>
      </w:r>
      <w:r>
        <w:rPr>
          <w:color w:val="231F20"/>
          <w:spacing w:val="2"/>
        </w:rPr>
        <w:t xml:space="preserve">accurate </w:t>
      </w:r>
      <w:r>
        <w:rPr>
          <w:color w:val="231F20"/>
          <w:spacing w:val="3"/>
        </w:rPr>
        <w:t xml:space="preserve">determination </w:t>
      </w:r>
      <w:r>
        <w:rPr>
          <w:color w:val="231F20"/>
          <w:spacing w:val="-3"/>
        </w:rPr>
        <w:t xml:space="preserve">of </w:t>
      </w:r>
      <w:r>
        <w:rPr>
          <w:color w:val="231F20"/>
        </w:rPr>
        <w:t xml:space="preserve">GA. PT had a linear relationship with the GA from 15 </w:t>
      </w:r>
      <w:r>
        <w:rPr>
          <w:color w:val="231F20"/>
          <w:spacing w:val="-6"/>
        </w:rPr>
        <w:t xml:space="preserve">to    </w:t>
      </w:r>
      <w:r>
        <w:rPr>
          <w:color w:val="231F20"/>
        </w:rPr>
        <w:t xml:space="preserve">40 weeks of gestation and increased with advancing </w:t>
      </w:r>
      <w:r>
        <w:rPr>
          <w:color w:val="231F20"/>
          <w:spacing w:val="2"/>
        </w:rPr>
        <w:t xml:space="preserve">GA,     </w:t>
      </w:r>
      <w:r>
        <w:rPr>
          <w:color w:val="231F20"/>
        </w:rPr>
        <w:t>a finding consistent with previous studies.</w:t>
      </w:r>
      <w:r>
        <w:rPr>
          <w:color w:val="231F20"/>
          <w:vertAlign w:val="superscript"/>
        </w:rPr>
        <w:t>[17-19]</w:t>
      </w:r>
      <w:r>
        <w:rPr>
          <w:color w:val="231F20"/>
        </w:rPr>
        <w:t xml:space="preserve"> A </w:t>
      </w:r>
      <w:r>
        <w:rPr>
          <w:color w:val="231F20"/>
          <w:spacing w:val="-12"/>
        </w:rPr>
        <w:t xml:space="preserve">strongly </w:t>
      </w:r>
      <w:r>
        <w:rPr>
          <w:color w:val="231F20"/>
        </w:rPr>
        <w:t>positive</w:t>
      </w:r>
      <w:r>
        <w:rPr>
          <w:color w:val="231F20"/>
          <w:spacing w:val="-11"/>
        </w:rPr>
        <w:t xml:space="preserve"> </w:t>
      </w:r>
      <w:r>
        <w:rPr>
          <w:color w:val="231F20"/>
        </w:rPr>
        <w:t>correlation</w:t>
      </w:r>
      <w:r>
        <w:rPr>
          <w:color w:val="231F20"/>
          <w:spacing w:val="-11"/>
        </w:rPr>
        <w:t xml:space="preserve"> </w:t>
      </w:r>
      <w:r>
        <w:rPr>
          <w:color w:val="231F20"/>
        </w:rPr>
        <w:t>between</w:t>
      </w:r>
      <w:r>
        <w:rPr>
          <w:color w:val="231F20"/>
          <w:spacing w:val="-11"/>
        </w:rPr>
        <w:t xml:space="preserve"> </w:t>
      </w:r>
      <w:r>
        <w:rPr>
          <w:color w:val="231F20"/>
        </w:rPr>
        <w:t>PT</w:t>
      </w:r>
      <w:r>
        <w:rPr>
          <w:color w:val="231F20"/>
          <w:spacing w:val="-11"/>
        </w:rPr>
        <w:t xml:space="preserve"> </w:t>
      </w:r>
      <w:r>
        <w:rPr>
          <w:color w:val="231F20"/>
        </w:rPr>
        <w:t>and</w:t>
      </w:r>
      <w:r>
        <w:rPr>
          <w:color w:val="231F20"/>
          <w:spacing w:val="-11"/>
        </w:rPr>
        <w:t xml:space="preserve"> </w:t>
      </w:r>
      <w:r>
        <w:rPr>
          <w:color w:val="231F20"/>
        </w:rPr>
        <w:t>GA</w:t>
      </w:r>
      <w:r>
        <w:rPr>
          <w:color w:val="231F20"/>
          <w:spacing w:val="-11"/>
        </w:rPr>
        <w:t xml:space="preserve"> </w:t>
      </w:r>
      <w:r>
        <w:rPr>
          <w:color w:val="231F20"/>
        </w:rPr>
        <w:t>throughout</w:t>
      </w:r>
      <w:r>
        <w:rPr>
          <w:color w:val="231F20"/>
          <w:spacing w:val="-10"/>
        </w:rPr>
        <w:t xml:space="preserve"> </w:t>
      </w:r>
      <w:r>
        <w:rPr>
          <w:color w:val="231F20"/>
        </w:rPr>
        <w:t>gestation (combined</w:t>
      </w:r>
      <w:r>
        <w:rPr>
          <w:color w:val="231F20"/>
          <w:spacing w:val="-9"/>
        </w:rPr>
        <w:t xml:space="preserve"> </w:t>
      </w:r>
      <w:r>
        <w:rPr>
          <w:color w:val="231F20"/>
        </w:rPr>
        <w:t>second</w:t>
      </w:r>
      <w:r>
        <w:rPr>
          <w:color w:val="231F20"/>
          <w:spacing w:val="-9"/>
        </w:rPr>
        <w:t xml:space="preserve"> </w:t>
      </w:r>
      <w:r>
        <w:rPr>
          <w:color w:val="231F20"/>
        </w:rPr>
        <w:t>and</w:t>
      </w:r>
      <w:r>
        <w:rPr>
          <w:color w:val="231F20"/>
          <w:spacing w:val="-8"/>
        </w:rPr>
        <w:t xml:space="preserve"> </w:t>
      </w:r>
      <w:r>
        <w:rPr>
          <w:color w:val="231F20"/>
        </w:rPr>
        <w:t>third</w:t>
      </w:r>
      <w:r>
        <w:rPr>
          <w:color w:val="231F20"/>
          <w:spacing w:val="-9"/>
        </w:rPr>
        <w:t xml:space="preserve"> </w:t>
      </w:r>
      <w:r>
        <w:rPr>
          <w:color w:val="231F20"/>
        </w:rPr>
        <w:t>trimesters)</w:t>
      </w:r>
      <w:r>
        <w:rPr>
          <w:color w:val="231F20"/>
          <w:spacing w:val="-8"/>
        </w:rPr>
        <w:t xml:space="preserve"> </w:t>
      </w:r>
      <w:r>
        <w:rPr>
          <w:color w:val="231F20"/>
        </w:rPr>
        <w:t>observed</w:t>
      </w:r>
      <w:r>
        <w:rPr>
          <w:color w:val="231F20"/>
          <w:spacing w:val="-9"/>
        </w:rPr>
        <w:t xml:space="preserve"> </w:t>
      </w:r>
      <w:r>
        <w:rPr>
          <w:color w:val="231F20"/>
        </w:rPr>
        <w:t>in</w:t>
      </w:r>
      <w:r>
        <w:rPr>
          <w:color w:val="231F20"/>
          <w:spacing w:val="-8"/>
        </w:rPr>
        <w:t xml:space="preserve"> </w:t>
      </w:r>
      <w:r>
        <w:rPr>
          <w:color w:val="231F20"/>
        </w:rPr>
        <w:t>this</w:t>
      </w:r>
      <w:r>
        <w:rPr>
          <w:color w:val="231F20"/>
          <w:spacing w:val="-9"/>
        </w:rPr>
        <w:t xml:space="preserve"> </w:t>
      </w:r>
      <w:r>
        <w:rPr>
          <w:color w:val="231F20"/>
          <w:spacing w:val="-3"/>
        </w:rPr>
        <w:t xml:space="preserve">study </w:t>
      </w:r>
      <w:r>
        <w:rPr>
          <w:color w:val="231F20"/>
        </w:rPr>
        <w:t>is similar to findings of a study in Enugu, Nigeria.</w:t>
      </w:r>
      <w:r>
        <w:rPr>
          <w:color w:val="231F20"/>
          <w:vertAlign w:val="superscript"/>
        </w:rPr>
        <w:t>[11]</w:t>
      </w:r>
      <w:r>
        <w:rPr>
          <w:color w:val="231F20"/>
        </w:rPr>
        <w:t xml:space="preserve"> </w:t>
      </w:r>
      <w:r>
        <w:rPr>
          <w:color w:val="231F20"/>
          <w:spacing w:val="-14"/>
        </w:rPr>
        <w:t xml:space="preserve">Other </w:t>
      </w:r>
      <w:r>
        <w:rPr>
          <w:color w:val="231F20"/>
        </w:rPr>
        <w:t xml:space="preserve">studies also </w:t>
      </w:r>
      <w:r>
        <w:rPr>
          <w:color w:val="231F20"/>
          <w:spacing w:val="-3"/>
        </w:rPr>
        <w:t xml:space="preserve">showed </w:t>
      </w:r>
      <w:r>
        <w:rPr>
          <w:color w:val="231F20"/>
        </w:rPr>
        <w:t>strongly positive correlation between</w:t>
      </w:r>
      <w:r>
        <w:rPr>
          <w:color w:val="231F20"/>
          <w:spacing w:val="-15"/>
        </w:rPr>
        <w:t xml:space="preserve"> </w:t>
      </w:r>
      <w:r>
        <w:rPr>
          <w:color w:val="231F20"/>
        </w:rPr>
        <w:t>PT and</w:t>
      </w:r>
      <w:r>
        <w:rPr>
          <w:color w:val="231F20"/>
          <w:spacing w:val="7"/>
        </w:rPr>
        <w:t xml:space="preserve"> </w:t>
      </w:r>
      <w:r>
        <w:rPr>
          <w:color w:val="231F20"/>
        </w:rPr>
        <w:t>GA,</w:t>
      </w:r>
      <w:r>
        <w:rPr>
          <w:color w:val="231F20"/>
          <w:spacing w:val="7"/>
        </w:rPr>
        <w:t xml:space="preserve"> </w:t>
      </w:r>
      <w:r>
        <w:rPr>
          <w:color w:val="231F20"/>
        </w:rPr>
        <w:t>confirming</w:t>
      </w:r>
      <w:r>
        <w:rPr>
          <w:color w:val="231F20"/>
          <w:spacing w:val="7"/>
        </w:rPr>
        <w:t xml:space="preserve"> </w:t>
      </w:r>
      <w:r>
        <w:rPr>
          <w:color w:val="231F20"/>
        </w:rPr>
        <w:t>that</w:t>
      </w:r>
      <w:r>
        <w:rPr>
          <w:color w:val="231F20"/>
          <w:spacing w:val="7"/>
        </w:rPr>
        <w:t xml:space="preserve"> </w:t>
      </w:r>
      <w:r>
        <w:rPr>
          <w:color w:val="231F20"/>
        </w:rPr>
        <w:t>GA</w:t>
      </w:r>
      <w:r>
        <w:rPr>
          <w:color w:val="231F20"/>
          <w:spacing w:val="8"/>
        </w:rPr>
        <w:t xml:space="preserve"> </w:t>
      </w:r>
      <w:r>
        <w:rPr>
          <w:color w:val="231F20"/>
        </w:rPr>
        <w:t>and</w:t>
      </w:r>
      <w:r>
        <w:rPr>
          <w:color w:val="231F20"/>
          <w:spacing w:val="7"/>
        </w:rPr>
        <w:t xml:space="preserve"> </w:t>
      </w:r>
      <w:r>
        <w:rPr>
          <w:color w:val="231F20"/>
        </w:rPr>
        <w:t>PT</w:t>
      </w:r>
      <w:r>
        <w:rPr>
          <w:color w:val="231F20"/>
          <w:spacing w:val="7"/>
        </w:rPr>
        <w:t xml:space="preserve"> </w:t>
      </w:r>
      <w:r>
        <w:rPr>
          <w:color w:val="231F20"/>
        </w:rPr>
        <w:t>are</w:t>
      </w:r>
      <w:r>
        <w:rPr>
          <w:color w:val="231F20"/>
          <w:spacing w:val="7"/>
        </w:rPr>
        <w:t xml:space="preserve"> </w:t>
      </w:r>
      <w:r>
        <w:rPr>
          <w:color w:val="231F20"/>
        </w:rPr>
        <w:t>linearly</w:t>
      </w:r>
      <w:r>
        <w:rPr>
          <w:color w:val="231F20"/>
          <w:spacing w:val="7"/>
        </w:rPr>
        <w:t xml:space="preserve"> </w:t>
      </w:r>
      <w:r>
        <w:rPr>
          <w:color w:val="231F20"/>
          <w:spacing w:val="-9"/>
        </w:rPr>
        <w:t>related.</w:t>
      </w:r>
      <w:r>
        <w:rPr>
          <w:color w:val="231F20"/>
          <w:spacing w:val="-9"/>
          <w:vertAlign w:val="superscript"/>
        </w:rPr>
        <w:t>[16-19]</w:t>
      </w:r>
    </w:p>
    <w:p w14:paraId="4626B6E1" w14:textId="77777777" w:rsidR="00C41C94" w:rsidRDefault="00000000">
      <w:pPr>
        <w:pStyle w:val="BodyText"/>
        <w:spacing w:before="129" w:line="249" w:lineRule="auto"/>
        <w:ind w:left="117" w:right="40"/>
        <w:jc w:val="both"/>
      </w:pPr>
      <w:r>
        <w:rPr>
          <w:color w:val="231F20"/>
        </w:rPr>
        <w:t xml:space="preserve">Although a repeated measure of PT might </w:t>
      </w:r>
      <w:r>
        <w:rPr>
          <w:color w:val="231F20"/>
          <w:spacing w:val="-3"/>
        </w:rPr>
        <w:t xml:space="preserve">have </w:t>
      </w:r>
      <w:r>
        <w:rPr>
          <w:color w:val="231F20"/>
        </w:rPr>
        <w:t xml:space="preserve">been </w:t>
      </w:r>
      <w:r>
        <w:rPr>
          <w:color w:val="231F20"/>
          <w:spacing w:val="-3"/>
        </w:rPr>
        <w:t xml:space="preserve">more </w:t>
      </w:r>
      <w:r>
        <w:rPr>
          <w:color w:val="231F20"/>
        </w:rPr>
        <w:t xml:space="preserve">accurate, this study used a cross-sectional study design in which authors measured PT only once in each participant during the </w:t>
      </w:r>
      <w:r>
        <w:rPr>
          <w:color w:val="231F20"/>
          <w:spacing w:val="-3"/>
        </w:rPr>
        <w:t xml:space="preserve">study. </w:t>
      </w:r>
      <w:r>
        <w:rPr>
          <w:color w:val="231F20"/>
        </w:rPr>
        <w:t xml:space="preserve">Hence, this was the major limitation of </w:t>
      </w:r>
      <w:r>
        <w:rPr>
          <w:color w:val="231F20"/>
          <w:spacing w:val="-4"/>
        </w:rPr>
        <w:t xml:space="preserve">the </w:t>
      </w:r>
      <w:r>
        <w:rPr>
          <w:color w:val="231F20"/>
          <w:spacing w:val="-5"/>
        </w:rPr>
        <w:t>study.</w:t>
      </w:r>
      <w:r>
        <w:rPr>
          <w:color w:val="231F20"/>
          <w:spacing w:val="-32"/>
        </w:rPr>
        <w:t xml:space="preserve"> </w:t>
      </w:r>
      <w:r>
        <w:rPr>
          <w:color w:val="231F20"/>
        </w:rPr>
        <w:t>A</w:t>
      </w:r>
      <w:r>
        <w:rPr>
          <w:color w:val="231F20"/>
          <w:spacing w:val="-22"/>
        </w:rPr>
        <w:t xml:space="preserve"> </w:t>
      </w:r>
      <w:r>
        <w:rPr>
          <w:color w:val="231F20"/>
          <w:spacing w:val="-3"/>
        </w:rPr>
        <w:t>larger</w:t>
      </w:r>
      <w:r>
        <w:rPr>
          <w:color w:val="231F20"/>
          <w:spacing w:val="-22"/>
        </w:rPr>
        <w:t xml:space="preserve"> </w:t>
      </w:r>
      <w:r>
        <w:rPr>
          <w:color w:val="231F20"/>
        </w:rPr>
        <w:t>study</w:t>
      </w:r>
      <w:r>
        <w:rPr>
          <w:color w:val="231F20"/>
          <w:spacing w:val="-21"/>
        </w:rPr>
        <w:t xml:space="preserve"> </w:t>
      </w:r>
      <w:r>
        <w:rPr>
          <w:color w:val="231F20"/>
        </w:rPr>
        <w:t>on</w:t>
      </w:r>
      <w:r>
        <w:rPr>
          <w:color w:val="231F20"/>
          <w:spacing w:val="-22"/>
        </w:rPr>
        <w:t xml:space="preserve"> </w:t>
      </w:r>
      <w:r>
        <w:rPr>
          <w:color w:val="231F20"/>
        </w:rPr>
        <w:t>PT</w:t>
      </w:r>
      <w:r>
        <w:rPr>
          <w:color w:val="231F20"/>
          <w:spacing w:val="-22"/>
        </w:rPr>
        <w:t xml:space="preserve"> </w:t>
      </w:r>
      <w:r>
        <w:rPr>
          <w:color w:val="231F20"/>
        </w:rPr>
        <w:t>and</w:t>
      </w:r>
      <w:r>
        <w:rPr>
          <w:color w:val="231F20"/>
          <w:spacing w:val="-22"/>
        </w:rPr>
        <w:t xml:space="preserve"> </w:t>
      </w:r>
      <w:r>
        <w:rPr>
          <w:color w:val="231F20"/>
        </w:rPr>
        <w:t>GA</w:t>
      </w:r>
      <w:r>
        <w:rPr>
          <w:color w:val="231F20"/>
          <w:spacing w:val="-22"/>
        </w:rPr>
        <w:t xml:space="preserve"> </w:t>
      </w:r>
      <w:r>
        <w:rPr>
          <w:color w:val="231F20"/>
        </w:rPr>
        <w:t>determination</w:t>
      </w:r>
      <w:r>
        <w:rPr>
          <w:color w:val="231F20"/>
          <w:spacing w:val="-22"/>
        </w:rPr>
        <w:t xml:space="preserve"> </w:t>
      </w:r>
      <w:r>
        <w:rPr>
          <w:color w:val="231F20"/>
        </w:rPr>
        <w:t>conducted</w:t>
      </w:r>
      <w:r>
        <w:rPr>
          <w:color w:val="231F20"/>
          <w:spacing w:val="-22"/>
        </w:rPr>
        <w:t xml:space="preserve"> </w:t>
      </w:r>
      <w:r>
        <w:rPr>
          <w:color w:val="231F20"/>
        </w:rPr>
        <w:t>in multiple</w:t>
      </w:r>
      <w:r>
        <w:rPr>
          <w:color w:val="231F20"/>
          <w:spacing w:val="-24"/>
        </w:rPr>
        <w:t xml:space="preserve"> </w:t>
      </w:r>
      <w:r>
        <w:rPr>
          <w:color w:val="231F20"/>
        </w:rPr>
        <w:t>study</w:t>
      </w:r>
      <w:r>
        <w:rPr>
          <w:color w:val="231F20"/>
          <w:spacing w:val="-23"/>
        </w:rPr>
        <w:t xml:space="preserve"> </w:t>
      </w:r>
      <w:r>
        <w:rPr>
          <w:color w:val="231F20"/>
        </w:rPr>
        <w:t>sites</w:t>
      </w:r>
      <w:r>
        <w:rPr>
          <w:color w:val="231F20"/>
          <w:spacing w:val="-24"/>
        </w:rPr>
        <w:t xml:space="preserve"> </w:t>
      </w:r>
      <w:r>
        <w:rPr>
          <w:color w:val="231F20"/>
          <w:spacing w:val="-4"/>
        </w:rPr>
        <w:t>may</w:t>
      </w:r>
      <w:r>
        <w:rPr>
          <w:color w:val="231F20"/>
          <w:spacing w:val="-23"/>
        </w:rPr>
        <w:t xml:space="preserve"> </w:t>
      </w:r>
      <w:r>
        <w:rPr>
          <w:color w:val="231F20"/>
        </w:rPr>
        <w:t>be</w:t>
      </w:r>
      <w:r>
        <w:rPr>
          <w:color w:val="231F20"/>
          <w:spacing w:val="-23"/>
        </w:rPr>
        <w:t xml:space="preserve"> </w:t>
      </w:r>
      <w:r>
        <w:rPr>
          <w:color w:val="231F20"/>
        </w:rPr>
        <w:t>helpful</w:t>
      </w:r>
      <w:r>
        <w:rPr>
          <w:color w:val="231F20"/>
          <w:spacing w:val="-24"/>
        </w:rPr>
        <w:t xml:space="preserve"> </w:t>
      </w:r>
      <w:r>
        <w:rPr>
          <w:color w:val="231F20"/>
        </w:rPr>
        <w:t>in</w:t>
      </w:r>
      <w:r>
        <w:rPr>
          <w:color w:val="231F20"/>
          <w:spacing w:val="-23"/>
        </w:rPr>
        <w:t xml:space="preserve"> </w:t>
      </w:r>
      <w:r>
        <w:rPr>
          <w:color w:val="231F20"/>
        </w:rPr>
        <w:t>constructing</w:t>
      </w:r>
      <w:r>
        <w:rPr>
          <w:color w:val="231F20"/>
          <w:spacing w:val="-23"/>
        </w:rPr>
        <w:t xml:space="preserve"> </w:t>
      </w:r>
      <w:r>
        <w:rPr>
          <w:color w:val="231F20"/>
        </w:rPr>
        <w:t>a</w:t>
      </w:r>
      <w:r>
        <w:rPr>
          <w:color w:val="231F20"/>
          <w:spacing w:val="-24"/>
        </w:rPr>
        <w:t xml:space="preserve"> </w:t>
      </w:r>
      <w:r>
        <w:rPr>
          <w:color w:val="231F20"/>
          <w:spacing w:val="-3"/>
        </w:rPr>
        <w:t xml:space="preserve">nomogram </w:t>
      </w:r>
      <w:r>
        <w:rPr>
          <w:color w:val="231F20"/>
        </w:rPr>
        <w:t xml:space="preserve">for GA determination using </w:t>
      </w:r>
      <w:r>
        <w:rPr>
          <w:color w:val="231F20"/>
          <w:spacing w:val="-7"/>
        </w:rPr>
        <w:t>PT.</w:t>
      </w:r>
    </w:p>
    <w:p w14:paraId="5642B0ED" w14:textId="77777777" w:rsidR="00C41C94" w:rsidRDefault="00000000">
      <w:pPr>
        <w:pStyle w:val="Heading1"/>
        <w:ind w:left="117"/>
      </w:pPr>
      <w:r>
        <w:rPr>
          <w:b w:val="0"/>
        </w:rPr>
        <w:br w:type="column"/>
      </w:r>
      <w:r>
        <w:rPr>
          <w:color w:val="2E3092"/>
        </w:rPr>
        <w:t>Conclusion</w:t>
      </w:r>
    </w:p>
    <w:p w14:paraId="578A501C" w14:textId="77777777" w:rsidR="00C41C94" w:rsidRDefault="00000000">
      <w:pPr>
        <w:pStyle w:val="BodyText"/>
        <w:spacing w:before="117" w:line="249" w:lineRule="auto"/>
        <w:ind w:left="117" w:right="115"/>
        <w:jc w:val="both"/>
      </w:pPr>
      <w:r>
        <w:rPr>
          <w:color w:val="231F20"/>
        </w:rPr>
        <w:t>US</w:t>
      </w:r>
      <w:r>
        <w:rPr>
          <w:color w:val="231F20"/>
          <w:spacing w:val="-20"/>
        </w:rPr>
        <w:t xml:space="preserve"> </w:t>
      </w:r>
      <w:r>
        <w:rPr>
          <w:color w:val="231F20"/>
          <w:spacing w:val="-3"/>
        </w:rPr>
        <w:t>measurement</w:t>
      </w:r>
      <w:r>
        <w:rPr>
          <w:color w:val="231F20"/>
          <w:spacing w:val="-20"/>
        </w:rPr>
        <w:t xml:space="preserve"> </w:t>
      </w:r>
      <w:r>
        <w:rPr>
          <w:color w:val="231F20"/>
        </w:rPr>
        <w:t>of</w:t>
      </w:r>
      <w:r>
        <w:rPr>
          <w:color w:val="231F20"/>
          <w:spacing w:val="-20"/>
        </w:rPr>
        <w:t xml:space="preserve"> </w:t>
      </w:r>
      <w:r>
        <w:rPr>
          <w:color w:val="231F20"/>
        </w:rPr>
        <w:t>PT</w:t>
      </w:r>
      <w:r>
        <w:rPr>
          <w:color w:val="231F20"/>
          <w:spacing w:val="-19"/>
        </w:rPr>
        <w:t xml:space="preserve"> </w:t>
      </w:r>
      <w:r>
        <w:rPr>
          <w:color w:val="231F20"/>
        </w:rPr>
        <w:t>in</w:t>
      </w:r>
      <w:r>
        <w:rPr>
          <w:color w:val="231F20"/>
          <w:spacing w:val="-20"/>
        </w:rPr>
        <w:t xml:space="preserve"> </w:t>
      </w:r>
      <w:r>
        <w:rPr>
          <w:color w:val="231F20"/>
        </w:rPr>
        <w:t>GA</w:t>
      </w:r>
      <w:r>
        <w:rPr>
          <w:color w:val="231F20"/>
          <w:spacing w:val="-20"/>
        </w:rPr>
        <w:t xml:space="preserve"> </w:t>
      </w:r>
      <w:r>
        <w:rPr>
          <w:color w:val="231F20"/>
          <w:spacing w:val="-3"/>
        </w:rPr>
        <w:t>determination</w:t>
      </w:r>
      <w:r>
        <w:rPr>
          <w:color w:val="231F20"/>
          <w:spacing w:val="-20"/>
        </w:rPr>
        <w:t xml:space="preserve"> </w:t>
      </w:r>
      <w:r>
        <w:rPr>
          <w:color w:val="231F20"/>
        </w:rPr>
        <w:t>is</w:t>
      </w:r>
      <w:r>
        <w:rPr>
          <w:color w:val="231F20"/>
          <w:spacing w:val="-19"/>
        </w:rPr>
        <w:t xml:space="preserve"> </w:t>
      </w:r>
      <w:r>
        <w:rPr>
          <w:color w:val="231F20"/>
          <w:spacing w:val="-4"/>
        </w:rPr>
        <w:t>relatively</w:t>
      </w:r>
      <w:r>
        <w:rPr>
          <w:color w:val="231F20"/>
          <w:spacing w:val="-20"/>
        </w:rPr>
        <w:t xml:space="preserve"> </w:t>
      </w:r>
      <w:r>
        <w:rPr>
          <w:color w:val="231F20"/>
          <w:spacing w:val="-3"/>
        </w:rPr>
        <w:t xml:space="preserve">simple </w:t>
      </w:r>
      <w:r>
        <w:rPr>
          <w:color w:val="231F20"/>
        </w:rPr>
        <w:t>and</w:t>
      </w:r>
      <w:r>
        <w:rPr>
          <w:color w:val="231F20"/>
          <w:spacing w:val="-18"/>
        </w:rPr>
        <w:t xml:space="preserve"> </w:t>
      </w:r>
      <w:r>
        <w:rPr>
          <w:color w:val="231F20"/>
        </w:rPr>
        <w:t>clinically</w:t>
      </w:r>
      <w:r>
        <w:rPr>
          <w:color w:val="231F20"/>
          <w:spacing w:val="-17"/>
        </w:rPr>
        <w:t xml:space="preserve"> </w:t>
      </w:r>
      <w:r>
        <w:rPr>
          <w:color w:val="231F20"/>
        </w:rPr>
        <w:t>useful.</w:t>
      </w:r>
      <w:r>
        <w:rPr>
          <w:color w:val="231F20"/>
          <w:spacing w:val="-26"/>
        </w:rPr>
        <w:t xml:space="preserve"> </w:t>
      </w:r>
      <w:r>
        <w:rPr>
          <w:color w:val="231F20"/>
        </w:rPr>
        <w:t>This</w:t>
      </w:r>
      <w:r>
        <w:rPr>
          <w:color w:val="231F20"/>
          <w:spacing w:val="-17"/>
        </w:rPr>
        <w:t xml:space="preserve"> </w:t>
      </w:r>
      <w:r>
        <w:rPr>
          <w:color w:val="231F20"/>
        </w:rPr>
        <w:t>study</w:t>
      </w:r>
      <w:r>
        <w:rPr>
          <w:color w:val="231F20"/>
          <w:spacing w:val="-17"/>
        </w:rPr>
        <w:t xml:space="preserve"> </w:t>
      </w:r>
      <w:r>
        <w:rPr>
          <w:color w:val="231F20"/>
          <w:spacing w:val="-4"/>
        </w:rPr>
        <w:t>showed</w:t>
      </w:r>
      <w:r>
        <w:rPr>
          <w:color w:val="231F20"/>
          <w:spacing w:val="-17"/>
        </w:rPr>
        <w:t xml:space="preserve"> </w:t>
      </w:r>
      <w:r>
        <w:rPr>
          <w:color w:val="231F20"/>
        </w:rPr>
        <w:t>that</w:t>
      </w:r>
      <w:r>
        <w:rPr>
          <w:color w:val="231F20"/>
          <w:spacing w:val="-17"/>
        </w:rPr>
        <w:t xml:space="preserve"> </w:t>
      </w:r>
      <w:r>
        <w:rPr>
          <w:color w:val="231F20"/>
        </w:rPr>
        <w:t>PT</w:t>
      </w:r>
      <w:r>
        <w:rPr>
          <w:color w:val="231F20"/>
          <w:spacing w:val="-18"/>
        </w:rPr>
        <w:t xml:space="preserve"> </w:t>
      </w:r>
      <w:r>
        <w:rPr>
          <w:color w:val="231F20"/>
        </w:rPr>
        <w:t>can</w:t>
      </w:r>
      <w:r>
        <w:rPr>
          <w:color w:val="231F20"/>
          <w:spacing w:val="-17"/>
        </w:rPr>
        <w:t xml:space="preserve"> </w:t>
      </w:r>
      <w:r>
        <w:rPr>
          <w:color w:val="231F20"/>
        </w:rPr>
        <w:t>be</w:t>
      </w:r>
      <w:r>
        <w:rPr>
          <w:color w:val="231F20"/>
          <w:spacing w:val="-17"/>
        </w:rPr>
        <w:t xml:space="preserve"> </w:t>
      </w:r>
      <w:r>
        <w:rPr>
          <w:color w:val="231F20"/>
        </w:rPr>
        <w:t>used</w:t>
      </w:r>
      <w:r>
        <w:rPr>
          <w:color w:val="231F20"/>
          <w:spacing w:val="-17"/>
        </w:rPr>
        <w:t xml:space="preserve"> </w:t>
      </w:r>
      <w:r>
        <w:rPr>
          <w:color w:val="231F20"/>
        </w:rPr>
        <w:t xml:space="preserve">as a predictor of the GA, in pregnant women who are unsure </w:t>
      </w:r>
      <w:r>
        <w:rPr>
          <w:color w:val="231F20"/>
          <w:spacing w:val="-8"/>
        </w:rPr>
        <w:t xml:space="preserve">of </w:t>
      </w:r>
      <w:r>
        <w:rPr>
          <w:color w:val="231F20"/>
        </w:rPr>
        <w:t>their LMP and including women whose LMPs are</w:t>
      </w:r>
      <w:r>
        <w:rPr>
          <w:color w:val="231F20"/>
          <w:spacing w:val="-27"/>
        </w:rPr>
        <w:t xml:space="preserve"> </w:t>
      </w:r>
      <w:r>
        <w:rPr>
          <w:color w:val="231F20"/>
          <w:spacing w:val="-3"/>
        </w:rPr>
        <w:t xml:space="preserve">unreliable. </w:t>
      </w:r>
      <w:r>
        <w:rPr>
          <w:color w:val="231F20"/>
        </w:rPr>
        <w:t>PT</w:t>
      </w:r>
      <w:r>
        <w:rPr>
          <w:color w:val="231F20"/>
          <w:spacing w:val="-9"/>
        </w:rPr>
        <w:t xml:space="preserve"> </w:t>
      </w:r>
      <w:r>
        <w:rPr>
          <w:color w:val="231F20"/>
        </w:rPr>
        <w:t>and</w:t>
      </w:r>
      <w:r>
        <w:rPr>
          <w:color w:val="231F20"/>
          <w:spacing w:val="-8"/>
        </w:rPr>
        <w:t xml:space="preserve"> </w:t>
      </w:r>
      <w:r>
        <w:rPr>
          <w:color w:val="231F20"/>
        </w:rPr>
        <w:t>GA</w:t>
      </w:r>
      <w:r>
        <w:rPr>
          <w:color w:val="231F20"/>
          <w:spacing w:val="-8"/>
        </w:rPr>
        <w:t xml:space="preserve"> </w:t>
      </w:r>
      <w:r>
        <w:rPr>
          <w:color w:val="231F20"/>
        </w:rPr>
        <w:t>are</w:t>
      </w:r>
      <w:r>
        <w:rPr>
          <w:color w:val="231F20"/>
          <w:spacing w:val="-9"/>
        </w:rPr>
        <w:t xml:space="preserve"> </w:t>
      </w:r>
      <w:r>
        <w:rPr>
          <w:color w:val="231F20"/>
        </w:rPr>
        <w:t>linearly</w:t>
      </w:r>
      <w:r>
        <w:rPr>
          <w:color w:val="231F20"/>
          <w:spacing w:val="-8"/>
        </w:rPr>
        <w:t xml:space="preserve"> </w:t>
      </w:r>
      <w:r>
        <w:rPr>
          <w:color w:val="231F20"/>
        </w:rPr>
        <w:t>related.</w:t>
      </w:r>
      <w:r>
        <w:rPr>
          <w:color w:val="231F20"/>
          <w:spacing w:val="-8"/>
        </w:rPr>
        <w:t xml:space="preserve"> </w:t>
      </w:r>
      <w:r>
        <w:rPr>
          <w:color w:val="231F20"/>
        </w:rPr>
        <w:t>Hence,</w:t>
      </w:r>
      <w:r>
        <w:rPr>
          <w:color w:val="231F20"/>
          <w:spacing w:val="-8"/>
        </w:rPr>
        <w:t xml:space="preserve"> </w:t>
      </w:r>
      <w:r>
        <w:rPr>
          <w:color w:val="231F20"/>
        </w:rPr>
        <w:t>PT</w:t>
      </w:r>
      <w:r>
        <w:rPr>
          <w:color w:val="231F20"/>
          <w:spacing w:val="-9"/>
        </w:rPr>
        <w:t xml:space="preserve"> </w:t>
      </w:r>
      <w:r>
        <w:rPr>
          <w:color w:val="231F20"/>
        </w:rPr>
        <w:t>measurement</w:t>
      </w:r>
      <w:r>
        <w:rPr>
          <w:color w:val="231F20"/>
          <w:spacing w:val="-8"/>
        </w:rPr>
        <w:t xml:space="preserve"> </w:t>
      </w:r>
      <w:r>
        <w:rPr>
          <w:color w:val="231F20"/>
        </w:rPr>
        <w:t>is</w:t>
      </w:r>
      <w:r>
        <w:rPr>
          <w:color w:val="231F20"/>
          <w:spacing w:val="-8"/>
        </w:rPr>
        <w:t xml:space="preserve"> </w:t>
      </w:r>
      <w:r>
        <w:rPr>
          <w:color w:val="231F20"/>
          <w:spacing w:val="-7"/>
        </w:rPr>
        <w:t xml:space="preserve">an </w:t>
      </w:r>
      <w:r>
        <w:rPr>
          <w:color w:val="231F20"/>
        </w:rPr>
        <w:t>important additional parameter for estimating GA along</w:t>
      </w:r>
      <w:r>
        <w:rPr>
          <w:color w:val="231F20"/>
          <w:spacing w:val="-21"/>
        </w:rPr>
        <w:t xml:space="preserve"> </w:t>
      </w:r>
      <w:r>
        <w:rPr>
          <w:color w:val="231F20"/>
          <w:spacing w:val="-4"/>
        </w:rPr>
        <w:t xml:space="preserve">with </w:t>
      </w:r>
      <w:r>
        <w:rPr>
          <w:color w:val="231F20"/>
        </w:rPr>
        <w:t>other biometric parameters.</w:t>
      </w:r>
    </w:p>
    <w:p w14:paraId="70301E1B" w14:textId="77777777" w:rsidR="00C41C94" w:rsidRDefault="00000000">
      <w:pPr>
        <w:pStyle w:val="Heading3"/>
        <w:spacing w:before="125"/>
      </w:pPr>
      <w:r>
        <w:rPr>
          <w:color w:val="2E3092"/>
        </w:rPr>
        <w:t>Acknowledgements</w:t>
      </w:r>
    </w:p>
    <w:p w14:paraId="00FFED25" w14:textId="77777777" w:rsidR="00C41C94" w:rsidRDefault="00000000">
      <w:pPr>
        <w:pStyle w:val="BodyText"/>
        <w:spacing w:before="116" w:line="249" w:lineRule="auto"/>
        <w:ind w:left="117" w:right="115"/>
        <w:jc w:val="both"/>
      </w:pPr>
      <w:r>
        <w:rPr>
          <w:color w:val="231F20"/>
        </w:rPr>
        <w:t xml:space="preserve">The authors </w:t>
      </w:r>
      <w:r>
        <w:rPr>
          <w:color w:val="231F20"/>
          <w:spacing w:val="-3"/>
        </w:rPr>
        <w:t xml:space="preserve">would </w:t>
      </w:r>
      <w:r>
        <w:rPr>
          <w:color w:val="231F20"/>
        </w:rPr>
        <w:t xml:space="preserve">like to thank all persons who made </w:t>
      </w:r>
      <w:r>
        <w:rPr>
          <w:color w:val="231F20"/>
          <w:spacing w:val="-4"/>
        </w:rPr>
        <w:t xml:space="preserve">this </w:t>
      </w:r>
      <w:r>
        <w:rPr>
          <w:color w:val="231F20"/>
        </w:rPr>
        <w:t>research</w:t>
      </w:r>
      <w:r>
        <w:rPr>
          <w:color w:val="231F20"/>
          <w:spacing w:val="-20"/>
        </w:rPr>
        <w:t xml:space="preserve"> </w:t>
      </w:r>
      <w:r>
        <w:rPr>
          <w:color w:val="231F20"/>
          <w:spacing w:val="-4"/>
        </w:rPr>
        <w:t>work</w:t>
      </w:r>
      <w:r>
        <w:rPr>
          <w:color w:val="231F20"/>
          <w:spacing w:val="-19"/>
        </w:rPr>
        <w:t xml:space="preserve"> </w:t>
      </w:r>
      <w:r>
        <w:rPr>
          <w:color w:val="231F20"/>
        </w:rPr>
        <w:t>a</w:t>
      </w:r>
      <w:r>
        <w:rPr>
          <w:color w:val="231F20"/>
          <w:spacing w:val="-20"/>
        </w:rPr>
        <w:t xml:space="preserve"> </w:t>
      </w:r>
      <w:r>
        <w:rPr>
          <w:color w:val="231F20"/>
          <w:spacing w:val="-4"/>
        </w:rPr>
        <w:t>reality.</w:t>
      </w:r>
      <w:r>
        <w:rPr>
          <w:color w:val="231F20"/>
          <w:spacing w:val="-25"/>
        </w:rPr>
        <w:t xml:space="preserve"> </w:t>
      </w:r>
      <w:r>
        <w:rPr>
          <w:color w:val="231F20"/>
          <w:spacing w:val="-11"/>
        </w:rPr>
        <w:t>We</w:t>
      </w:r>
      <w:r>
        <w:rPr>
          <w:color w:val="231F20"/>
          <w:spacing w:val="-19"/>
        </w:rPr>
        <w:t xml:space="preserve"> </w:t>
      </w:r>
      <w:r>
        <w:rPr>
          <w:color w:val="231F20"/>
          <w:spacing w:val="-4"/>
        </w:rPr>
        <w:t>would</w:t>
      </w:r>
      <w:r>
        <w:rPr>
          <w:color w:val="231F20"/>
          <w:spacing w:val="-20"/>
        </w:rPr>
        <w:t xml:space="preserve"> </w:t>
      </w:r>
      <w:r>
        <w:rPr>
          <w:color w:val="231F20"/>
        </w:rPr>
        <w:t>like</w:t>
      </w:r>
      <w:r>
        <w:rPr>
          <w:color w:val="231F20"/>
          <w:spacing w:val="-19"/>
        </w:rPr>
        <w:t xml:space="preserve"> </w:t>
      </w:r>
      <w:r>
        <w:rPr>
          <w:color w:val="231F20"/>
        </w:rPr>
        <w:t>to</w:t>
      </w:r>
      <w:r>
        <w:rPr>
          <w:color w:val="231F20"/>
          <w:spacing w:val="-20"/>
        </w:rPr>
        <w:t xml:space="preserve"> </w:t>
      </w:r>
      <w:r>
        <w:rPr>
          <w:color w:val="231F20"/>
        </w:rPr>
        <w:t>thank</w:t>
      </w:r>
      <w:r>
        <w:rPr>
          <w:color w:val="231F20"/>
          <w:spacing w:val="-19"/>
        </w:rPr>
        <w:t xml:space="preserve"> </w:t>
      </w:r>
      <w:r>
        <w:rPr>
          <w:color w:val="231F20"/>
        </w:rPr>
        <w:t>the</w:t>
      </w:r>
      <w:r>
        <w:rPr>
          <w:color w:val="231F20"/>
          <w:spacing w:val="-20"/>
        </w:rPr>
        <w:t xml:space="preserve"> </w:t>
      </w:r>
      <w:r>
        <w:rPr>
          <w:color w:val="231F20"/>
        </w:rPr>
        <w:t>patients</w:t>
      </w:r>
      <w:r>
        <w:rPr>
          <w:color w:val="231F20"/>
          <w:spacing w:val="-19"/>
        </w:rPr>
        <w:t xml:space="preserve"> </w:t>
      </w:r>
      <w:r>
        <w:rPr>
          <w:color w:val="231F20"/>
          <w:spacing w:val="-4"/>
        </w:rPr>
        <w:t xml:space="preserve">who </w:t>
      </w:r>
      <w:r>
        <w:rPr>
          <w:color w:val="231F20"/>
        </w:rPr>
        <w:t xml:space="preserve">provided consent to be enrolled in this </w:t>
      </w:r>
      <w:r>
        <w:rPr>
          <w:color w:val="231F20"/>
          <w:spacing w:val="-4"/>
        </w:rPr>
        <w:t xml:space="preserve">study. </w:t>
      </w:r>
      <w:r>
        <w:rPr>
          <w:color w:val="231F20"/>
        </w:rPr>
        <w:t xml:space="preserve">Special </w:t>
      </w:r>
      <w:r>
        <w:rPr>
          <w:color w:val="231F20"/>
          <w:spacing w:val="-4"/>
        </w:rPr>
        <w:t xml:space="preserve">thanks </w:t>
      </w:r>
      <w:r>
        <w:rPr>
          <w:color w:val="231F20"/>
        </w:rPr>
        <w:t>to the staff of the Department of Obstetrics and</w:t>
      </w:r>
      <w:r>
        <w:rPr>
          <w:color w:val="231F20"/>
          <w:spacing w:val="-36"/>
        </w:rPr>
        <w:t xml:space="preserve"> </w:t>
      </w:r>
      <w:r>
        <w:rPr>
          <w:color w:val="231F20"/>
          <w:spacing w:val="-5"/>
        </w:rPr>
        <w:t xml:space="preserve">Gynaecology, </w:t>
      </w:r>
      <w:r>
        <w:rPr>
          <w:color w:val="231F20"/>
        </w:rPr>
        <w:t xml:space="preserve">National Hospital, Abuja. </w:t>
      </w:r>
      <w:r>
        <w:rPr>
          <w:color w:val="231F20"/>
          <w:spacing w:val="-11"/>
        </w:rPr>
        <w:t xml:space="preserve">We </w:t>
      </w:r>
      <w:r>
        <w:rPr>
          <w:color w:val="231F20"/>
          <w:spacing w:val="-3"/>
        </w:rPr>
        <w:t xml:space="preserve">would </w:t>
      </w:r>
      <w:r>
        <w:rPr>
          <w:color w:val="231F20"/>
        </w:rPr>
        <w:t xml:space="preserve">like to thank </w:t>
      </w:r>
      <w:r>
        <w:rPr>
          <w:color w:val="231F20"/>
          <w:spacing w:val="-3"/>
        </w:rPr>
        <w:t>consultants and</w:t>
      </w:r>
      <w:r>
        <w:rPr>
          <w:color w:val="231F20"/>
          <w:spacing w:val="-20"/>
        </w:rPr>
        <w:t xml:space="preserve"> </w:t>
      </w:r>
      <w:r>
        <w:rPr>
          <w:color w:val="231F20"/>
          <w:spacing w:val="-4"/>
        </w:rPr>
        <w:t>residents</w:t>
      </w:r>
      <w:r>
        <w:rPr>
          <w:color w:val="231F20"/>
          <w:spacing w:val="-19"/>
        </w:rPr>
        <w:t xml:space="preserve"> </w:t>
      </w:r>
      <w:r>
        <w:rPr>
          <w:color w:val="231F20"/>
        </w:rPr>
        <w:t>of</w:t>
      </w:r>
      <w:r>
        <w:rPr>
          <w:color w:val="231F20"/>
          <w:spacing w:val="-19"/>
        </w:rPr>
        <w:t xml:space="preserve"> </w:t>
      </w:r>
      <w:r>
        <w:rPr>
          <w:color w:val="231F20"/>
          <w:spacing w:val="-3"/>
        </w:rPr>
        <w:t>the</w:t>
      </w:r>
      <w:r>
        <w:rPr>
          <w:color w:val="231F20"/>
          <w:spacing w:val="-19"/>
        </w:rPr>
        <w:t xml:space="preserve"> </w:t>
      </w:r>
      <w:r>
        <w:rPr>
          <w:color w:val="231F20"/>
          <w:spacing w:val="-4"/>
        </w:rPr>
        <w:t>Department</w:t>
      </w:r>
      <w:r>
        <w:rPr>
          <w:color w:val="231F20"/>
          <w:spacing w:val="-19"/>
        </w:rPr>
        <w:t xml:space="preserve"> </w:t>
      </w:r>
      <w:r>
        <w:rPr>
          <w:color w:val="231F20"/>
        </w:rPr>
        <w:t>of</w:t>
      </w:r>
      <w:r>
        <w:rPr>
          <w:color w:val="231F20"/>
          <w:spacing w:val="-19"/>
        </w:rPr>
        <w:t xml:space="preserve"> </w:t>
      </w:r>
      <w:r>
        <w:rPr>
          <w:color w:val="231F20"/>
          <w:spacing w:val="-6"/>
        </w:rPr>
        <w:t>Radiology,</w:t>
      </w:r>
      <w:r>
        <w:rPr>
          <w:color w:val="231F20"/>
          <w:spacing w:val="-19"/>
        </w:rPr>
        <w:t xml:space="preserve"> </w:t>
      </w:r>
      <w:r>
        <w:rPr>
          <w:color w:val="231F20"/>
          <w:spacing w:val="-4"/>
        </w:rPr>
        <w:t>National</w:t>
      </w:r>
      <w:r>
        <w:rPr>
          <w:color w:val="231F20"/>
          <w:spacing w:val="-19"/>
        </w:rPr>
        <w:t xml:space="preserve"> </w:t>
      </w:r>
      <w:r>
        <w:rPr>
          <w:color w:val="231F20"/>
          <w:spacing w:val="-4"/>
        </w:rPr>
        <w:t xml:space="preserve">Hospital, </w:t>
      </w:r>
      <w:r>
        <w:rPr>
          <w:color w:val="231F20"/>
        </w:rPr>
        <w:t xml:space="preserve">Abuja for their invaluable contributions during the design, </w:t>
      </w:r>
      <w:r>
        <w:rPr>
          <w:color w:val="231F20"/>
          <w:spacing w:val="-3"/>
        </w:rPr>
        <w:t>implementation</w:t>
      </w:r>
      <w:r>
        <w:rPr>
          <w:color w:val="231F20"/>
          <w:spacing w:val="-21"/>
        </w:rPr>
        <w:t xml:space="preserve"> </w:t>
      </w:r>
      <w:r>
        <w:rPr>
          <w:color w:val="231F20"/>
        </w:rPr>
        <w:t>of</w:t>
      </w:r>
      <w:r>
        <w:rPr>
          <w:color w:val="231F20"/>
          <w:spacing w:val="-21"/>
        </w:rPr>
        <w:t xml:space="preserve"> </w:t>
      </w:r>
      <w:r>
        <w:rPr>
          <w:color w:val="231F20"/>
        </w:rPr>
        <w:t>the</w:t>
      </w:r>
      <w:r>
        <w:rPr>
          <w:color w:val="231F20"/>
          <w:spacing w:val="-20"/>
        </w:rPr>
        <w:t xml:space="preserve"> </w:t>
      </w:r>
      <w:r>
        <w:rPr>
          <w:color w:val="231F20"/>
          <w:spacing w:val="-3"/>
        </w:rPr>
        <w:t>project,</w:t>
      </w:r>
      <w:r>
        <w:rPr>
          <w:color w:val="231F20"/>
          <w:spacing w:val="-21"/>
        </w:rPr>
        <w:t xml:space="preserve"> </w:t>
      </w:r>
      <w:r>
        <w:rPr>
          <w:color w:val="231F20"/>
        </w:rPr>
        <w:t>and</w:t>
      </w:r>
      <w:r>
        <w:rPr>
          <w:color w:val="231F20"/>
          <w:spacing w:val="-20"/>
        </w:rPr>
        <w:t xml:space="preserve"> </w:t>
      </w:r>
      <w:r>
        <w:rPr>
          <w:color w:val="231F20"/>
          <w:spacing w:val="-3"/>
        </w:rPr>
        <w:t>writing</w:t>
      </w:r>
      <w:r>
        <w:rPr>
          <w:color w:val="231F20"/>
          <w:spacing w:val="-21"/>
        </w:rPr>
        <w:t xml:space="preserve"> </w:t>
      </w:r>
      <w:r>
        <w:rPr>
          <w:color w:val="231F20"/>
        </w:rPr>
        <w:t>of</w:t>
      </w:r>
      <w:r>
        <w:rPr>
          <w:color w:val="231F20"/>
          <w:spacing w:val="-20"/>
        </w:rPr>
        <w:t xml:space="preserve"> </w:t>
      </w:r>
      <w:r>
        <w:rPr>
          <w:color w:val="231F20"/>
          <w:spacing w:val="-3"/>
        </w:rPr>
        <w:t>this</w:t>
      </w:r>
      <w:r>
        <w:rPr>
          <w:color w:val="231F20"/>
          <w:spacing w:val="-21"/>
        </w:rPr>
        <w:t xml:space="preserve"> </w:t>
      </w:r>
      <w:r>
        <w:rPr>
          <w:color w:val="231F20"/>
          <w:spacing w:val="-6"/>
        </w:rPr>
        <w:t>study.</w:t>
      </w:r>
      <w:r>
        <w:rPr>
          <w:color w:val="231F20"/>
          <w:spacing w:val="-30"/>
        </w:rPr>
        <w:t xml:space="preserve"> </w:t>
      </w:r>
      <w:r>
        <w:rPr>
          <w:color w:val="231F20"/>
        </w:rPr>
        <w:t>The</w:t>
      </w:r>
      <w:r>
        <w:rPr>
          <w:color w:val="231F20"/>
          <w:spacing w:val="-21"/>
        </w:rPr>
        <w:t xml:space="preserve"> </w:t>
      </w:r>
      <w:r>
        <w:rPr>
          <w:color w:val="231F20"/>
          <w:spacing w:val="-3"/>
        </w:rPr>
        <w:t xml:space="preserve">first </w:t>
      </w:r>
      <w:r>
        <w:rPr>
          <w:color w:val="231F20"/>
        </w:rPr>
        <w:t xml:space="preserve">author </w:t>
      </w:r>
      <w:r>
        <w:rPr>
          <w:color w:val="231F20"/>
          <w:spacing w:val="-3"/>
        </w:rPr>
        <w:t xml:space="preserve">would </w:t>
      </w:r>
      <w:r>
        <w:rPr>
          <w:color w:val="231F20"/>
        </w:rPr>
        <w:t xml:space="preserve">like to express her gratitude to her </w:t>
      </w:r>
      <w:r>
        <w:rPr>
          <w:color w:val="231F20"/>
          <w:spacing w:val="-3"/>
        </w:rPr>
        <w:t xml:space="preserve">supervisors, </w:t>
      </w:r>
      <w:r>
        <w:rPr>
          <w:color w:val="231F20"/>
        </w:rPr>
        <w:t xml:space="preserve">Dr </w:t>
      </w:r>
      <w:r>
        <w:rPr>
          <w:color w:val="231F20"/>
          <w:spacing w:val="-5"/>
        </w:rPr>
        <w:t xml:space="preserve">O. O. </w:t>
      </w:r>
      <w:r>
        <w:rPr>
          <w:color w:val="231F20"/>
        </w:rPr>
        <w:t xml:space="preserve">Olatunji and Dr K. </w:t>
      </w:r>
      <w:r>
        <w:rPr>
          <w:color w:val="231F20"/>
          <w:spacing w:val="-5"/>
        </w:rPr>
        <w:t xml:space="preserve">O. </w:t>
      </w:r>
      <w:r>
        <w:rPr>
          <w:color w:val="231F20"/>
        </w:rPr>
        <w:t>Jimoh for their extraordinary efforts and guidance which made this project a</w:t>
      </w:r>
      <w:r>
        <w:rPr>
          <w:color w:val="231F20"/>
          <w:spacing w:val="-37"/>
        </w:rPr>
        <w:t xml:space="preserve"> </w:t>
      </w:r>
      <w:r>
        <w:rPr>
          <w:color w:val="231F20"/>
          <w:spacing w:val="-3"/>
        </w:rPr>
        <w:t>reality.</w:t>
      </w:r>
    </w:p>
    <w:p w14:paraId="75395751" w14:textId="77777777" w:rsidR="00C41C94" w:rsidRDefault="00000000">
      <w:pPr>
        <w:pStyle w:val="Heading3"/>
        <w:spacing w:before="129"/>
      </w:pPr>
      <w:r>
        <w:rPr>
          <w:color w:val="2E3092"/>
        </w:rPr>
        <w:t>Ethical statement</w:t>
      </w:r>
    </w:p>
    <w:p w14:paraId="33D7A514" w14:textId="77777777" w:rsidR="00C41C94" w:rsidRDefault="00000000">
      <w:pPr>
        <w:pStyle w:val="BodyText"/>
        <w:spacing w:before="116" w:line="249" w:lineRule="auto"/>
        <w:ind w:left="117" w:right="114"/>
        <w:jc w:val="both"/>
      </w:pPr>
      <w:r>
        <w:rPr>
          <w:color w:val="231F20"/>
        </w:rPr>
        <w:t xml:space="preserve">This study was performed in keeping with the principles </w:t>
      </w:r>
      <w:r>
        <w:rPr>
          <w:color w:val="231F20"/>
          <w:spacing w:val="-6"/>
        </w:rPr>
        <w:t xml:space="preserve">of </w:t>
      </w:r>
      <w:r>
        <w:rPr>
          <w:color w:val="231F20"/>
        </w:rPr>
        <w:t xml:space="preserve">the Declaration of Helsinki. Approval was </w:t>
      </w:r>
      <w:r>
        <w:rPr>
          <w:color w:val="231F20"/>
          <w:spacing w:val="2"/>
        </w:rPr>
        <w:t xml:space="preserve">granted </w:t>
      </w:r>
      <w:r>
        <w:rPr>
          <w:color w:val="231F20"/>
        </w:rPr>
        <w:t xml:space="preserve">by </w:t>
      </w:r>
      <w:r>
        <w:rPr>
          <w:color w:val="231F20"/>
          <w:spacing w:val="-4"/>
        </w:rPr>
        <w:t xml:space="preserve">the </w:t>
      </w:r>
      <w:r>
        <w:rPr>
          <w:color w:val="231F20"/>
        </w:rPr>
        <w:t xml:space="preserve">Research Ethics Committee of the National Hospital, </w:t>
      </w:r>
      <w:r>
        <w:rPr>
          <w:color w:val="231F20"/>
          <w:spacing w:val="-3"/>
        </w:rPr>
        <w:t xml:space="preserve">Abuja </w:t>
      </w:r>
      <w:r>
        <w:rPr>
          <w:color w:val="231F20"/>
        </w:rPr>
        <w:t>(NHA/EC/050/2019).</w:t>
      </w:r>
      <w:r>
        <w:rPr>
          <w:color w:val="231F20"/>
          <w:spacing w:val="-21"/>
        </w:rPr>
        <w:t xml:space="preserve"> </w:t>
      </w:r>
      <w:r>
        <w:rPr>
          <w:color w:val="231F20"/>
        </w:rPr>
        <w:t>Informed</w:t>
      </w:r>
      <w:r>
        <w:rPr>
          <w:color w:val="231F20"/>
          <w:spacing w:val="-21"/>
        </w:rPr>
        <w:t xml:space="preserve"> </w:t>
      </w:r>
      <w:r>
        <w:rPr>
          <w:color w:val="231F20"/>
        </w:rPr>
        <w:t>consent</w:t>
      </w:r>
      <w:r>
        <w:rPr>
          <w:color w:val="231F20"/>
          <w:spacing w:val="-20"/>
        </w:rPr>
        <w:t xml:space="preserve"> </w:t>
      </w:r>
      <w:r>
        <w:rPr>
          <w:color w:val="231F20"/>
          <w:spacing w:val="-3"/>
        </w:rPr>
        <w:t>was</w:t>
      </w:r>
      <w:r>
        <w:rPr>
          <w:color w:val="231F20"/>
          <w:spacing w:val="-20"/>
        </w:rPr>
        <w:t xml:space="preserve"> </w:t>
      </w:r>
      <w:r>
        <w:rPr>
          <w:color w:val="231F20"/>
        </w:rPr>
        <w:t>obtained</w:t>
      </w:r>
      <w:r>
        <w:rPr>
          <w:color w:val="231F20"/>
          <w:spacing w:val="-20"/>
        </w:rPr>
        <w:t xml:space="preserve"> </w:t>
      </w:r>
      <w:r>
        <w:rPr>
          <w:color w:val="231F20"/>
        </w:rPr>
        <w:t>from</w:t>
      </w:r>
      <w:r>
        <w:rPr>
          <w:color w:val="231F20"/>
          <w:spacing w:val="-21"/>
        </w:rPr>
        <w:t xml:space="preserve"> </w:t>
      </w:r>
      <w:r>
        <w:rPr>
          <w:color w:val="231F20"/>
        </w:rPr>
        <w:t xml:space="preserve">all individual patients who participated in the </w:t>
      </w:r>
      <w:r>
        <w:rPr>
          <w:color w:val="231F20"/>
          <w:spacing w:val="-3"/>
        </w:rPr>
        <w:t xml:space="preserve">study. </w:t>
      </w:r>
      <w:r>
        <w:rPr>
          <w:color w:val="231F20"/>
        </w:rPr>
        <w:t>The</w:t>
      </w:r>
      <w:r>
        <w:rPr>
          <w:color w:val="231F20"/>
          <w:spacing w:val="-28"/>
        </w:rPr>
        <w:t xml:space="preserve"> </w:t>
      </w:r>
      <w:r>
        <w:rPr>
          <w:color w:val="231F20"/>
        </w:rPr>
        <w:t xml:space="preserve">authors affirm that research participants provided informed </w:t>
      </w:r>
      <w:r>
        <w:rPr>
          <w:color w:val="231F20"/>
          <w:spacing w:val="-3"/>
        </w:rPr>
        <w:t xml:space="preserve">consent </w:t>
      </w:r>
      <w:r>
        <w:rPr>
          <w:color w:val="231F20"/>
        </w:rPr>
        <w:t>for publication of the images in the</w:t>
      </w:r>
      <w:r>
        <w:rPr>
          <w:color w:val="231F20"/>
          <w:spacing w:val="-1"/>
        </w:rPr>
        <w:t xml:space="preserve"> </w:t>
      </w:r>
      <w:r>
        <w:rPr>
          <w:color w:val="231F20"/>
        </w:rPr>
        <w:t>manuscript.</w:t>
      </w:r>
    </w:p>
    <w:p w14:paraId="72E4CFCC" w14:textId="77777777" w:rsidR="00C41C94" w:rsidRDefault="00000000">
      <w:pPr>
        <w:pStyle w:val="Heading3"/>
        <w:spacing w:before="126"/>
      </w:pPr>
      <w:r>
        <w:rPr>
          <w:color w:val="2E3092"/>
        </w:rPr>
        <w:t>Authors’ contribution</w:t>
      </w:r>
    </w:p>
    <w:p w14:paraId="4F04B5A7" w14:textId="77777777" w:rsidR="00C41C94" w:rsidRDefault="00000000">
      <w:pPr>
        <w:pStyle w:val="BodyText"/>
        <w:spacing w:before="116" w:line="249" w:lineRule="auto"/>
        <w:ind w:left="117" w:right="110"/>
        <w:jc w:val="both"/>
      </w:pPr>
      <w:r>
        <w:rPr>
          <w:color w:val="231F20"/>
        </w:rPr>
        <w:t xml:space="preserve">All authors contributed to the study conception and design. </w:t>
      </w:r>
      <w:r>
        <w:rPr>
          <w:color w:val="231F20"/>
          <w:spacing w:val="4"/>
        </w:rPr>
        <w:t xml:space="preserve">Material preparation, </w:t>
      </w:r>
      <w:r>
        <w:rPr>
          <w:color w:val="231F20"/>
          <w:spacing w:val="3"/>
        </w:rPr>
        <w:t xml:space="preserve">data </w:t>
      </w:r>
      <w:r>
        <w:rPr>
          <w:color w:val="231F20"/>
          <w:spacing w:val="4"/>
        </w:rPr>
        <w:t xml:space="preserve">collection, </w:t>
      </w:r>
      <w:r>
        <w:rPr>
          <w:color w:val="231F20"/>
          <w:spacing w:val="3"/>
        </w:rPr>
        <w:t xml:space="preserve">and analysis were </w:t>
      </w:r>
      <w:r>
        <w:rPr>
          <w:color w:val="231F20"/>
        </w:rPr>
        <w:t xml:space="preserve">performed </w:t>
      </w:r>
      <w:r>
        <w:rPr>
          <w:color w:val="231F20"/>
          <w:spacing w:val="-3"/>
        </w:rPr>
        <w:t xml:space="preserve">by </w:t>
      </w:r>
      <w:r>
        <w:rPr>
          <w:color w:val="231F20"/>
          <w:spacing w:val="-8"/>
        </w:rPr>
        <w:t xml:space="preserve">OAO, </w:t>
      </w:r>
      <w:r>
        <w:rPr>
          <w:color w:val="231F20"/>
          <w:spacing w:val="-3"/>
        </w:rPr>
        <w:t xml:space="preserve">OOO, </w:t>
      </w:r>
      <w:r>
        <w:rPr>
          <w:color w:val="231F20"/>
        </w:rPr>
        <w:t xml:space="preserve">JOK, and </w:t>
      </w:r>
      <w:r>
        <w:rPr>
          <w:color w:val="231F20"/>
          <w:spacing w:val="-5"/>
        </w:rPr>
        <w:t xml:space="preserve">AOO. </w:t>
      </w:r>
      <w:r>
        <w:rPr>
          <w:color w:val="231F20"/>
        </w:rPr>
        <w:t>The first draft of the</w:t>
      </w:r>
      <w:r>
        <w:rPr>
          <w:color w:val="231F20"/>
          <w:spacing w:val="-19"/>
        </w:rPr>
        <w:t xml:space="preserve"> </w:t>
      </w:r>
      <w:r>
        <w:rPr>
          <w:color w:val="231F20"/>
          <w:spacing w:val="-3"/>
        </w:rPr>
        <w:t>manuscript</w:t>
      </w:r>
      <w:r>
        <w:rPr>
          <w:color w:val="231F20"/>
          <w:spacing w:val="-18"/>
        </w:rPr>
        <w:t xml:space="preserve"> </w:t>
      </w:r>
      <w:r>
        <w:rPr>
          <w:color w:val="231F20"/>
          <w:spacing w:val="-4"/>
        </w:rPr>
        <w:t>was</w:t>
      </w:r>
      <w:r>
        <w:rPr>
          <w:color w:val="231F20"/>
          <w:spacing w:val="-19"/>
        </w:rPr>
        <w:t xml:space="preserve"> </w:t>
      </w:r>
      <w:r>
        <w:rPr>
          <w:color w:val="231F20"/>
          <w:spacing w:val="-3"/>
        </w:rPr>
        <w:t>written</w:t>
      </w:r>
      <w:r>
        <w:rPr>
          <w:color w:val="231F20"/>
          <w:spacing w:val="-18"/>
        </w:rPr>
        <w:t xml:space="preserve"> </w:t>
      </w:r>
      <w:r>
        <w:rPr>
          <w:color w:val="231F20"/>
          <w:spacing w:val="-4"/>
        </w:rPr>
        <w:t>by</w:t>
      </w:r>
      <w:r>
        <w:rPr>
          <w:color w:val="231F20"/>
          <w:spacing w:val="-19"/>
        </w:rPr>
        <w:t xml:space="preserve"> </w:t>
      </w:r>
      <w:r>
        <w:rPr>
          <w:color w:val="231F20"/>
          <w:spacing w:val="-11"/>
        </w:rPr>
        <w:t>OAO,</w:t>
      </w:r>
      <w:r>
        <w:rPr>
          <w:color w:val="231F20"/>
          <w:spacing w:val="-18"/>
        </w:rPr>
        <w:t xml:space="preserve"> </w:t>
      </w:r>
      <w:r>
        <w:rPr>
          <w:color w:val="231F20"/>
        </w:rPr>
        <w:t>and</w:t>
      </w:r>
      <w:r>
        <w:rPr>
          <w:color w:val="231F20"/>
          <w:spacing w:val="-19"/>
        </w:rPr>
        <w:t xml:space="preserve"> </w:t>
      </w:r>
      <w:r>
        <w:rPr>
          <w:color w:val="231F20"/>
        </w:rPr>
        <w:t>all</w:t>
      </w:r>
      <w:r>
        <w:rPr>
          <w:color w:val="231F20"/>
          <w:spacing w:val="-18"/>
        </w:rPr>
        <w:t xml:space="preserve"> </w:t>
      </w:r>
      <w:r>
        <w:rPr>
          <w:color w:val="231F20"/>
          <w:spacing w:val="-3"/>
        </w:rPr>
        <w:t>authors</w:t>
      </w:r>
      <w:r>
        <w:rPr>
          <w:color w:val="231F20"/>
          <w:spacing w:val="-18"/>
        </w:rPr>
        <w:t xml:space="preserve"> </w:t>
      </w:r>
      <w:r>
        <w:rPr>
          <w:color w:val="231F20"/>
          <w:spacing w:val="-3"/>
        </w:rPr>
        <w:t xml:space="preserve">commented </w:t>
      </w:r>
      <w:r>
        <w:rPr>
          <w:color w:val="231F20"/>
        </w:rPr>
        <w:t>on previous versions of the manuscript. All authors read and approved the final</w:t>
      </w:r>
      <w:r>
        <w:rPr>
          <w:color w:val="231F20"/>
          <w:spacing w:val="-2"/>
        </w:rPr>
        <w:t xml:space="preserve"> </w:t>
      </w:r>
      <w:r>
        <w:rPr>
          <w:color w:val="231F20"/>
        </w:rPr>
        <w:t>manuscript.</w:t>
      </w:r>
    </w:p>
    <w:p w14:paraId="02B99AEB" w14:textId="77777777" w:rsidR="00C41C94" w:rsidRDefault="00C41C94">
      <w:pPr>
        <w:spacing w:line="249" w:lineRule="auto"/>
        <w:jc w:val="both"/>
        <w:sectPr w:rsidR="00C41C94">
          <w:type w:val="continuous"/>
          <w:pgSz w:w="12240" w:h="15840"/>
          <w:pgMar w:top="900" w:right="960" w:bottom="280" w:left="960" w:header="720" w:footer="720" w:gutter="0"/>
          <w:cols w:num="2" w:space="720" w:equalWidth="0">
            <w:col w:w="5025" w:space="197"/>
            <w:col w:w="5098"/>
          </w:cols>
        </w:sectPr>
      </w:pPr>
    </w:p>
    <w:p w14:paraId="2578D548" w14:textId="77777777" w:rsidR="00C41C94" w:rsidRDefault="00C41C94">
      <w:pPr>
        <w:pStyle w:val="BodyText"/>
        <w:spacing w:before="7"/>
        <w:rPr>
          <w:sz w:val="13"/>
        </w:rPr>
      </w:pPr>
    </w:p>
    <w:p w14:paraId="279AEF92" w14:textId="77777777" w:rsidR="00C41C94" w:rsidRDefault="00000000">
      <w:pPr>
        <w:tabs>
          <w:tab w:val="right" w:pos="10201"/>
        </w:tabs>
        <w:spacing w:before="93"/>
        <w:ind w:left="118"/>
        <w:rPr>
          <w:rFonts w:ascii="BPG Sans Modern GPL&amp;GNU" w:hAnsi="BPG Sans Modern GPL&amp;GNU"/>
          <w:sz w:val="16"/>
        </w:rPr>
      </w:pPr>
      <w:r>
        <w:rPr>
          <w:rFonts w:ascii="BPG Sans Modern GPL&amp;GNU" w:hAnsi="BPG Sans Modern GPL&amp;GNU"/>
          <w:color w:val="231F20"/>
          <w:sz w:val="16"/>
        </w:rPr>
        <w:t>Journal</w:t>
      </w:r>
      <w:r>
        <w:rPr>
          <w:rFonts w:ascii="BPG Sans Modern GPL&amp;GNU" w:hAnsi="BPG Sans Modern GPL&amp;GNU"/>
          <w:color w:val="231F20"/>
          <w:spacing w:val="-15"/>
          <w:sz w:val="16"/>
        </w:rPr>
        <w:t xml:space="preserve"> </w:t>
      </w:r>
      <w:r>
        <w:rPr>
          <w:rFonts w:ascii="BPG Sans Modern GPL&amp;GNU" w:hAnsi="BPG Sans Modern GPL&amp;GNU"/>
          <w:color w:val="231F20"/>
          <w:sz w:val="16"/>
        </w:rPr>
        <w:t>of</w:t>
      </w:r>
      <w:r>
        <w:rPr>
          <w:rFonts w:ascii="BPG Sans Modern GPL&amp;GNU" w:hAnsi="BPG Sans Modern GPL&amp;GNU"/>
          <w:color w:val="231F20"/>
          <w:spacing w:val="-14"/>
          <w:sz w:val="16"/>
        </w:rPr>
        <w:t xml:space="preserve"> </w:t>
      </w:r>
      <w:r>
        <w:rPr>
          <w:rFonts w:ascii="BPG Sans Modern GPL&amp;GNU" w:hAnsi="BPG Sans Modern GPL&amp;GNU"/>
          <w:color w:val="231F20"/>
          <w:sz w:val="16"/>
        </w:rPr>
        <w:t>the</w:t>
      </w:r>
      <w:r>
        <w:rPr>
          <w:rFonts w:ascii="BPG Sans Modern GPL&amp;GNU" w:hAnsi="BPG Sans Modern GPL&amp;GNU"/>
          <w:color w:val="231F20"/>
          <w:spacing w:val="-1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22"/>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14"/>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14"/>
          <w:sz w:val="16"/>
        </w:rPr>
        <w:t xml:space="preserve"> </w:t>
      </w:r>
      <w:r>
        <w:rPr>
          <w:rFonts w:ascii="BPG Sans Modern GPL&amp;GNU" w:hAnsi="BPG Sans Modern GPL&amp;GNU"/>
          <w:color w:val="231F20"/>
          <w:sz w:val="16"/>
        </w:rPr>
        <w:t>of</w:t>
      </w:r>
      <w:r>
        <w:rPr>
          <w:rFonts w:ascii="BPG Sans Modern GPL&amp;GNU" w:hAnsi="BPG Sans Modern GPL&amp;GNU"/>
          <w:color w:val="231F20"/>
          <w:spacing w:val="-1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16"/>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12</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5"/>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14"/>
          <w:sz w:val="16"/>
        </w:rPr>
        <w:t xml:space="preserve"> </w:t>
      </w:r>
      <w:r>
        <w:rPr>
          <w:rFonts w:ascii="BPG Sans Modern GPL&amp;GNU" w:hAnsi="BPG Sans Modern GPL&amp;GNU"/>
          <w:color w:val="231F20"/>
          <w:sz w:val="16"/>
        </w:rPr>
        <w:t>1</w:t>
      </w:r>
      <w:r>
        <w:rPr>
          <w:rFonts w:ascii="BPG Sans Modern GPL&amp;GNU" w:hAnsi="BPG Sans Modern GPL&amp;GNU"/>
          <w:color w:val="231F20"/>
          <w:spacing w:val="15"/>
          <w:sz w:val="16"/>
        </w:rPr>
        <w:t xml:space="preserve"> </w:t>
      </w:r>
      <w:r>
        <w:rPr>
          <w:rFonts w:ascii="BPG Sans Modern GPL&amp;GNU" w:hAnsi="BPG Sans Modern GPL&amp;GNU"/>
          <w:color w:val="231F20"/>
          <w:sz w:val="16"/>
        </w:rPr>
        <w:t>|</w:t>
      </w:r>
      <w:r>
        <w:rPr>
          <w:rFonts w:ascii="BPG Sans Modern GPL&amp;GNU" w:hAnsi="BPG Sans Modern GPL&amp;GNU"/>
          <w:color w:val="231F20"/>
          <w:spacing w:val="16"/>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15"/>
          <w:sz w:val="16"/>
        </w:rPr>
        <w:t xml:space="preserve"> </w:t>
      </w:r>
      <w:r>
        <w:rPr>
          <w:rFonts w:ascii="BPG Sans Modern GPL&amp;GNU" w:hAnsi="BPG Sans Modern GPL&amp;GNU"/>
          <w:color w:val="231F20"/>
          <w:sz w:val="16"/>
        </w:rPr>
        <w:t>2022</w:t>
      </w:r>
      <w:r>
        <w:rPr>
          <w:rFonts w:ascii="BPG Sans Modern GPL&amp;GNU" w:hAnsi="BPG Sans Modern GPL&amp;GNU"/>
          <w:color w:val="231F20"/>
          <w:sz w:val="16"/>
        </w:rPr>
        <w:tab/>
        <w:t>21</w:t>
      </w:r>
    </w:p>
    <w:p w14:paraId="7DE5784C" w14:textId="77777777" w:rsidR="00C41C94" w:rsidRDefault="00C41C94">
      <w:pPr>
        <w:rPr>
          <w:rFonts w:ascii="BPG Sans Modern GPL&amp;GNU" w:hAnsi="BPG Sans Modern GPL&amp;GNU"/>
          <w:sz w:val="16"/>
        </w:rPr>
        <w:sectPr w:rsidR="00C41C94">
          <w:type w:val="continuous"/>
          <w:pgSz w:w="12240" w:h="15840"/>
          <w:pgMar w:top="900" w:right="960" w:bottom="280" w:left="960" w:header="720" w:footer="720" w:gutter="0"/>
          <w:cols w:space="720"/>
        </w:sectPr>
      </w:pPr>
    </w:p>
    <w:p w14:paraId="6744E7A7" w14:textId="77777777" w:rsidR="00C41C94" w:rsidRDefault="00C41C94">
      <w:pPr>
        <w:pStyle w:val="BodyText"/>
        <w:spacing w:before="8"/>
        <w:rPr>
          <w:rFonts w:ascii="BPG Sans Modern GPL&amp;GNU"/>
          <w:sz w:val="21"/>
        </w:rPr>
      </w:pPr>
    </w:p>
    <w:p w14:paraId="5977EF2C" w14:textId="77777777" w:rsidR="00C41C94" w:rsidRDefault="00000000">
      <w:pPr>
        <w:pStyle w:val="Heading3"/>
        <w:spacing w:before="0"/>
        <w:ind w:left="118"/>
      </w:pPr>
      <w:r>
        <w:rPr>
          <w:color w:val="2E3092"/>
        </w:rPr>
        <w:t>Financial support and sponsorship</w:t>
      </w:r>
    </w:p>
    <w:p w14:paraId="691F4E56" w14:textId="77777777" w:rsidR="00C41C94" w:rsidRDefault="00000000">
      <w:pPr>
        <w:pStyle w:val="BodyText"/>
        <w:spacing w:before="117"/>
        <w:ind w:left="118"/>
      </w:pPr>
      <w:r>
        <w:rPr>
          <w:color w:val="231F20"/>
        </w:rPr>
        <w:t>Nil.</w:t>
      </w:r>
    </w:p>
    <w:p w14:paraId="710D33E6" w14:textId="77777777" w:rsidR="00C41C94" w:rsidRDefault="00000000">
      <w:pPr>
        <w:pStyle w:val="Heading3"/>
        <w:spacing w:before="130"/>
        <w:ind w:left="118"/>
      </w:pPr>
      <w:r>
        <w:rPr>
          <w:color w:val="2E3092"/>
        </w:rPr>
        <w:t>Conflicts of interest</w:t>
      </w:r>
    </w:p>
    <w:p w14:paraId="228CE5A8" w14:textId="77777777" w:rsidR="00C41C94" w:rsidRDefault="00000000">
      <w:pPr>
        <w:pStyle w:val="BodyText"/>
        <w:spacing w:before="117" w:line="252" w:lineRule="auto"/>
        <w:ind w:left="118" w:right="41"/>
      </w:pPr>
      <w:r>
        <w:rPr>
          <w:color w:val="231F20"/>
        </w:rPr>
        <w:t>The</w:t>
      </w:r>
      <w:r>
        <w:rPr>
          <w:color w:val="231F20"/>
          <w:spacing w:val="-29"/>
        </w:rPr>
        <w:t xml:space="preserve"> </w:t>
      </w:r>
      <w:r>
        <w:rPr>
          <w:color w:val="231F20"/>
        </w:rPr>
        <w:t>authors</w:t>
      </w:r>
      <w:r>
        <w:rPr>
          <w:color w:val="231F20"/>
          <w:spacing w:val="-28"/>
        </w:rPr>
        <w:t xml:space="preserve"> </w:t>
      </w:r>
      <w:r>
        <w:rPr>
          <w:color w:val="231F20"/>
          <w:spacing w:val="-4"/>
        </w:rPr>
        <w:t>have</w:t>
      </w:r>
      <w:r>
        <w:rPr>
          <w:color w:val="231F20"/>
          <w:spacing w:val="-29"/>
        </w:rPr>
        <w:t xml:space="preserve"> </w:t>
      </w:r>
      <w:r>
        <w:rPr>
          <w:color w:val="231F20"/>
        </w:rPr>
        <w:t>no</w:t>
      </w:r>
      <w:r>
        <w:rPr>
          <w:color w:val="231F20"/>
          <w:spacing w:val="-28"/>
        </w:rPr>
        <w:t xml:space="preserve"> </w:t>
      </w:r>
      <w:r>
        <w:rPr>
          <w:color w:val="231F20"/>
          <w:spacing w:val="-3"/>
        </w:rPr>
        <w:t>relevant</w:t>
      </w:r>
      <w:r>
        <w:rPr>
          <w:color w:val="231F20"/>
          <w:spacing w:val="-29"/>
        </w:rPr>
        <w:t xml:space="preserve"> </w:t>
      </w:r>
      <w:r>
        <w:rPr>
          <w:color w:val="231F20"/>
        </w:rPr>
        <w:t>financial</w:t>
      </w:r>
      <w:r>
        <w:rPr>
          <w:color w:val="231F20"/>
          <w:spacing w:val="-28"/>
        </w:rPr>
        <w:t xml:space="preserve"> </w:t>
      </w:r>
      <w:r>
        <w:rPr>
          <w:color w:val="231F20"/>
        </w:rPr>
        <w:t>or</w:t>
      </w:r>
      <w:r>
        <w:rPr>
          <w:color w:val="231F20"/>
          <w:spacing w:val="-29"/>
        </w:rPr>
        <w:t xml:space="preserve"> </w:t>
      </w:r>
      <w:r>
        <w:rPr>
          <w:color w:val="231F20"/>
        </w:rPr>
        <w:t>non-financial</w:t>
      </w:r>
      <w:r>
        <w:rPr>
          <w:color w:val="231F20"/>
          <w:spacing w:val="-28"/>
        </w:rPr>
        <w:t xml:space="preserve"> </w:t>
      </w:r>
      <w:r>
        <w:rPr>
          <w:color w:val="231F20"/>
        </w:rPr>
        <w:t>interests to disclose.</w:t>
      </w:r>
    </w:p>
    <w:p w14:paraId="1253357A" w14:textId="77777777" w:rsidR="00C41C94" w:rsidRDefault="00000000">
      <w:pPr>
        <w:pStyle w:val="Heading1"/>
        <w:spacing w:before="163"/>
      </w:pPr>
      <w:r>
        <w:rPr>
          <w:color w:val="2E3092"/>
        </w:rPr>
        <w:t>References</w:t>
      </w:r>
    </w:p>
    <w:p w14:paraId="1D373BD3" w14:textId="77777777" w:rsidR="00C41C94" w:rsidRDefault="00000000">
      <w:pPr>
        <w:pStyle w:val="ListParagraph"/>
        <w:numPr>
          <w:ilvl w:val="0"/>
          <w:numId w:val="1"/>
        </w:numPr>
        <w:tabs>
          <w:tab w:val="left" w:pos="459"/>
        </w:tabs>
        <w:spacing w:before="115" w:line="259" w:lineRule="auto"/>
        <w:ind w:right="45"/>
        <w:jc w:val="both"/>
        <w:rPr>
          <w:sz w:val="17"/>
        </w:rPr>
      </w:pPr>
      <w:r>
        <w:rPr>
          <w:color w:val="231F20"/>
          <w:sz w:val="17"/>
        </w:rPr>
        <w:t>Park</w:t>
      </w:r>
      <w:r>
        <w:rPr>
          <w:color w:val="231F20"/>
          <w:spacing w:val="-8"/>
          <w:sz w:val="17"/>
        </w:rPr>
        <w:t xml:space="preserve"> SY,</w:t>
      </w:r>
      <w:r>
        <w:rPr>
          <w:color w:val="231F20"/>
          <w:spacing w:val="-7"/>
          <w:sz w:val="17"/>
        </w:rPr>
        <w:t xml:space="preserve"> </w:t>
      </w:r>
      <w:r>
        <w:rPr>
          <w:color w:val="231F20"/>
          <w:sz w:val="17"/>
        </w:rPr>
        <w:t>Jang</w:t>
      </w:r>
      <w:r>
        <w:rPr>
          <w:color w:val="231F20"/>
          <w:spacing w:val="-7"/>
          <w:sz w:val="17"/>
        </w:rPr>
        <w:t xml:space="preserve"> </w:t>
      </w:r>
      <w:r>
        <w:rPr>
          <w:color w:val="231F20"/>
          <w:sz w:val="17"/>
        </w:rPr>
        <w:t>IA,</w:t>
      </w:r>
      <w:r>
        <w:rPr>
          <w:color w:val="231F20"/>
          <w:spacing w:val="-8"/>
          <w:sz w:val="17"/>
        </w:rPr>
        <w:t xml:space="preserve"> </w:t>
      </w:r>
      <w:r>
        <w:rPr>
          <w:color w:val="231F20"/>
          <w:sz w:val="17"/>
        </w:rPr>
        <w:t>Lee</w:t>
      </w:r>
      <w:r>
        <w:rPr>
          <w:color w:val="231F20"/>
          <w:spacing w:val="-7"/>
          <w:sz w:val="17"/>
        </w:rPr>
        <w:t xml:space="preserve"> </w:t>
      </w:r>
      <w:r>
        <w:rPr>
          <w:color w:val="231F20"/>
          <w:sz w:val="17"/>
        </w:rPr>
        <w:t>MA,</w:t>
      </w:r>
      <w:r>
        <w:rPr>
          <w:color w:val="231F20"/>
          <w:spacing w:val="-7"/>
          <w:sz w:val="17"/>
        </w:rPr>
        <w:t xml:space="preserve"> </w:t>
      </w:r>
      <w:r>
        <w:rPr>
          <w:color w:val="231F20"/>
          <w:sz w:val="17"/>
        </w:rPr>
        <w:t>Kim</w:t>
      </w:r>
      <w:r>
        <w:rPr>
          <w:color w:val="231F20"/>
          <w:spacing w:val="-23"/>
          <w:sz w:val="17"/>
        </w:rPr>
        <w:t xml:space="preserve"> </w:t>
      </w:r>
      <w:r>
        <w:rPr>
          <w:color w:val="231F20"/>
          <w:spacing w:val="-4"/>
          <w:sz w:val="17"/>
        </w:rPr>
        <w:t>YJ,</w:t>
      </w:r>
      <w:r>
        <w:rPr>
          <w:color w:val="231F20"/>
          <w:spacing w:val="-7"/>
          <w:sz w:val="17"/>
        </w:rPr>
        <w:t xml:space="preserve"> </w:t>
      </w:r>
      <w:r>
        <w:rPr>
          <w:color w:val="231F20"/>
          <w:sz w:val="17"/>
        </w:rPr>
        <w:t>Chun</w:t>
      </w:r>
      <w:r>
        <w:rPr>
          <w:color w:val="231F20"/>
          <w:spacing w:val="-8"/>
          <w:sz w:val="17"/>
        </w:rPr>
        <w:t xml:space="preserve"> </w:t>
      </w:r>
      <w:r>
        <w:rPr>
          <w:color w:val="231F20"/>
          <w:sz w:val="17"/>
        </w:rPr>
        <w:t>SH,</w:t>
      </w:r>
      <w:r>
        <w:rPr>
          <w:color w:val="231F20"/>
          <w:spacing w:val="-7"/>
          <w:sz w:val="17"/>
        </w:rPr>
        <w:t xml:space="preserve"> </w:t>
      </w:r>
      <w:r>
        <w:rPr>
          <w:color w:val="231F20"/>
          <w:sz w:val="17"/>
        </w:rPr>
        <w:t>Park</w:t>
      </w:r>
      <w:r>
        <w:rPr>
          <w:color w:val="231F20"/>
          <w:spacing w:val="-7"/>
          <w:sz w:val="17"/>
        </w:rPr>
        <w:t xml:space="preserve"> </w:t>
      </w:r>
      <w:r>
        <w:rPr>
          <w:color w:val="231F20"/>
          <w:sz w:val="17"/>
        </w:rPr>
        <w:t>MH.</w:t>
      </w:r>
      <w:r>
        <w:rPr>
          <w:color w:val="231F20"/>
          <w:spacing w:val="-8"/>
          <w:sz w:val="17"/>
        </w:rPr>
        <w:t xml:space="preserve"> </w:t>
      </w:r>
      <w:r>
        <w:rPr>
          <w:color w:val="231F20"/>
          <w:sz w:val="17"/>
        </w:rPr>
        <w:t xml:space="preserve">Screening for chromosomal abnormalities using combined test in the first trimester of </w:t>
      </w:r>
      <w:r>
        <w:rPr>
          <w:color w:val="231F20"/>
          <w:spacing w:val="-3"/>
          <w:sz w:val="17"/>
        </w:rPr>
        <w:t xml:space="preserve">pregnancy. </w:t>
      </w:r>
      <w:r>
        <w:rPr>
          <w:color w:val="231F20"/>
          <w:sz w:val="17"/>
        </w:rPr>
        <w:t>Obstet Gynecol Sci</w:t>
      </w:r>
      <w:r>
        <w:rPr>
          <w:color w:val="231F20"/>
          <w:spacing w:val="6"/>
          <w:sz w:val="17"/>
        </w:rPr>
        <w:t xml:space="preserve"> </w:t>
      </w:r>
      <w:r>
        <w:rPr>
          <w:color w:val="231F20"/>
          <w:sz w:val="17"/>
        </w:rPr>
        <w:t>2016;59:357-66.</w:t>
      </w:r>
    </w:p>
    <w:p w14:paraId="6AFED176" w14:textId="77777777" w:rsidR="00C41C94" w:rsidRDefault="00000000">
      <w:pPr>
        <w:pStyle w:val="ListParagraph"/>
        <w:numPr>
          <w:ilvl w:val="0"/>
          <w:numId w:val="1"/>
        </w:numPr>
        <w:tabs>
          <w:tab w:val="left" w:pos="459"/>
        </w:tabs>
        <w:spacing w:line="259" w:lineRule="auto"/>
        <w:ind w:right="49"/>
        <w:jc w:val="both"/>
        <w:rPr>
          <w:sz w:val="17"/>
        </w:rPr>
      </w:pPr>
      <w:r>
        <w:rPr>
          <w:color w:val="231F20"/>
          <w:spacing w:val="-3"/>
          <w:sz w:val="17"/>
        </w:rPr>
        <w:t xml:space="preserve">Macaulay </w:t>
      </w:r>
      <w:r>
        <w:rPr>
          <w:color w:val="231F20"/>
          <w:sz w:val="17"/>
        </w:rPr>
        <w:t xml:space="preserve">S, Buchmann </w:t>
      </w:r>
      <w:r>
        <w:rPr>
          <w:color w:val="231F20"/>
          <w:spacing w:val="-5"/>
          <w:sz w:val="17"/>
        </w:rPr>
        <w:t xml:space="preserve">EJ, </w:t>
      </w:r>
      <w:r>
        <w:rPr>
          <w:color w:val="231F20"/>
          <w:sz w:val="17"/>
        </w:rPr>
        <w:t xml:space="preserve">Dunger </w:t>
      </w:r>
      <w:r>
        <w:rPr>
          <w:color w:val="231F20"/>
          <w:spacing w:val="-3"/>
          <w:sz w:val="17"/>
        </w:rPr>
        <w:t xml:space="preserve">DB, </w:t>
      </w:r>
      <w:r>
        <w:rPr>
          <w:color w:val="231F20"/>
          <w:sz w:val="17"/>
        </w:rPr>
        <w:t xml:space="preserve">Norris SA. Reliability </w:t>
      </w:r>
      <w:r>
        <w:rPr>
          <w:color w:val="231F20"/>
          <w:spacing w:val="-2"/>
          <w:sz w:val="17"/>
        </w:rPr>
        <w:t xml:space="preserve">and </w:t>
      </w:r>
      <w:r>
        <w:rPr>
          <w:color w:val="231F20"/>
          <w:spacing w:val="-3"/>
          <w:sz w:val="17"/>
        </w:rPr>
        <w:t xml:space="preserve">validity </w:t>
      </w:r>
      <w:r>
        <w:rPr>
          <w:color w:val="231F20"/>
          <w:sz w:val="17"/>
        </w:rPr>
        <w:t xml:space="preserve">of last menstrual period for gestational age estimation in a </w:t>
      </w:r>
      <w:r>
        <w:rPr>
          <w:color w:val="231F20"/>
          <w:spacing w:val="-5"/>
          <w:sz w:val="17"/>
        </w:rPr>
        <w:t>low-to-middle-income</w:t>
      </w:r>
      <w:r>
        <w:rPr>
          <w:color w:val="231F20"/>
          <w:spacing w:val="-14"/>
          <w:sz w:val="17"/>
        </w:rPr>
        <w:t xml:space="preserve"> </w:t>
      </w:r>
      <w:r>
        <w:rPr>
          <w:color w:val="231F20"/>
          <w:spacing w:val="-4"/>
          <w:sz w:val="17"/>
        </w:rPr>
        <w:t>setting.</w:t>
      </w:r>
      <w:r>
        <w:rPr>
          <w:color w:val="231F20"/>
          <w:spacing w:val="-14"/>
          <w:sz w:val="17"/>
        </w:rPr>
        <w:t xml:space="preserve"> </w:t>
      </w:r>
      <w:r>
        <w:rPr>
          <w:color w:val="231F20"/>
          <w:sz w:val="17"/>
        </w:rPr>
        <w:t>J</w:t>
      </w:r>
      <w:r>
        <w:rPr>
          <w:color w:val="231F20"/>
          <w:spacing w:val="-14"/>
          <w:sz w:val="17"/>
        </w:rPr>
        <w:t xml:space="preserve"> </w:t>
      </w:r>
      <w:r>
        <w:rPr>
          <w:color w:val="231F20"/>
          <w:spacing w:val="-4"/>
          <w:sz w:val="17"/>
        </w:rPr>
        <w:t>Obstet</w:t>
      </w:r>
      <w:r>
        <w:rPr>
          <w:color w:val="231F20"/>
          <w:spacing w:val="-14"/>
          <w:sz w:val="17"/>
        </w:rPr>
        <w:t xml:space="preserve"> </w:t>
      </w:r>
      <w:r>
        <w:rPr>
          <w:color w:val="231F20"/>
          <w:spacing w:val="-4"/>
          <w:sz w:val="17"/>
        </w:rPr>
        <w:t>Gynaecol</w:t>
      </w:r>
      <w:r>
        <w:rPr>
          <w:color w:val="231F20"/>
          <w:spacing w:val="-14"/>
          <w:sz w:val="17"/>
        </w:rPr>
        <w:t xml:space="preserve"> </w:t>
      </w:r>
      <w:r>
        <w:rPr>
          <w:color w:val="231F20"/>
          <w:spacing w:val="-3"/>
          <w:sz w:val="17"/>
        </w:rPr>
        <w:t>Res</w:t>
      </w:r>
      <w:r>
        <w:rPr>
          <w:color w:val="231F20"/>
          <w:spacing w:val="-14"/>
          <w:sz w:val="17"/>
        </w:rPr>
        <w:t xml:space="preserve"> </w:t>
      </w:r>
      <w:r>
        <w:rPr>
          <w:color w:val="231F20"/>
          <w:spacing w:val="-4"/>
          <w:sz w:val="17"/>
        </w:rPr>
        <w:t>2019;45:217-25.</w:t>
      </w:r>
    </w:p>
    <w:p w14:paraId="4CB68477" w14:textId="77777777" w:rsidR="00C41C94" w:rsidRDefault="00000000">
      <w:pPr>
        <w:pStyle w:val="ListParagraph"/>
        <w:numPr>
          <w:ilvl w:val="0"/>
          <w:numId w:val="1"/>
        </w:numPr>
        <w:tabs>
          <w:tab w:val="left" w:pos="459"/>
        </w:tabs>
        <w:spacing w:before="18" w:line="259" w:lineRule="auto"/>
        <w:ind w:right="39"/>
        <w:jc w:val="both"/>
        <w:rPr>
          <w:sz w:val="17"/>
        </w:rPr>
      </w:pPr>
      <w:r>
        <w:rPr>
          <w:color w:val="231F20"/>
          <w:spacing w:val="4"/>
          <w:sz w:val="17"/>
        </w:rPr>
        <w:t xml:space="preserve">Dietz PM, </w:t>
      </w:r>
      <w:r>
        <w:rPr>
          <w:color w:val="231F20"/>
          <w:spacing w:val="5"/>
          <w:sz w:val="17"/>
        </w:rPr>
        <w:t xml:space="preserve">England </w:t>
      </w:r>
      <w:r>
        <w:rPr>
          <w:color w:val="231F20"/>
          <w:sz w:val="17"/>
        </w:rPr>
        <w:t xml:space="preserve">LJ, </w:t>
      </w:r>
      <w:r>
        <w:rPr>
          <w:color w:val="231F20"/>
          <w:spacing w:val="5"/>
          <w:sz w:val="17"/>
        </w:rPr>
        <w:t xml:space="preserve">Callaghan </w:t>
      </w:r>
      <w:r>
        <w:rPr>
          <w:color w:val="231F20"/>
          <w:spacing w:val="4"/>
          <w:sz w:val="17"/>
        </w:rPr>
        <w:t xml:space="preserve">WM, </w:t>
      </w:r>
      <w:r>
        <w:rPr>
          <w:color w:val="231F20"/>
          <w:spacing w:val="3"/>
          <w:sz w:val="17"/>
        </w:rPr>
        <w:t xml:space="preserve">Pearl M, </w:t>
      </w:r>
      <w:r>
        <w:rPr>
          <w:color w:val="231F20"/>
          <w:spacing w:val="2"/>
          <w:sz w:val="17"/>
        </w:rPr>
        <w:t xml:space="preserve">Wier </w:t>
      </w:r>
      <w:r>
        <w:rPr>
          <w:color w:val="231F20"/>
          <w:spacing w:val="6"/>
          <w:sz w:val="17"/>
        </w:rPr>
        <w:t xml:space="preserve">ML, </w:t>
      </w:r>
      <w:r>
        <w:rPr>
          <w:color w:val="231F20"/>
          <w:sz w:val="17"/>
        </w:rPr>
        <w:t xml:space="preserve">Kharrazi M. A comparison of LMP-based and ultrasound-based </w:t>
      </w:r>
      <w:r>
        <w:rPr>
          <w:color w:val="231F20"/>
          <w:spacing w:val="3"/>
          <w:sz w:val="17"/>
        </w:rPr>
        <w:t xml:space="preserve">estimates </w:t>
      </w:r>
      <w:r>
        <w:rPr>
          <w:color w:val="231F20"/>
          <w:sz w:val="17"/>
        </w:rPr>
        <w:t xml:space="preserve">of </w:t>
      </w:r>
      <w:r>
        <w:rPr>
          <w:color w:val="231F20"/>
          <w:spacing w:val="3"/>
          <w:sz w:val="17"/>
        </w:rPr>
        <w:t xml:space="preserve">gestational </w:t>
      </w:r>
      <w:r>
        <w:rPr>
          <w:color w:val="231F20"/>
          <w:spacing w:val="2"/>
          <w:sz w:val="17"/>
        </w:rPr>
        <w:t xml:space="preserve">age </w:t>
      </w:r>
      <w:r>
        <w:rPr>
          <w:color w:val="231F20"/>
          <w:spacing w:val="3"/>
          <w:sz w:val="17"/>
        </w:rPr>
        <w:t xml:space="preserve">using linked California livebirth </w:t>
      </w:r>
      <w:r>
        <w:rPr>
          <w:color w:val="231F20"/>
          <w:spacing w:val="4"/>
          <w:sz w:val="17"/>
        </w:rPr>
        <w:t xml:space="preserve">and </w:t>
      </w:r>
      <w:r>
        <w:rPr>
          <w:color w:val="231F20"/>
          <w:spacing w:val="6"/>
          <w:sz w:val="17"/>
        </w:rPr>
        <w:t xml:space="preserve">prenatal screening records. </w:t>
      </w:r>
      <w:r>
        <w:rPr>
          <w:color w:val="231F20"/>
          <w:spacing w:val="5"/>
          <w:sz w:val="17"/>
        </w:rPr>
        <w:t xml:space="preserve">Paediatr Perinat </w:t>
      </w:r>
      <w:r>
        <w:rPr>
          <w:color w:val="231F20"/>
          <w:spacing w:val="7"/>
          <w:sz w:val="17"/>
        </w:rPr>
        <w:t xml:space="preserve">Epidemiol </w:t>
      </w:r>
      <w:r>
        <w:rPr>
          <w:color w:val="231F20"/>
          <w:sz w:val="17"/>
        </w:rPr>
        <w:t>2007;21(Suppl. 2):62-71.</w:t>
      </w:r>
    </w:p>
    <w:p w14:paraId="1104B8F4" w14:textId="77777777" w:rsidR="00C41C94" w:rsidRDefault="00000000">
      <w:pPr>
        <w:pStyle w:val="ListParagraph"/>
        <w:numPr>
          <w:ilvl w:val="0"/>
          <w:numId w:val="1"/>
        </w:numPr>
        <w:tabs>
          <w:tab w:val="left" w:pos="459"/>
        </w:tabs>
        <w:spacing w:before="16" w:line="259" w:lineRule="auto"/>
        <w:ind w:right="48"/>
        <w:jc w:val="both"/>
        <w:rPr>
          <w:sz w:val="17"/>
        </w:rPr>
      </w:pPr>
      <w:r>
        <w:rPr>
          <w:color w:val="231F20"/>
          <w:sz w:val="17"/>
        </w:rPr>
        <w:t>Nwagha</w:t>
      </w:r>
      <w:r>
        <w:rPr>
          <w:color w:val="231F20"/>
          <w:spacing w:val="-10"/>
          <w:sz w:val="17"/>
        </w:rPr>
        <w:t xml:space="preserve"> </w:t>
      </w:r>
      <w:r>
        <w:rPr>
          <w:color w:val="231F20"/>
          <w:sz w:val="17"/>
        </w:rPr>
        <w:t>UI,</w:t>
      </w:r>
      <w:r>
        <w:rPr>
          <w:color w:val="231F20"/>
          <w:spacing w:val="-9"/>
          <w:sz w:val="17"/>
        </w:rPr>
        <w:t xml:space="preserve"> </w:t>
      </w:r>
      <w:r>
        <w:rPr>
          <w:color w:val="231F20"/>
          <w:sz w:val="17"/>
        </w:rPr>
        <w:t>Ugwu</w:t>
      </w:r>
      <w:r>
        <w:rPr>
          <w:color w:val="231F20"/>
          <w:spacing w:val="-10"/>
          <w:sz w:val="17"/>
        </w:rPr>
        <w:t xml:space="preserve"> </w:t>
      </w:r>
      <w:r>
        <w:rPr>
          <w:color w:val="231F20"/>
          <w:spacing w:val="-16"/>
          <w:sz w:val="17"/>
        </w:rPr>
        <w:t>OV,</w:t>
      </w:r>
      <w:r>
        <w:rPr>
          <w:color w:val="231F20"/>
          <w:spacing w:val="-10"/>
          <w:sz w:val="17"/>
        </w:rPr>
        <w:t xml:space="preserve"> </w:t>
      </w:r>
      <w:r>
        <w:rPr>
          <w:color w:val="231F20"/>
          <w:sz w:val="17"/>
        </w:rPr>
        <w:t>Nwagha</w:t>
      </w:r>
      <w:r>
        <w:rPr>
          <w:color w:val="231F20"/>
          <w:spacing w:val="-18"/>
          <w:sz w:val="17"/>
        </w:rPr>
        <w:t xml:space="preserve"> </w:t>
      </w:r>
      <w:r>
        <w:rPr>
          <w:color w:val="231F20"/>
          <w:spacing w:val="-5"/>
          <w:sz w:val="17"/>
        </w:rPr>
        <w:t>TU,</w:t>
      </w:r>
      <w:r>
        <w:rPr>
          <w:color w:val="231F20"/>
          <w:spacing w:val="-18"/>
          <w:sz w:val="17"/>
        </w:rPr>
        <w:t xml:space="preserve"> </w:t>
      </w:r>
      <w:r>
        <w:rPr>
          <w:color w:val="231F20"/>
          <w:sz w:val="17"/>
        </w:rPr>
        <w:t>Anyaehie</w:t>
      </w:r>
      <w:r>
        <w:rPr>
          <w:color w:val="231F20"/>
          <w:spacing w:val="-10"/>
          <w:sz w:val="17"/>
        </w:rPr>
        <w:t xml:space="preserve"> </w:t>
      </w:r>
      <w:r>
        <w:rPr>
          <w:color w:val="231F20"/>
          <w:sz w:val="17"/>
        </w:rPr>
        <w:t>US.</w:t>
      </w:r>
      <w:r>
        <w:rPr>
          <w:color w:val="231F20"/>
          <w:spacing w:val="-17"/>
          <w:sz w:val="17"/>
        </w:rPr>
        <w:t xml:space="preserve"> </w:t>
      </w:r>
      <w:r>
        <w:rPr>
          <w:color w:val="231F20"/>
          <w:sz w:val="17"/>
        </w:rPr>
        <w:t>The</w:t>
      </w:r>
      <w:r>
        <w:rPr>
          <w:color w:val="231F20"/>
          <w:spacing w:val="-10"/>
          <w:sz w:val="17"/>
        </w:rPr>
        <w:t xml:space="preserve"> </w:t>
      </w:r>
      <w:r>
        <w:rPr>
          <w:color w:val="231F20"/>
          <w:sz w:val="17"/>
        </w:rPr>
        <w:t>influence</w:t>
      </w:r>
      <w:r>
        <w:rPr>
          <w:color w:val="231F20"/>
          <w:spacing w:val="-9"/>
          <w:sz w:val="17"/>
        </w:rPr>
        <w:t xml:space="preserve"> </w:t>
      </w:r>
      <w:r>
        <w:rPr>
          <w:color w:val="231F20"/>
          <w:spacing w:val="-6"/>
          <w:sz w:val="17"/>
        </w:rPr>
        <w:t xml:space="preserve">of </w:t>
      </w:r>
      <w:r>
        <w:rPr>
          <w:color w:val="231F20"/>
          <w:sz w:val="17"/>
        </w:rPr>
        <w:t>parity on the gestational age at booking among pregnant women</w:t>
      </w:r>
      <w:r>
        <w:rPr>
          <w:color w:val="231F20"/>
          <w:spacing w:val="-30"/>
          <w:sz w:val="17"/>
        </w:rPr>
        <w:t xml:space="preserve"> </w:t>
      </w:r>
      <w:r>
        <w:rPr>
          <w:color w:val="231F20"/>
          <w:sz w:val="17"/>
        </w:rPr>
        <w:t>in Enugu, South East Nigeria. Niger J Physiol Sci</w:t>
      </w:r>
      <w:r>
        <w:rPr>
          <w:color w:val="231F20"/>
          <w:spacing w:val="-4"/>
          <w:sz w:val="17"/>
        </w:rPr>
        <w:t xml:space="preserve"> </w:t>
      </w:r>
      <w:r>
        <w:rPr>
          <w:color w:val="231F20"/>
          <w:sz w:val="17"/>
        </w:rPr>
        <w:t>2008;23:67-70.</w:t>
      </w:r>
    </w:p>
    <w:p w14:paraId="7D381572" w14:textId="77777777" w:rsidR="00C41C94" w:rsidRDefault="00000000">
      <w:pPr>
        <w:pStyle w:val="ListParagraph"/>
        <w:numPr>
          <w:ilvl w:val="0"/>
          <w:numId w:val="1"/>
        </w:numPr>
        <w:tabs>
          <w:tab w:val="left" w:pos="459"/>
        </w:tabs>
        <w:spacing w:before="18" w:line="259" w:lineRule="auto"/>
        <w:ind w:right="47"/>
        <w:jc w:val="both"/>
        <w:rPr>
          <w:sz w:val="17"/>
        </w:rPr>
      </w:pPr>
      <w:r>
        <w:rPr>
          <w:color w:val="231F20"/>
          <w:sz w:val="17"/>
        </w:rPr>
        <w:t>Hellman LM, Kobayashi M, Fillisti L, Lavenhar M, Cromb M. Growth</w:t>
      </w:r>
      <w:r>
        <w:rPr>
          <w:color w:val="231F20"/>
          <w:spacing w:val="-5"/>
          <w:sz w:val="17"/>
        </w:rPr>
        <w:t xml:space="preserve"> </w:t>
      </w:r>
      <w:r>
        <w:rPr>
          <w:color w:val="231F20"/>
          <w:sz w:val="17"/>
        </w:rPr>
        <w:t>and</w:t>
      </w:r>
      <w:r>
        <w:rPr>
          <w:color w:val="231F20"/>
          <w:spacing w:val="-5"/>
          <w:sz w:val="17"/>
        </w:rPr>
        <w:t xml:space="preserve"> </w:t>
      </w:r>
      <w:r>
        <w:rPr>
          <w:color w:val="231F20"/>
          <w:sz w:val="17"/>
        </w:rPr>
        <w:t>development</w:t>
      </w:r>
      <w:r>
        <w:rPr>
          <w:color w:val="231F20"/>
          <w:spacing w:val="-5"/>
          <w:sz w:val="17"/>
        </w:rPr>
        <w:t xml:space="preserve"> </w:t>
      </w:r>
      <w:r>
        <w:rPr>
          <w:color w:val="231F20"/>
          <w:sz w:val="17"/>
        </w:rPr>
        <w:t>of</w:t>
      </w:r>
      <w:r>
        <w:rPr>
          <w:color w:val="231F20"/>
          <w:spacing w:val="-5"/>
          <w:sz w:val="17"/>
        </w:rPr>
        <w:t xml:space="preserve"> </w:t>
      </w:r>
      <w:r>
        <w:rPr>
          <w:color w:val="231F20"/>
          <w:sz w:val="17"/>
        </w:rPr>
        <w:t>the</w:t>
      </w:r>
      <w:r>
        <w:rPr>
          <w:color w:val="231F20"/>
          <w:spacing w:val="-5"/>
          <w:sz w:val="17"/>
        </w:rPr>
        <w:t xml:space="preserve"> </w:t>
      </w:r>
      <w:r>
        <w:rPr>
          <w:color w:val="231F20"/>
          <w:sz w:val="17"/>
        </w:rPr>
        <w:t>human</w:t>
      </w:r>
      <w:r>
        <w:rPr>
          <w:color w:val="231F20"/>
          <w:spacing w:val="-5"/>
          <w:sz w:val="17"/>
        </w:rPr>
        <w:t xml:space="preserve"> </w:t>
      </w:r>
      <w:r>
        <w:rPr>
          <w:color w:val="231F20"/>
          <w:sz w:val="17"/>
        </w:rPr>
        <w:t>fetus</w:t>
      </w:r>
      <w:r>
        <w:rPr>
          <w:color w:val="231F20"/>
          <w:spacing w:val="-5"/>
          <w:sz w:val="17"/>
        </w:rPr>
        <w:t xml:space="preserve"> </w:t>
      </w:r>
      <w:r>
        <w:rPr>
          <w:color w:val="231F20"/>
          <w:sz w:val="17"/>
        </w:rPr>
        <w:t>prior</w:t>
      </w:r>
      <w:r>
        <w:rPr>
          <w:color w:val="231F20"/>
          <w:spacing w:val="-4"/>
          <w:sz w:val="17"/>
        </w:rPr>
        <w:t xml:space="preserve"> </w:t>
      </w:r>
      <w:r>
        <w:rPr>
          <w:color w:val="231F20"/>
          <w:sz w:val="17"/>
        </w:rPr>
        <w:t>to</w:t>
      </w:r>
      <w:r>
        <w:rPr>
          <w:color w:val="231F20"/>
          <w:spacing w:val="-5"/>
          <w:sz w:val="17"/>
        </w:rPr>
        <w:t xml:space="preserve"> </w:t>
      </w:r>
      <w:r>
        <w:rPr>
          <w:color w:val="231F20"/>
          <w:sz w:val="17"/>
        </w:rPr>
        <w:t>the</w:t>
      </w:r>
      <w:r>
        <w:rPr>
          <w:color w:val="231F20"/>
          <w:spacing w:val="-5"/>
          <w:sz w:val="17"/>
        </w:rPr>
        <w:t xml:space="preserve"> </w:t>
      </w:r>
      <w:r>
        <w:rPr>
          <w:color w:val="231F20"/>
          <w:sz w:val="17"/>
        </w:rPr>
        <w:t>20th</w:t>
      </w:r>
      <w:r>
        <w:rPr>
          <w:color w:val="231F20"/>
          <w:spacing w:val="-5"/>
          <w:sz w:val="17"/>
        </w:rPr>
        <w:t xml:space="preserve"> </w:t>
      </w:r>
      <w:r>
        <w:rPr>
          <w:color w:val="231F20"/>
          <w:spacing w:val="-6"/>
          <w:sz w:val="17"/>
        </w:rPr>
        <w:t xml:space="preserve">week </w:t>
      </w:r>
      <w:r>
        <w:rPr>
          <w:color w:val="231F20"/>
          <w:sz w:val="17"/>
        </w:rPr>
        <w:t>of gestation. Am J Obstet Gynecol</w:t>
      </w:r>
      <w:r>
        <w:rPr>
          <w:color w:val="231F20"/>
          <w:spacing w:val="-10"/>
          <w:sz w:val="17"/>
        </w:rPr>
        <w:t xml:space="preserve"> </w:t>
      </w:r>
      <w:r>
        <w:rPr>
          <w:color w:val="231F20"/>
          <w:sz w:val="17"/>
        </w:rPr>
        <w:t>1969;103:789-800.</w:t>
      </w:r>
    </w:p>
    <w:p w14:paraId="6B9BA814" w14:textId="77777777" w:rsidR="00C41C94" w:rsidRDefault="00000000">
      <w:pPr>
        <w:pStyle w:val="ListParagraph"/>
        <w:numPr>
          <w:ilvl w:val="0"/>
          <w:numId w:val="1"/>
        </w:numPr>
        <w:tabs>
          <w:tab w:val="left" w:pos="459"/>
        </w:tabs>
        <w:spacing w:line="259" w:lineRule="auto"/>
        <w:ind w:right="38"/>
        <w:jc w:val="both"/>
        <w:rPr>
          <w:sz w:val="17"/>
        </w:rPr>
      </w:pPr>
      <w:r>
        <w:rPr>
          <w:noProof/>
        </w:rPr>
        <w:drawing>
          <wp:anchor distT="0" distB="0" distL="0" distR="0" simplePos="0" relativeHeight="486908416" behindDoc="1" locked="0" layoutInCell="1" allowOverlap="1" wp14:anchorId="5DC54DBE" wp14:editId="75446004">
            <wp:simplePos x="0" y="0"/>
            <wp:positionH relativeFrom="page">
              <wp:posOffset>3200400</wp:posOffset>
            </wp:positionH>
            <wp:positionV relativeFrom="paragraph">
              <wp:posOffset>15926</wp:posOffset>
            </wp:positionV>
            <wp:extent cx="1371600" cy="1333500"/>
            <wp:effectExtent l="0" t="0" r="0" b="0"/>
            <wp:wrapNone/>
            <wp:docPr id="17"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png"/>
                    <pic:cNvPicPr/>
                  </pic:nvPicPr>
                  <pic:blipFill>
                    <a:blip r:embed="rId8" cstate="print"/>
                    <a:stretch>
                      <a:fillRect/>
                    </a:stretch>
                  </pic:blipFill>
                  <pic:spPr>
                    <a:xfrm>
                      <a:off x="0" y="0"/>
                      <a:ext cx="1371600" cy="1333500"/>
                    </a:xfrm>
                    <a:prstGeom prst="rect">
                      <a:avLst/>
                    </a:prstGeom>
                  </pic:spPr>
                </pic:pic>
              </a:graphicData>
            </a:graphic>
          </wp:anchor>
        </w:drawing>
      </w:r>
      <w:r>
        <w:rPr>
          <w:color w:val="231F20"/>
          <w:spacing w:val="6"/>
          <w:sz w:val="17"/>
        </w:rPr>
        <w:t xml:space="preserve">Campbell </w:t>
      </w:r>
      <w:r>
        <w:rPr>
          <w:color w:val="231F20"/>
          <w:spacing w:val="3"/>
          <w:sz w:val="17"/>
        </w:rPr>
        <w:t xml:space="preserve">S. </w:t>
      </w:r>
      <w:r>
        <w:rPr>
          <w:color w:val="231F20"/>
          <w:spacing w:val="4"/>
          <w:sz w:val="17"/>
        </w:rPr>
        <w:t xml:space="preserve">The </w:t>
      </w:r>
      <w:r>
        <w:rPr>
          <w:color w:val="231F20"/>
          <w:spacing w:val="6"/>
          <w:sz w:val="17"/>
        </w:rPr>
        <w:t xml:space="preserve">prediction </w:t>
      </w:r>
      <w:r>
        <w:rPr>
          <w:color w:val="231F20"/>
          <w:spacing w:val="3"/>
          <w:sz w:val="17"/>
        </w:rPr>
        <w:t xml:space="preserve">of </w:t>
      </w:r>
      <w:r>
        <w:rPr>
          <w:color w:val="231F20"/>
          <w:spacing w:val="5"/>
          <w:sz w:val="17"/>
        </w:rPr>
        <w:t xml:space="preserve">fetal </w:t>
      </w:r>
      <w:r>
        <w:rPr>
          <w:color w:val="231F20"/>
          <w:spacing w:val="6"/>
          <w:sz w:val="17"/>
        </w:rPr>
        <w:t xml:space="preserve">maturity </w:t>
      </w:r>
      <w:r>
        <w:rPr>
          <w:color w:val="231F20"/>
          <w:sz w:val="17"/>
        </w:rPr>
        <w:t xml:space="preserve">by </w:t>
      </w:r>
      <w:r>
        <w:rPr>
          <w:color w:val="231F20"/>
          <w:spacing w:val="7"/>
          <w:sz w:val="17"/>
        </w:rPr>
        <w:t xml:space="preserve">ultrasonic </w:t>
      </w:r>
      <w:r>
        <w:rPr>
          <w:color w:val="231F20"/>
          <w:sz w:val="17"/>
        </w:rPr>
        <w:t>measurement of the biparietal diameter. J Obstet Gynaecol Br Commonw 1969;76:603-9.</w:t>
      </w:r>
    </w:p>
    <w:p w14:paraId="4D8BF63C" w14:textId="77777777" w:rsidR="00C41C94" w:rsidRDefault="00000000">
      <w:pPr>
        <w:pStyle w:val="ListParagraph"/>
        <w:numPr>
          <w:ilvl w:val="0"/>
          <w:numId w:val="1"/>
        </w:numPr>
        <w:tabs>
          <w:tab w:val="left" w:pos="459"/>
        </w:tabs>
        <w:spacing w:before="18" w:line="259" w:lineRule="auto"/>
        <w:ind w:right="48"/>
        <w:jc w:val="both"/>
        <w:rPr>
          <w:sz w:val="17"/>
        </w:rPr>
      </w:pPr>
      <w:r>
        <w:rPr>
          <w:color w:val="231F20"/>
          <w:sz w:val="17"/>
        </w:rPr>
        <w:t xml:space="preserve">Reece EA, Gabrielli S, Degennaro </w:t>
      </w:r>
      <w:r>
        <w:rPr>
          <w:color w:val="231F20"/>
          <w:spacing w:val="-3"/>
          <w:sz w:val="17"/>
        </w:rPr>
        <w:t xml:space="preserve">N, </w:t>
      </w:r>
      <w:r>
        <w:rPr>
          <w:color w:val="231F20"/>
          <w:sz w:val="17"/>
        </w:rPr>
        <w:t xml:space="preserve">Hobbins JC. Dating through </w:t>
      </w:r>
      <w:r>
        <w:rPr>
          <w:color w:val="231F20"/>
          <w:spacing w:val="4"/>
          <w:sz w:val="17"/>
        </w:rPr>
        <w:t xml:space="preserve">pregnancy: </w:t>
      </w:r>
      <w:r>
        <w:rPr>
          <w:color w:val="231F20"/>
          <w:sz w:val="17"/>
        </w:rPr>
        <w:t xml:space="preserve">A </w:t>
      </w:r>
      <w:r>
        <w:rPr>
          <w:color w:val="231F20"/>
          <w:spacing w:val="4"/>
          <w:sz w:val="17"/>
        </w:rPr>
        <w:t xml:space="preserve">measure </w:t>
      </w:r>
      <w:r>
        <w:rPr>
          <w:color w:val="231F20"/>
          <w:spacing w:val="2"/>
          <w:sz w:val="17"/>
        </w:rPr>
        <w:t xml:space="preserve">of </w:t>
      </w:r>
      <w:r>
        <w:rPr>
          <w:color w:val="231F20"/>
          <w:spacing w:val="4"/>
          <w:sz w:val="17"/>
        </w:rPr>
        <w:t xml:space="preserve">growing </w:t>
      </w:r>
      <w:r>
        <w:rPr>
          <w:color w:val="231F20"/>
          <w:spacing w:val="3"/>
          <w:sz w:val="17"/>
        </w:rPr>
        <w:t xml:space="preserve">up. </w:t>
      </w:r>
      <w:r>
        <w:rPr>
          <w:color w:val="231F20"/>
          <w:spacing w:val="4"/>
          <w:sz w:val="17"/>
        </w:rPr>
        <w:t xml:space="preserve">Obstet Gynecol Surv </w:t>
      </w:r>
      <w:r>
        <w:rPr>
          <w:color w:val="231F20"/>
          <w:sz w:val="17"/>
        </w:rPr>
        <w:t>1989;44:544-55.</w:t>
      </w:r>
    </w:p>
    <w:p w14:paraId="0D723617" w14:textId="77777777" w:rsidR="00C41C94" w:rsidRDefault="00000000">
      <w:pPr>
        <w:pStyle w:val="ListParagraph"/>
        <w:numPr>
          <w:ilvl w:val="0"/>
          <w:numId w:val="1"/>
        </w:numPr>
        <w:tabs>
          <w:tab w:val="left" w:pos="459"/>
        </w:tabs>
        <w:spacing w:line="259" w:lineRule="auto"/>
        <w:ind w:right="48"/>
        <w:jc w:val="both"/>
        <w:rPr>
          <w:sz w:val="17"/>
        </w:rPr>
      </w:pPr>
      <w:r>
        <w:rPr>
          <w:color w:val="231F20"/>
          <w:sz w:val="17"/>
        </w:rPr>
        <w:t>Charan</w:t>
      </w:r>
      <w:r>
        <w:rPr>
          <w:color w:val="231F20"/>
          <w:spacing w:val="-11"/>
          <w:sz w:val="17"/>
        </w:rPr>
        <w:t xml:space="preserve"> </w:t>
      </w:r>
      <w:r>
        <w:rPr>
          <w:color w:val="231F20"/>
          <w:spacing w:val="-6"/>
          <w:sz w:val="17"/>
        </w:rPr>
        <w:t>J,</w:t>
      </w:r>
      <w:r>
        <w:rPr>
          <w:color w:val="231F20"/>
          <w:spacing w:val="-10"/>
          <w:sz w:val="17"/>
        </w:rPr>
        <w:t xml:space="preserve"> </w:t>
      </w:r>
      <w:r>
        <w:rPr>
          <w:color w:val="231F20"/>
          <w:sz w:val="17"/>
        </w:rPr>
        <w:t>Biswas</w:t>
      </w:r>
      <w:r>
        <w:rPr>
          <w:color w:val="231F20"/>
          <w:spacing w:val="-17"/>
          <w:sz w:val="17"/>
        </w:rPr>
        <w:t xml:space="preserve"> </w:t>
      </w:r>
      <w:r>
        <w:rPr>
          <w:color w:val="231F20"/>
          <w:spacing w:val="-9"/>
          <w:sz w:val="17"/>
        </w:rPr>
        <w:t>T.</w:t>
      </w:r>
      <w:r>
        <w:rPr>
          <w:color w:val="231F20"/>
          <w:spacing w:val="-10"/>
          <w:sz w:val="17"/>
        </w:rPr>
        <w:t xml:space="preserve"> </w:t>
      </w:r>
      <w:r>
        <w:rPr>
          <w:color w:val="231F20"/>
          <w:spacing w:val="-3"/>
          <w:sz w:val="17"/>
        </w:rPr>
        <w:t>How</w:t>
      </w:r>
      <w:r>
        <w:rPr>
          <w:color w:val="231F20"/>
          <w:spacing w:val="-10"/>
          <w:sz w:val="17"/>
        </w:rPr>
        <w:t xml:space="preserve"> </w:t>
      </w:r>
      <w:r>
        <w:rPr>
          <w:color w:val="231F20"/>
          <w:sz w:val="17"/>
        </w:rPr>
        <w:t>to</w:t>
      </w:r>
      <w:r>
        <w:rPr>
          <w:color w:val="231F20"/>
          <w:spacing w:val="-10"/>
          <w:sz w:val="17"/>
        </w:rPr>
        <w:t xml:space="preserve"> </w:t>
      </w:r>
      <w:r>
        <w:rPr>
          <w:color w:val="231F20"/>
          <w:sz w:val="17"/>
        </w:rPr>
        <w:t>calculate</w:t>
      </w:r>
      <w:r>
        <w:rPr>
          <w:color w:val="231F20"/>
          <w:spacing w:val="-11"/>
          <w:sz w:val="17"/>
        </w:rPr>
        <w:t xml:space="preserve"> </w:t>
      </w:r>
      <w:r>
        <w:rPr>
          <w:color w:val="231F20"/>
          <w:sz w:val="17"/>
        </w:rPr>
        <w:t>sample</w:t>
      </w:r>
      <w:r>
        <w:rPr>
          <w:color w:val="231F20"/>
          <w:spacing w:val="-10"/>
          <w:sz w:val="17"/>
        </w:rPr>
        <w:t xml:space="preserve"> </w:t>
      </w:r>
      <w:r>
        <w:rPr>
          <w:color w:val="231F20"/>
          <w:sz w:val="17"/>
        </w:rPr>
        <w:t>size</w:t>
      </w:r>
      <w:r>
        <w:rPr>
          <w:color w:val="231F20"/>
          <w:spacing w:val="-10"/>
          <w:sz w:val="17"/>
        </w:rPr>
        <w:t xml:space="preserve"> </w:t>
      </w:r>
      <w:r>
        <w:rPr>
          <w:color w:val="231F20"/>
          <w:sz w:val="17"/>
        </w:rPr>
        <w:t>for</w:t>
      </w:r>
      <w:r>
        <w:rPr>
          <w:color w:val="231F20"/>
          <w:spacing w:val="-10"/>
          <w:sz w:val="17"/>
        </w:rPr>
        <w:t xml:space="preserve"> </w:t>
      </w:r>
      <w:r>
        <w:rPr>
          <w:color w:val="231F20"/>
          <w:sz w:val="17"/>
        </w:rPr>
        <w:t>different</w:t>
      </w:r>
      <w:r>
        <w:rPr>
          <w:color w:val="231F20"/>
          <w:spacing w:val="-10"/>
          <w:sz w:val="17"/>
        </w:rPr>
        <w:t xml:space="preserve"> </w:t>
      </w:r>
      <w:r>
        <w:rPr>
          <w:color w:val="231F20"/>
          <w:sz w:val="17"/>
        </w:rPr>
        <w:t>study designs</w:t>
      </w:r>
      <w:r>
        <w:rPr>
          <w:color w:val="231F20"/>
          <w:spacing w:val="-7"/>
          <w:sz w:val="17"/>
        </w:rPr>
        <w:t xml:space="preserve"> </w:t>
      </w:r>
      <w:r>
        <w:rPr>
          <w:color w:val="231F20"/>
          <w:sz w:val="17"/>
        </w:rPr>
        <w:t>in</w:t>
      </w:r>
      <w:r>
        <w:rPr>
          <w:color w:val="231F20"/>
          <w:spacing w:val="-6"/>
          <w:sz w:val="17"/>
        </w:rPr>
        <w:t xml:space="preserve"> </w:t>
      </w:r>
      <w:r>
        <w:rPr>
          <w:color w:val="231F20"/>
          <w:sz w:val="17"/>
        </w:rPr>
        <w:t>medical</w:t>
      </w:r>
      <w:r>
        <w:rPr>
          <w:color w:val="231F20"/>
          <w:spacing w:val="-6"/>
          <w:sz w:val="17"/>
        </w:rPr>
        <w:t xml:space="preserve"> </w:t>
      </w:r>
      <w:r>
        <w:rPr>
          <w:color w:val="231F20"/>
          <w:sz w:val="17"/>
        </w:rPr>
        <w:t>research?</w:t>
      </w:r>
      <w:r>
        <w:rPr>
          <w:color w:val="231F20"/>
          <w:spacing w:val="-7"/>
          <w:sz w:val="17"/>
        </w:rPr>
        <w:t xml:space="preserve"> </w:t>
      </w:r>
      <w:r>
        <w:rPr>
          <w:color w:val="231F20"/>
          <w:sz w:val="17"/>
        </w:rPr>
        <w:t>Indian</w:t>
      </w:r>
      <w:r>
        <w:rPr>
          <w:color w:val="231F20"/>
          <w:spacing w:val="-6"/>
          <w:sz w:val="17"/>
        </w:rPr>
        <w:t xml:space="preserve"> </w:t>
      </w:r>
      <w:r>
        <w:rPr>
          <w:color w:val="231F20"/>
          <w:sz w:val="17"/>
        </w:rPr>
        <w:t>J</w:t>
      </w:r>
      <w:r>
        <w:rPr>
          <w:color w:val="231F20"/>
          <w:spacing w:val="-6"/>
          <w:sz w:val="17"/>
        </w:rPr>
        <w:t xml:space="preserve"> </w:t>
      </w:r>
      <w:r>
        <w:rPr>
          <w:color w:val="231F20"/>
          <w:sz w:val="17"/>
        </w:rPr>
        <w:t>Psychol</w:t>
      </w:r>
      <w:r>
        <w:rPr>
          <w:color w:val="231F20"/>
          <w:spacing w:val="-6"/>
          <w:sz w:val="17"/>
        </w:rPr>
        <w:t xml:space="preserve"> </w:t>
      </w:r>
      <w:r>
        <w:rPr>
          <w:color w:val="231F20"/>
          <w:sz w:val="17"/>
        </w:rPr>
        <w:t>Med</w:t>
      </w:r>
      <w:r>
        <w:rPr>
          <w:color w:val="231F20"/>
          <w:spacing w:val="-7"/>
          <w:sz w:val="17"/>
        </w:rPr>
        <w:t xml:space="preserve"> </w:t>
      </w:r>
      <w:r>
        <w:rPr>
          <w:color w:val="231F20"/>
          <w:sz w:val="17"/>
        </w:rPr>
        <w:t>2013;35:121-6.</w:t>
      </w:r>
    </w:p>
    <w:p w14:paraId="7191BF1C" w14:textId="77777777" w:rsidR="00C41C94" w:rsidRDefault="00000000">
      <w:pPr>
        <w:pStyle w:val="BodyText"/>
        <w:spacing w:before="2"/>
        <w:rPr>
          <w:sz w:val="23"/>
        </w:rPr>
      </w:pPr>
      <w:r>
        <w:br w:type="column"/>
      </w:r>
    </w:p>
    <w:p w14:paraId="7F5D7C32" w14:textId="77777777" w:rsidR="00C41C94" w:rsidRDefault="00000000">
      <w:pPr>
        <w:pStyle w:val="ListParagraph"/>
        <w:numPr>
          <w:ilvl w:val="0"/>
          <w:numId w:val="1"/>
        </w:numPr>
        <w:tabs>
          <w:tab w:val="left" w:pos="459"/>
        </w:tabs>
        <w:spacing w:before="1" w:line="261" w:lineRule="auto"/>
        <w:ind w:right="113"/>
        <w:jc w:val="both"/>
        <w:rPr>
          <w:sz w:val="17"/>
        </w:rPr>
      </w:pPr>
      <w:r>
        <w:rPr>
          <w:color w:val="231F20"/>
          <w:sz w:val="17"/>
        </w:rPr>
        <w:t>Azagidi</w:t>
      </w:r>
      <w:r>
        <w:rPr>
          <w:color w:val="231F20"/>
          <w:spacing w:val="-14"/>
          <w:sz w:val="17"/>
        </w:rPr>
        <w:t xml:space="preserve"> </w:t>
      </w:r>
      <w:r>
        <w:rPr>
          <w:color w:val="231F20"/>
          <w:sz w:val="17"/>
        </w:rPr>
        <w:t>AS,</w:t>
      </w:r>
      <w:r>
        <w:rPr>
          <w:color w:val="231F20"/>
          <w:spacing w:val="-6"/>
          <w:sz w:val="17"/>
        </w:rPr>
        <w:t xml:space="preserve"> </w:t>
      </w:r>
      <w:r>
        <w:rPr>
          <w:color w:val="231F20"/>
          <w:sz w:val="17"/>
        </w:rPr>
        <w:t>Ibitoye</w:t>
      </w:r>
      <w:r>
        <w:rPr>
          <w:color w:val="231F20"/>
          <w:spacing w:val="-6"/>
          <w:sz w:val="17"/>
        </w:rPr>
        <w:t xml:space="preserve"> </w:t>
      </w:r>
      <w:r>
        <w:rPr>
          <w:color w:val="231F20"/>
          <w:spacing w:val="-3"/>
          <w:sz w:val="17"/>
        </w:rPr>
        <w:t>BO,</w:t>
      </w:r>
      <w:r>
        <w:rPr>
          <w:color w:val="231F20"/>
          <w:spacing w:val="-5"/>
          <w:sz w:val="17"/>
        </w:rPr>
        <w:t xml:space="preserve"> </w:t>
      </w:r>
      <w:r>
        <w:rPr>
          <w:color w:val="231F20"/>
          <w:sz w:val="17"/>
        </w:rPr>
        <w:t>Makinde</w:t>
      </w:r>
      <w:r>
        <w:rPr>
          <w:color w:val="231F20"/>
          <w:spacing w:val="-6"/>
          <w:sz w:val="17"/>
        </w:rPr>
        <w:t xml:space="preserve"> </w:t>
      </w:r>
      <w:r>
        <w:rPr>
          <w:color w:val="231F20"/>
          <w:sz w:val="17"/>
        </w:rPr>
        <w:t>ON,</w:t>
      </w:r>
      <w:r>
        <w:rPr>
          <w:color w:val="231F20"/>
          <w:spacing w:val="-5"/>
          <w:sz w:val="17"/>
        </w:rPr>
        <w:t xml:space="preserve"> </w:t>
      </w:r>
      <w:r>
        <w:rPr>
          <w:color w:val="231F20"/>
          <w:sz w:val="17"/>
        </w:rPr>
        <w:t>Idowu</w:t>
      </w:r>
      <w:r>
        <w:rPr>
          <w:color w:val="231F20"/>
          <w:spacing w:val="-6"/>
          <w:sz w:val="17"/>
        </w:rPr>
        <w:t xml:space="preserve"> </w:t>
      </w:r>
      <w:r>
        <w:rPr>
          <w:color w:val="231F20"/>
          <w:sz w:val="17"/>
        </w:rPr>
        <w:t>BM,</w:t>
      </w:r>
      <w:r>
        <w:rPr>
          <w:color w:val="231F20"/>
          <w:spacing w:val="-14"/>
          <w:sz w:val="17"/>
        </w:rPr>
        <w:t xml:space="preserve"> </w:t>
      </w:r>
      <w:r>
        <w:rPr>
          <w:color w:val="231F20"/>
          <w:sz w:val="17"/>
        </w:rPr>
        <w:t>Aderibigbe</w:t>
      </w:r>
      <w:r>
        <w:rPr>
          <w:color w:val="231F20"/>
          <w:spacing w:val="-14"/>
          <w:sz w:val="17"/>
        </w:rPr>
        <w:t xml:space="preserve"> </w:t>
      </w:r>
      <w:r>
        <w:rPr>
          <w:color w:val="231F20"/>
          <w:sz w:val="17"/>
        </w:rPr>
        <w:t xml:space="preserve">AS. Fetal </w:t>
      </w:r>
      <w:r>
        <w:rPr>
          <w:color w:val="231F20"/>
          <w:spacing w:val="2"/>
          <w:sz w:val="17"/>
        </w:rPr>
        <w:t xml:space="preserve">gestational </w:t>
      </w:r>
      <w:r>
        <w:rPr>
          <w:color w:val="231F20"/>
          <w:sz w:val="17"/>
        </w:rPr>
        <w:t xml:space="preserve">age </w:t>
      </w:r>
      <w:r>
        <w:rPr>
          <w:color w:val="231F20"/>
          <w:spacing w:val="3"/>
          <w:sz w:val="17"/>
        </w:rPr>
        <w:t xml:space="preserve">determination </w:t>
      </w:r>
      <w:r>
        <w:rPr>
          <w:color w:val="231F20"/>
          <w:spacing w:val="2"/>
          <w:sz w:val="17"/>
        </w:rPr>
        <w:t xml:space="preserve">using ultrasound </w:t>
      </w:r>
      <w:r>
        <w:rPr>
          <w:color w:val="231F20"/>
          <w:spacing w:val="3"/>
          <w:sz w:val="17"/>
        </w:rPr>
        <w:t xml:space="preserve">placental </w:t>
      </w:r>
      <w:r>
        <w:rPr>
          <w:color w:val="231F20"/>
          <w:sz w:val="17"/>
        </w:rPr>
        <w:t>thickness. J Med Ultrasound 2020;28:17-23.</w:t>
      </w:r>
    </w:p>
    <w:p w14:paraId="40728113" w14:textId="77777777" w:rsidR="00C41C94" w:rsidRDefault="00000000">
      <w:pPr>
        <w:pStyle w:val="ListParagraph"/>
        <w:numPr>
          <w:ilvl w:val="0"/>
          <w:numId w:val="1"/>
        </w:numPr>
        <w:tabs>
          <w:tab w:val="left" w:pos="459"/>
        </w:tabs>
        <w:spacing w:before="22" w:line="261" w:lineRule="auto"/>
        <w:ind w:right="113"/>
        <w:jc w:val="both"/>
        <w:rPr>
          <w:sz w:val="17"/>
        </w:rPr>
      </w:pPr>
      <w:r>
        <w:rPr>
          <w:color w:val="231F20"/>
          <w:sz w:val="17"/>
        </w:rPr>
        <w:t>Agwuna</w:t>
      </w:r>
      <w:r>
        <w:rPr>
          <w:color w:val="231F20"/>
          <w:spacing w:val="-7"/>
          <w:sz w:val="17"/>
        </w:rPr>
        <w:t xml:space="preserve"> </w:t>
      </w:r>
      <w:r>
        <w:rPr>
          <w:color w:val="231F20"/>
          <w:sz w:val="17"/>
        </w:rPr>
        <w:t>KK,</w:t>
      </w:r>
      <w:r>
        <w:rPr>
          <w:color w:val="231F20"/>
          <w:spacing w:val="-7"/>
          <w:sz w:val="17"/>
        </w:rPr>
        <w:t xml:space="preserve"> </w:t>
      </w:r>
      <w:r>
        <w:rPr>
          <w:color w:val="231F20"/>
          <w:sz w:val="17"/>
        </w:rPr>
        <w:t>Eze</w:t>
      </w:r>
      <w:r>
        <w:rPr>
          <w:color w:val="231F20"/>
          <w:spacing w:val="-6"/>
          <w:sz w:val="17"/>
        </w:rPr>
        <w:t xml:space="preserve"> </w:t>
      </w:r>
      <w:r>
        <w:rPr>
          <w:color w:val="231F20"/>
          <w:spacing w:val="-5"/>
          <w:sz w:val="17"/>
        </w:rPr>
        <w:t>CU,</w:t>
      </w:r>
      <w:r>
        <w:rPr>
          <w:color w:val="231F20"/>
          <w:spacing w:val="-7"/>
          <w:sz w:val="17"/>
        </w:rPr>
        <w:t xml:space="preserve"> </w:t>
      </w:r>
      <w:r>
        <w:rPr>
          <w:color w:val="231F20"/>
          <w:sz w:val="17"/>
        </w:rPr>
        <w:t>Ukoha</w:t>
      </w:r>
      <w:r>
        <w:rPr>
          <w:color w:val="231F20"/>
          <w:spacing w:val="-6"/>
          <w:sz w:val="17"/>
        </w:rPr>
        <w:t xml:space="preserve"> </w:t>
      </w:r>
      <w:r>
        <w:rPr>
          <w:color w:val="231F20"/>
          <w:spacing w:val="-3"/>
          <w:sz w:val="17"/>
        </w:rPr>
        <w:t>PO,</w:t>
      </w:r>
      <w:r>
        <w:rPr>
          <w:color w:val="231F20"/>
          <w:spacing w:val="-7"/>
          <w:sz w:val="17"/>
        </w:rPr>
        <w:t xml:space="preserve"> </w:t>
      </w:r>
      <w:r>
        <w:rPr>
          <w:color w:val="231F20"/>
          <w:sz w:val="17"/>
        </w:rPr>
        <w:t>Umeh</w:t>
      </w:r>
      <w:r>
        <w:rPr>
          <w:color w:val="231F20"/>
          <w:spacing w:val="-6"/>
          <w:sz w:val="17"/>
        </w:rPr>
        <w:t xml:space="preserve"> </w:t>
      </w:r>
      <w:r>
        <w:rPr>
          <w:color w:val="231F20"/>
          <w:spacing w:val="-4"/>
          <w:sz w:val="17"/>
        </w:rPr>
        <w:t>UA.</w:t>
      </w:r>
      <w:r>
        <w:rPr>
          <w:color w:val="231F20"/>
          <w:spacing w:val="-7"/>
          <w:sz w:val="17"/>
        </w:rPr>
        <w:t xml:space="preserve"> </w:t>
      </w:r>
      <w:r>
        <w:rPr>
          <w:color w:val="231F20"/>
          <w:sz w:val="17"/>
        </w:rPr>
        <w:t>Relationship</w:t>
      </w:r>
      <w:r>
        <w:rPr>
          <w:color w:val="231F20"/>
          <w:spacing w:val="-6"/>
          <w:sz w:val="17"/>
        </w:rPr>
        <w:t xml:space="preserve"> </w:t>
      </w:r>
      <w:r>
        <w:rPr>
          <w:color w:val="231F20"/>
          <w:spacing w:val="-3"/>
          <w:sz w:val="17"/>
        </w:rPr>
        <w:t xml:space="preserve">between </w:t>
      </w:r>
      <w:r>
        <w:rPr>
          <w:color w:val="231F20"/>
          <w:sz w:val="17"/>
        </w:rPr>
        <w:t xml:space="preserve">sonographic placental thickness and gestational age in </w:t>
      </w:r>
      <w:r>
        <w:rPr>
          <w:color w:val="231F20"/>
          <w:spacing w:val="2"/>
          <w:sz w:val="17"/>
        </w:rPr>
        <w:t xml:space="preserve">normal </w:t>
      </w:r>
      <w:r>
        <w:rPr>
          <w:color w:val="231F20"/>
          <w:sz w:val="17"/>
        </w:rPr>
        <w:t>singleton</w:t>
      </w:r>
      <w:r>
        <w:rPr>
          <w:color w:val="231F20"/>
          <w:spacing w:val="-6"/>
          <w:sz w:val="17"/>
        </w:rPr>
        <w:t xml:space="preserve"> </w:t>
      </w:r>
      <w:r>
        <w:rPr>
          <w:color w:val="231F20"/>
          <w:sz w:val="17"/>
        </w:rPr>
        <w:t>fetuses</w:t>
      </w:r>
      <w:r>
        <w:rPr>
          <w:color w:val="231F20"/>
          <w:spacing w:val="-6"/>
          <w:sz w:val="17"/>
        </w:rPr>
        <w:t xml:space="preserve"> </w:t>
      </w:r>
      <w:r>
        <w:rPr>
          <w:color w:val="231F20"/>
          <w:sz w:val="17"/>
        </w:rPr>
        <w:t>in</w:t>
      </w:r>
      <w:r>
        <w:rPr>
          <w:color w:val="231F20"/>
          <w:spacing w:val="-6"/>
          <w:sz w:val="17"/>
        </w:rPr>
        <w:t xml:space="preserve"> </w:t>
      </w:r>
      <w:r>
        <w:rPr>
          <w:color w:val="231F20"/>
          <w:sz w:val="17"/>
        </w:rPr>
        <w:t>Enugu,</w:t>
      </w:r>
      <w:r>
        <w:rPr>
          <w:color w:val="231F20"/>
          <w:spacing w:val="-6"/>
          <w:sz w:val="17"/>
        </w:rPr>
        <w:t xml:space="preserve"> </w:t>
      </w:r>
      <w:r>
        <w:rPr>
          <w:color w:val="231F20"/>
          <w:sz w:val="17"/>
        </w:rPr>
        <w:t>Southeast</w:t>
      </w:r>
      <w:r>
        <w:rPr>
          <w:color w:val="231F20"/>
          <w:spacing w:val="-6"/>
          <w:sz w:val="17"/>
        </w:rPr>
        <w:t xml:space="preserve"> </w:t>
      </w:r>
      <w:r>
        <w:rPr>
          <w:color w:val="231F20"/>
          <w:sz w:val="17"/>
        </w:rPr>
        <w:t>Nigeria.</w:t>
      </w:r>
      <w:r>
        <w:rPr>
          <w:color w:val="231F20"/>
          <w:spacing w:val="-16"/>
          <w:sz w:val="17"/>
        </w:rPr>
        <w:t xml:space="preserve"> </w:t>
      </w:r>
      <w:r>
        <w:rPr>
          <w:color w:val="231F20"/>
          <w:sz w:val="17"/>
        </w:rPr>
        <w:t>Ann</w:t>
      </w:r>
      <w:r>
        <w:rPr>
          <w:color w:val="231F20"/>
          <w:spacing w:val="-6"/>
          <w:sz w:val="17"/>
        </w:rPr>
        <w:t xml:space="preserve"> </w:t>
      </w:r>
      <w:r>
        <w:rPr>
          <w:color w:val="231F20"/>
          <w:sz w:val="17"/>
        </w:rPr>
        <w:t>Med</w:t>
      </w:r>
      <w:r>
        <w:rPr>
          <w:color w:val="231F20"/>
          <w:spacing w:val="-5"/>
          <w:sz w:val="17"/>
        </w:rPr>
        <w:t xml:space="preserve"> </w:t>
      </w:r>
      <w:r>
        <w:rPr>
          <w:color w:val="231F20"/>
          <w:sz w:val="17"/>
        </w:rPr>
        <w:t>Health</w:t>
      </w:r>
      <w:r>
        <w:rPr>
          <w:color w:val="231F20"/>
          <w:spacing w:val="-6"/>
          <w:sz w:val="17"/>
        </w:rPr>
        <w:t xml:space="preserve"> </w:t>
      </w:r>
      <w:r>
        <w:rPr>
          <w:color w:val="231F20"/>
          <w:spacing w:val="-5"/>
          <w:sz w:val="17"/>
        </w:rPr>
        <w:t xml:space="preserve">Sci </w:t>
      </w:r>
      <w:r>
        <w:rPr>
          <w:color w:val="231F20"/>
          <w:sz w:val="17"/>
        </w:rPr>
        <w:t>Res 2016;6:335-40.</w:t>
      </w:r>
    </w:p>
    <w:p w14:paraId="03CE99F0" w14:textId="77777777" w:rsidR="00C41C94" w:rsidRDefault="00000000">
      <w:pPr>
        <w:pStyle w:val="ListParagraph"/>
        <w:numPr>
          <w:ilvl w:val="0"/>
          <w:numId w:val="1"/>
        </w:numPr>
        <w:tabs>
          <w:tab w:val="left" w:pos="459"/>
        </w:tabs>
        <w:spacing w:before="23" w:line="261" w:lineRule="auto"/>
        <w:ind w:right="112"/>
        <w:jc w:val="both"/>
        <w:rPr>
          <w:sz w:val="17"/>
        </w:rPr>
      </w:pPr>
      <w:r>
        <w:rPr>
          <w:color w:val="231F20"/>
          <w:sz w:val="17"/>
        </w:rPr>
        <w:t>Adeyekun</w:t>
      </w:r>
      <w:r>
        <w:rPr>
          <w:color w:val="231F20"/>
          <w:spacing w:val="-25"/>
          <w:sz w:val="17"/>
        </w:rPr>
        <w:t xml:space="preserve"> </w:t>
      </w:r>
      <w:r>
        <w:rPr>
          <w:color w:val="231F20"/>
          <w:sz w:val="17"/>
        </w:rPr>
        <w:t>AA.</w:t>
      </w:r>
      <w:r>
        <w:rPr>
          <w:color w:val="231F20"/>
          <w:spacing w:val="-17"/>
          <w:sz w:val="17"/>
        </w:rPr>
        <w:t xml:space="preserve"> </w:t>
      </w:r>
      <w:r>
        <w:rPr>
          <w:color w:val="231F20"/>
          <w:sz w:val="17"/>
        </w:rPr>
        <w:t>Ultrasound</w:t>
      </w:r>
      <w:r>
        <w:rPr>
          <w:color w:val="231F20"/>
          <w:spacing w:val="-17"/>
          <w:sz w:val="17"/>
        </w:rPr>
        <w:t xml:space="preserve"> </w:t>
      </w:r>
      <w:r>
        <w:rPr>
          <w:color w:val="231F20"/>
          <w:sz w:val="17"/>
        </w:rPr>
        <w:t>assessment</w:t>
      </w:r>
      <w:r>
        <w:rPr>
          <w:color w:val="231F20"/>
          <w:spacing w:val="-17"/>
          <w:sz w:val="17"/>
        </w:rPr>
        <w:t xml:space="preserve"> </w:t>
      </w:r>
      <w:r>
        <w:rPr>
          <w:color w:val="231F20"/>
          <w:sz w:val="17"/>
        </w:rPr>
        <w:t>of</w:t>
      </w:r>
      <w:r>
        <w:rPr>
          <w:color w:val="231F20"/>
          <w:spacing w:val="-17"/>
          <w:sz w:val="17"/>
        </w:rPr>
        <w:t xml:space="preserve"> </w:t>
      </w:r>
      <w:r>
        <w:rPr>
          <w:color w:val="231F20"/>
          <w:sz w:val="17"/>
        </w:rPr>
        <w:t>placental</w:t>
      </w:r>
      <w:r>
        <w:rPr>
          <w:color w:val="231F20"/>
          <w:spacing w:val="-17"/>
          <w:sz w:val="17"/>
        </w:rPr>
        <w:t xml:space="preserve"> </w:t>
      </w:r>
      <w:r>
        <w:rPr>
          <w:color w:val="231F20"/>
          <w:sz w:val="17"/>
        </w:rPr>
        <w:t>thickness</w:t>
      </w:r>
      <w:r>
        <w:rPr>
          <w:color w:val="231F20"/>
          <w:spacing w:val="-17"/>
          <w:sz w:val="17"/>
        </w:rPr>
        <w:t xml:space="preserve"> </w:t>
      </w:r>
      <w:r>
        <w:rPr>
          <w:color w:val="231F20"/>
          <w:sz w:val="17"/>
        </w:rPr>
        <w:t>and</w:t>
      </w:r>
      <w:r>
        <w:rPr>
          <w:color w:val="231F20"/>
          <w:spacing w:val="-17"/>
          <w:sz w:val="17"/>
        </w:rPr>
        <w:t xml:space="preserve"> </w:t>
      </w:r>
      <w:r>
        <w:rPr>
          <w:color w:val="231F20"/>
          <w:sz w:val="17"/>
        </w:rPr>
        <w:t>its correlation</w:t>
      </w:r>
      <w:r>
        <w:rPr>
          <w:color w:val="231F20"/>
          <w:spacing w:val="-17"/>
          <w:sz w:val="17"/>
        </w:rPr>
        <w:t xml:space="preserve"> </w:t>
      </w:r>
      <w:r>
        <w:rPr>
          <w:color w:val="231F20"/>
          <w:sz w:val="17"/>
        </w:rPr>
        <w:t>with</w:t>
      </w:r>
      <w:r>
        <w:rPr>
          <w:color w:val="231F20"/>
          <w:spacing w:val="-17"/>
          <w:sz w:val="17"/>
        </w:rPr>
        <w:t xml:space="preserve"> </w:t>
      </w:r>
      <w:r>
        <w:rPr>
          <w:color w:val="231F20"/>
          <w:sz w:val="17"/>
        </w:rPr>
        <w:t>gestational</w:t>
      </w:r>
      <w:r>
        <w:rPr>
          <w:color w:val="231F20"/>
          <w:spacing w:val="-16"/>
          <w:sz w:val="17"/>
        </w:rPr>
        <w:t xml:space="preserve"> </w:t>
      </w:r>
      <w:r>
        <w:rPr>
          <w:color w:val="231F20"/>
          <w:sz w:val="17"/>
        </w:rPr>
        <w:t>age</w:t>
      </w:r>
      <w:r>
        <w:rPr>
          <w:color w:val="231F20"/>
          <w:spacing w:val="-17"/>
          <w:sz w:val="17"/>
        </w:rPr>
        <w:t xml:space="preserve"> </w:t>
      </w:r>
      <w:r>
        <w:rPr>
          <w:color w:val="231F20"/>
          <w:sz w:val="17"/>
        </w:rPr>
        <w:t>in</w:t>
      </w:r>
      <w:r>
        <w:rPr>
          <w:color w:val="231F20"/>
          <w:spacing w:val="-16"/>
          <w:sz w:val="17"/>
        </w:rPr>
        <w:t xml:space="preserve"> </w:t>
      </w:r>
      <w:r>
        <w:rPr>
          <w:color w:val="231F20"/>
          <w:sz w:val="17"/>
        </w:rPr>
        <w:t>normal</w:t>
      </w:r>
      <w:r>
        <w:rPr>
          <w:color w:val="231F20"/>
          <w:spacing w:val="-17"/>
          <w:sz w:val="17"/>
        </w:rPr>
        <w:t xml:space="preserve"> </w:t>
      </w:r>
      <w:r>
        <w:rPr>
          <w:color w:val="231F20"/>
          <w:sz w:val="17"/>
        </w:rPr>
        <w:t>pregnancy:</w:t>
      </w:r>
      <w:r>
        <w:rPr>
          <w:color w:val="231F20"/>
          <w:spacing w:val="-24"/>
          <w:sz w:val="17"/>
        </w:rPr>
        <w:t xml:space="preserve"> </w:t>
      </w:r>
      <w:r>
        <w:rPr>
          <w:color w:val="231F20"/>
          <w:sz w:val="17"/>
        </w:rPr>
        <w:t>A</w:t>
      </w:r>
      <w:r>
        <w:rPr>
          <w:color w:val="231F20"/>
          <w:spacing w:val="-16"/>
          <w:sz w:val="17"/>
        </w:rPr>
        <w:t xml:space="preserve"> </w:t>
      </w:r>
      <w:r>
        <w:rPr>
          <w:color w:val="231F20"/>
          <w:sz w:val="17"/>
        </w:rPr>
        <w:t>preliminary report. Sahel Medical J 2012;15:10-5.</w:t>
      </w:r>
    </w:p>
    <w:p w14:paraId="27F42C1C" w14:textId="77777777" w:rsidR="00C41C94" w:rsidRDefault="00000000">
      <w:pPr>
        <w:pStyle w:val="ListParagraph"/>
        <w:numPr>
          <w:ilvl w:val="0"/>
          <w:numId w:val="1"/>
        </w:numPr>
        <w:tabs>
          <w:tab w:val="left" w:pos="459"/>
        </w:tabs>
        <w:spacing w:before="23" w:line="261" w:lineRule="auto"/>
        <w:ind w:right="114"/>
        <w:jc w:val="both"/>
        <w:rPr>
          <w:sz w:val="17"/>
        </w:rPr>
      </w:pPr>
      <w:r>
        <w:rPr>
          <w:color w:val="231F20"/>
          <w:sz w:val="17"/>
        </w:rPr>
        <w:t>Hoddick</w:t>
      </w:r>
      <w:r>
        <w:rPr>
          <w:color w:val="231F20"/>
          <w:spacing w:val="-25"/>
          <w:sz w:val="17"/>
        </w:rPr>
        <w:t xml:space="preserve"> </w:t>
      </w:r>
      <w:r>
        <w:rPr>
          <w:color w:val="231F20"/>
          <w:sz w:val="17"/>
        </w:rPr>
        <w:t>WK,</w:t>
      </w:r>
      <w:r>
        <w:rPr>
          <w:color w:val="231F20"/>
          <w:spacing w:val="-20"/>
          <w:sz w:val="17"/>
        </w:rPr>
        <w:t xml:space="preserve"> </w:t>
      </w:r>
      <w:r>
        <w:rPr>
          <w:color w:val="231F20"/>
          <w:spacing w:val="-3"/>
          <w:sz w:val="17"/>
        </w:rPr>
        <w:t>Mahony</w:t>
      </w:r>
      <w:r>
        <w:rPr>
          <w:color w:val="231F20"/>
          <w:spacing w:val="-21"/>
          <w:sz w:val="17"/>
        </w:rPr>
        <w:t xml:space="preserve"> </w:t>
      </w:r>
      <w:r>
        <w:rPr>
          <w:color w:val="231F20"/>
          <w:sz w:val="17"/>
        </w:rPr>
        <w:t>BS,</w:t>
      </w:r>
      <w:r>
        <w:rPr>
          <w:color w:val="231F20"/>
          <w:spacing w:val="-20"/>
          <w:sz w:val="17"/>
        </w:rPr>
        <w:t xml:space="preserve"> </w:t>
      </w:r>
      <w:r>
        <w:rPr>
          <w:color w:val="231F20"/>
          <w:sz w:val="17"/>
        </w:rPr>
        <w:t>Callen</w:t>
      </w:r>
      <w:r>
        <w:rPr>
          <w:color w:val="231F20"/>
          <w:spacing w:val="-21"/>
          <w:sz w:val="17"/>
        </w:rPr>
        <w:t xml:space="preserve"> </w:t>
      </w:r>
      <w:r>
        <w:rPr>
          <w:color w:val="231F20"/>
          <w:spacing w:val="-10"/>
          <w:sz w:val="17"/>
        </w:rPr>
        <w:t>PW,</w:t>
      </w:r>
      <w:r>
        <w:rPr>
          <w:color w:val="231F20"/>
          <w:spacing w:val="-20"/>
          <w:sz w:val="17"/>
        </w:rPr>
        <w:t xml:space="preserve"> </w:t>
      </w:r>
      <w:r>
        <w:rPr>
          <w:color w:val="231F20"/>
          <w:spacing w:val="-3"/>
          <w:sz w:val="17"/>
        </w:rPr>
        <w:t>Filly</w:t>
      </w:r>
      <w:r>
        <w:rPr>
          <w:color w:val="231F20"/>
          <w:spacing w:val="-21"/>
          <w:sz w:val="17"/>
        </w:rPr>
        <w:t xml:space="preserve"> </w:t>
      </w:r>
      <w:r>
        <w:rPr>
          <w:color w:val="231F20"/>
          <w:sz w:val="17"/>
        </w:rPr>
        <w:t>RA.</w:t>
      </w:r>
      <w:r>
        <w:rPr>
          <w:color w:val="231F20"/>
          <w:spacing w:val="-20"/>
          <w:sz w:val="17"/>
        </w:rPr>
        <w:t xml:space="preserve"> </w:t>
      </w:r>
      <w:r>
        <w:rPr>
          <w:color w:val="231F20"/>
          <w:sz w:val="17"/>
        </w:rPr>
        <w:t>Placental</w:t>
      </w:r>
      <w:r>
        <w:rPr>
          <w:color w:val="231F20"/>
          <w:spacing w:val="-21"/>
          <w:sz w:val="17"/>
        </w:rPr>
        <w:t xml:space="preserve"> </w:t>
      </w:r>
      <w:r>
        <w:rPr>
          <w:color w:val="231F20"/>
          <w:sz w:val="17"/>
        </w:rPr>
        <w:t>thickness. J Ultrasound Med 1985;4:479-82.</w:t>
      </w:r>
    </w:p>
    <w:p w14:paraId="5D4CF02F" w14:textId="77777777" w:rsidR="00C41C94" w:rsidRDefault="00000000">
      <w:pPr>
        <w:pStyle w:val="ListParagraph"/>
        <w:numPr>
          <w:ilvl w:val="0"/>
          <w:numId w:val="1"/>
        </w:numPr>
        <w:tabs>
          <w:tab w:val="left" w:pos="459"/>
        </w:tabs>
        <w:spacing w:before="21" w:line="261" w:lineRule="auto"/>
        <w:jc w:val="both"/>
        <w:rPr>
          <w:sz w:val="17"/>
        </w:rPr>
      </w:pPr>
      <w:r>
        <w:rPr>
          <w:color w:val="231F20"/>
          <w:sz w:val="17"/>
        </w:rPr>
        <w:t xml:space="preserve">Weerakkody </w:t>
      </w:r>
      <w:r>
        <w:rPr>
          <w:color w:val="231F20"/>
          <w:spacing w:val="-11"/>
          <w:sz w:val="17"/>
        </w:rPr>
        <w:t xml:space="preserve">Y. </w:t>
      </w:r>
      <w:r>
        <w:rPr>
          <w:color w:val="231F20"/>
          <w:sz w:val="17"/>
        </w:rPr>
        <w:t>Placental thickness. Obstet Gynaecol Radiopaedia 2001;16:67-70.</w:t>
      </w:r>
    </w:p>
    <w:p w14:paraId="6BA715E3" w14:textId="77777777" w:rsidR="00C41C94" w:rsidRDefault="00000000">
      <w:pPr>
        <w:pStyle w:val="ListParagraph"/>
        <w:numPr>
          <w:ilvl w:val="0"/>
          <w:numId w:val="1"/>
        </w:numPr>
        <w:tabs>
          <w:tab w:val="left" w:pos="459"/>
        </w:tabs>
        <w:spacing w:before="22" w:line="261" w:lineRule="auto"/>
        <w:ind w:right="110"/>
        <w:jc w:val="both"/>
        <w:rPr>
          <w:sz w:val="17"/>
        </w:rPr>
      </w:pPr>
      <w:r>
        <w:rPr>
          <w:color w:val="231F20"/>
          <w:sz w:val="17"/>
        </w:rPr>
        <w:t>Ohagwu</w:t>
      </w:r>
      <w:r>
        <w:rPr>
          <w:color w:val="231F20"/>
          <w:spacing w:val="-17"/>
          <w:sz w:val="17"/>
        </w:rPr>
        <w:t xml:space="preserve"> </w:t>
      </w:r>
      <w:r>
        <w:rPr>
          <w:color w:val="231F20"/>
          <w:sz w:val="17"/>
        </w:rPr>
        <w:t>CC,</w:t>
      </w:r>
      <w:r>
        <w:rPr>
          <w:color w:val="231F20"/>
          <w:spacing w:val="-24"/>
          <w:sz w:val="17"/>
        </w:rPr>
        <w:t xml:space="preserve"> </w:t>
      </w:r>
      <w:r>
        <w:rPr>
          <w:color w:val="231F20"/>
          <w:sz w:val="17"/>
        </w:rPr>
        <w:t>Abu</w:t>
      </w:r>
      <w:r>
        <w:rPr>
          <w:color w:val="231F20"/>
          <w:spacing w:val="-16"/>
          <w:sz w:val="17"/>
        </w:rPr>
        <w:t xml:space="preserve"> </w:t>
      </w:r>
      <w:r>
        <w:rPr>
          <w:color w:val="231F20"/>
          <w:spacing w:val="-3"/>
          <w:sz w:val="17"/>
        </w:rPr>
        <w:t>PO,</w:t>
      </w:r>
      <w:r>
        <w:rPr>
          <w:color w:val="231F20"/>
          <w:spacing w:val="-17"/>
          <w:sz w:val="17"/>
        </w:rPr>
        <w:t xml:space="preserve"> </w:t>
      </w:r>
      <w:r>
        <w:rPr>
          <w:color w:val="231F20"/>
          <w:sz w:val="17"/>
        </w:rPr>
        <w:t>Udoh</w:t>
      </w:r>
      <w:r>
        <w:rPr>
          <w:color w:val="231F20"/>
          <w:spacing w:val="-16"/>
          <w:sz w:val="17"/>
        </w:rPr>
        <w:t xml:space="preserve"> </w:t>
      </w:r>
      <w:r>
        <w:rPr>
          <w:color w:val="231F20"/>
          <w:sz w:val="17"/>
        </w:rPr>
        <w:t>BE.</w:t>
      </w:r>
      <w:r>
        <w:rPr>
          <w:color w:val="231F20"/>
          <w:spacing w:val="-17"/>
          <w:sz w:val="17"/>
        </w:rPr>
        <w:t xml:space="preserve"> </w:t>
      </w:r>
      <w:r>
        <w:rPr>
          <w:color w:val="231F20"/>
          <w:sz w:val="17"/>
        </w:rPr>
        <w:t>Placental</w:t>
      </w:r>
      <w:r>
        <w:rPr>
          <w:color w:val="231F20"/>
          <w:spacing w:val="-16"/>
          <w:sz w:val="17"/>
        </w:rPr>
        <w:t xml:space="preserve"> </w:t>
      </w:r>
      <w:r>
        <w:rPr>
          <w:color w:val="231F20"/>
          <w:sz w:val="17"/>
        </w:rPr>
        <w:t>thickness:</w:t>
      </w:r>
      <w:r>
        <w:rPr>
          <w:color w:val="231F20"/>
          <w:spacing w:val="-24"/>
          <w:sz w:val="17"/>
        </w:rPr>
        <w:t xml:space="preserve"> </w:t>
      </w:r>
      <w:r>
        <w:rPr>
          <w:color w:val="231F20"/>
          <w:sz w:val="17"/>
        </w:rPr>
        <w:t>A</w:t>
      </w:r>
      <w:r>
        <w:rPr>
          <w:color w:val="231F20"/>
          <w:spacing w:val="-17"/>
          <w:sz w:val="17"/>
        </w:rPr>
        <w:t xml:space="preserve"> </w:t>
      </w:r>
      <w:r>
        <w:rPr>
          <w:color w:val="231F20"/>
          <w:sz w:val="17"/>
        </w:rPr>
        <w:t>sonographic indicator of gestational age in normal singleton pregnancies in Nigerian women. IJMU</w:t>
      </w:r>
      <w:r>
        <w:rPr>
          <w:color w:val="231F20"/>
          <w:spacing w:val="-1"/>
          <w:sz w:val="17"/>
        </w:rPr>
        <w:t xml:space="preserve"> </w:t>
      </w:r>
      <w:r>
        <w:rPr>
          <w:color w:val="231F20"/>
          <w:sz w:val="17"/>
        </w:rPr>
        <w:t>2009;4:9-14.</w:t>
      </w:r>
    </w:p>
    <w:p w14:paraId="03FF8501" w14:textId="77777777" w:rsidR="00C41C94" w:rsidRDefault="00000000">
      <w:pPr>
        <w:pStyle w:val="ListParagraph"/>
        <w:numPr>
          <w:ilvl w:val="0"/>
          <w:numId w:val="1"/>
        </w:numPr>
        <w:tabs>
          <w:tab w:val="left" w:pos="459"/>
        </w:tabs>
        <w:spacing w:before="22" w:line="261" w:lineRule="auto"/>
        <w:ind w:right="109"/>
        <w:jc w:val="both"/>
        <w:rPr>
          <w:sz w:val="17"/>
        </w:rPr>
      </w:pPr>
      <w:r>
        <w:rPr>
          <w:color w:val="231F20"/>
          <w:sz w:val="17"/>
        </w:rPr>
        <w:t xml:space="preserve">Ismail KS, Mahgoub AA, Kunna A, Elkheir HA, Mohamed SE, Taha </w:t>
      </w:r>
      <w:r>
        <w:rPr>
          <w:color w:val="231F20"/>
          <w:spacing w:val="-6"/>
          <w:sz w:val="17"/>
        </w:rPr>
        <w:t xml:space="preserve">U. </w:t>
      </w:r>
      <w:r>
        <w:rPr>
          <w:color w:val="231F20"/>
          <w:spacing w:val="2"/>
          <w:sz w:val="17"/>
        </w:rPr>
        <w:t xml:space="preserve">Estimation </w:t>
      </w:r>
      <w:r>
        <w:rPr>
          <w:color w:val="231F20"/>
          <w:sz w:val="17"/>
        </w:rPr>
        <w:t xml:space="preserve">of </w:t>
      </w:r>
      <w:r>
        <w:rPr>
          <w:color w:val="231F20"/>
          <w:spacing w:val="2"/>
          <w:sz w:val="17"/>
        </w:rPr>
        <w:t xml:space="preserve">placenta thickness </w:t>
      </w:r>
      <w:r>
        <w:rPr>
          <w:color w:val="231F20"/>
          <w:sz w:val="17"/>
        </w:rPr>
        <w:t xml:space="preserve">in </w:t>
      </w:r>
      <w:r>
        <w:rPr>
          <w:color w:val="231F20"/>
          <w:spacing w:val="2"/>
          <w:sz w:val="17"/>
        </w:rPr>
        <w:t xml:space="preserve">third trimester </w:t>
      </w:r>
      <w:r>
        <w:rPr>
          <w:color w:val="231F20"/>
          <w:spacing w:val="3"/>
          <w:sz w:val="17"/>
        </w:rPr>
        <w:t xml:space="preserve">to </w:t>
      </w:r>
      <w:r>
        <w:rPr>
          <w:color w:val="231F20"/>
          <w:sz w:val="17"/>
        </w:rPr>
        <w:t>determine</w:t>
      </w:r>
      <w:r>
        <w:rPr>
          <w:color w:val="231F20"/>
          <w:spacing w:val="-16"/>
          <w:sz w:val="17"/>
        </w:rPr>
        <w:t xml:space="preserve"> </w:t>
      </w:r>
      <w:r>
        <w:rPr>
          <w:color w:val="231F20"/>
          <w:sz w:val="17"/>
        </w:rPr>
        <w:t>fetal</w:t>
      </w:r>
      <w:r>
        <w:rPr>
          <w:color w:val="231F20"/>
          <w:spacing w:val="-16"/>
          <w:sz w:val="17"/>
        </w:rPr>
        <w:t xml:space="preserve"> </w:t>
      </w:r>
      <w:r>
        <w:rPr>
          <w:color w:val="231F20"/>
          <w:sz w:val="17"/>
        </w:rPr>
        <w:t>weight</w:t>
      </w:r>
      <w:r>
        <w:rPr>
          <w:color w:val="231F20"/>
          <w:spacing w:val="-16"/>
          <w:sz w:val="17"/>
        </w:rPr>
        <w:t xml:space="preserve"> </w:t>
      </w:r>
      <w:r>
        <w:rPr>
          <w:color w:val="231F20"/>
          <w:sz w:val="17"/>
        </w:rPr>
        <w:t>in</w:t>
      </w:r>
      <w:r>
        <w:rPr>
          <w:color w:val="231F20"/>
          <w:spacing w:val="-16"/>
          <w:sz w:val="17"/>
        </w:rPr>
        <w:t xml:space="preserve"> </w:t>
      </w:r>
      <w:r>
        <w:rPr>
          <w:color w:val="231F20"/>
          <w:sz w:val="17"/>
        </w:rPr>
        <w:t>Sudanese</w:t>
      </w:r>
      <w:r>
        <w:rPr>
          <w:color w:val="231F20"/>
          <w:spacing w:val="-16"/>
          <w:sz w:val="17"/>
        </w:rPr>
        <w:t xml:space="preserve"> </w:t>
      </w:r>
      <w:r>
        <w:rPr>
          <w:color w:val="231F20"/>
          <w:spacing w:val="-3"/>
          <w:sz w:val="17"/>
        </w:rPr>
        <w:t>women</w:t>
      </w:r>
      <w:r>
        <w:rPr>
          <w:color w:val="231F20"/>
          <w:spacing w:val="-16"/>
          <w:sz w:val="17"/>
        </w:rPr>
        <w:t xml:space="preserve"> </w:t>
      </w:r>
      <w:r>
        <w:rPr>
          <w:color w:val="231F20"/>
          <w:sz w:val="17"/>
        </w:rPr>
        <w:t>2016.</w:t>
      </w:r>
      <w:r>
        <w:rPr>
          <w:color w:val="231F20"/>
          <w:spacing w:val="-16"/>
          <w:sz w:val="17"/>
        </w:rPr>
        <w:t xml:space="preserve"> </w:t>
      </w:r>
      <w:r>
        <w:rPr>
          <w:color w:val="231F20"/>
          <w:sz w:val="17"/>
        </w:rPr>
        <w:t>Res</w:t>
      </w:r>
      <w:r>
        <w:rPr>
          <w:color w:val="231F20"/>
          <w:spacing w:val="-16"/>
          <w:sz w:val="17"/>
        </w:rPr>
        <w:t xml:space="preserve"> </w:t>
      </w:r>
      <w:r>
        <w:rPr>
          <w:color w:val="231F20"/>
          <w:sz w:val="17"/>
        </w:rPr>
        <w:t>Rep</w:t>
      </w:r>
      <w:r>
        <w:rPr>
          <w:color w:val="231F20"/>
          <w:spacing w:val="-16"/>
          <w:sz w:val="17"/>
        </w:rPr>
        <w:t xml:space="preserve"> </w:t>
      </w:r>
      <w:r>
        <w:rPr>
          <w:color w:val="231F20"/>
          <w:sz w:val="17"/>
        </w:rPr>
        <w:t>Gynaecol Obstet 2017;1:9-11.</w:t>
      </w:r>
    </w:p>
    <w:p w14:paraId="7C9E1B40" w14:textId="77777777" w:rsidR="00C41C94" w:rsidRDefault="00000000">
      <w:pPr>
        <w:pStyle w:val="ListParagraph"/>
        <w:numPr>
          <w:ilvl w:val="0"/>
          <w:numId w:val="1"/>
        </w:numPr>
        <w:tabs>
          <w:tab w:val="left" w:pos="459"/>
        </w:tabs>
        <w:spacing w:before="23" w:line="261" w:lineRule="auto"/>
        <w:ind w:right="107"/>
        <w:jc w:val="both"/>
        <w:rPr>
          <w:sz w:val="17"/>
        </w:rPr>
      </w:pPr>
      <w:r>
        <w:rPr>
          <w:color w:val="231F20"/>
          <w:sz w:val="17"/>
        </w:rPr>
        <w:t xml:space="preserve">Elchalal </w:t>
      </w:r>
      <w:r>
        <w:rPr>
          <w:color w:val="231F20"/>
          <w:spacing w:val="-6"/>
          <w:sz w:val="17"/>
        </w:rPr>
        <w:t xml:space="preserve">U, </w:t>
      </w:r>
      <w:r>
        <w:rPr>
          <w:color w:val="231F20"/>
          <w:sz w:val="17"/>
        </w:rPr>
        <w:t xml:space="preserve">Ezra </w:t>
      </w:r>
      <w:r>
        <w:rPr>
          <w:color w:val="231F20"/>
          <w:spacing w:val="-11"/>
          <w:sz w:val="17"/>
        </w:rPr>
        <w:t xml:space="preserve">Y, </w:t>
      </w:r>
      <w:r>
        <w:rPr>
          <w:color w:val="231F20"/>
          <w:sz w:val="17"/>
        </w:rPr>
        <w:t xml:space="preserve">Levi </w:t>
      </w:r>
      <w:r>
        <w:rPr>
          <w:color w:val="231F20"/>
          <w:spacing w:val="-11"/>
          <w:sz w:val="17"/>
        </w:rPr>
        <w:t xml:space="preserve">Y, </w:t>
      </w:r>
      <w:r>
        <w:rPr>
          <w:color w:val="231F20"/>
          <w:sz w:val="17"/>
        </w:rPr>
        <w:t xml:space="preserve">Bar-Oz B, </w:t>
      </w:r>
      <w:r>
        <w:rPr>
          <w:color w:val="231F20"/>
          <w:spacing w:val="-4"/>
          <w:sz w:val="17"/>
        </w:rPr>
        <w:t xml:space="preserve">Yanai </w:t>
      </w:r>
      <w:r>
        <w:rPr>
          <w:color w:val="231F20"/>
          <w:sz w:val="17"/>
        </w:rPr>
        <w:t xml:space="preserve">N, Intrator </w:t>
      </w:r>
      <w:r>
        <w:rPr>
          <w:color w:val="231F20"/>
          <w:spacing w:val="-3"/>
          <w:sz w:val="17"/>
        </w:rPr>
        <w:t xml:space="preserve">O, </w:t>
      </w:r>
      <w:r>
        <w:rPr>
          <w:rFonts w:ascii="Times New Roman" w:hAnsi="Times New Roman"/>
          <w:i/>
          <w:color w:val="231F20"/>
          <w:sz w:val="17"/>
        </w:rPr>
        <w:t>et al</w:t>
      </w:r>
      <w:r>
        <w:rPr>
          <w:color w:val="231F20"/>
          <w:sz w:val="17"/>
        </w:rPr>
        <w:t xml:space="preserve">. Sonographically thick placenta: A marker for increased perinatal </w:t>
      </w:r>
      <w:r>
        <w:rPr>
          <w:color w:val="231F20"/>
          <w:spacing w:val="4"/>
          <w:sz w:val="17"/>
        </w:rPr>
        <w:t xml:space="preserve">risk—A </w:t>
      </w:r>
      <w:r>
        <w:rPr>
          <w:color w:val="231F20"/>
          <w:spacing w:val="3"/>
          <w:sz w:val="17"/>
        </w:rPr>
        <w:t xml:space="preserve">prospective </w:t>
      </w:r>
      <w:r>
        <w:rPr>
          <w:color w:val="231F20"/>
          <w:spacing w:val="4"/>
          <w:sz w:val="17"/>
        </w:rPr>
        <w:t xml:space="preserve">cross-sectional </w:t>
      </w:r>
      <w:r>
        <w:rPr>
          <w:color w:val="231F20"/>
          <w:sz w:val="17"/>
        </w:rPr>
        <w:t xml:space="preserve">study. </w:t>
      </w:r>
      <w:r>
        <w:rPr>
          <w:color w:val="231F20"/>
          <w:spacing w:val="4"/>
          <w:sz w:val="17"/>
        </w:rPr>
        <w:t xml:space="preserve">Placenta </w:t>
      </w:r>
      <w:r>
        <w:rPr>
          <w:color w:val="231F20"/>
          <w:spacing w:val="5"/>
          <w:sz w:val="17"/>
        </w:rPr>
        <w:t xml:space="preserve">2000;21: </w:t>
      </w:r>
      <w:r>
        <w:rPr>
          <w:color w:val="231F20"/>
          <w:sz w:val="17"/>
        </w:rPr>
        <w:t>268-72.</w:t>
      </w:r>
    </w:p>
    <w:p w14:paraId="588866AD" w14:textId="77777777" w:rsidR="00C41C94" w:rsidRDefault="00000000">
      <w:pPr>
        <w:pStyle w:val="ListParagraph"/>
        <w:numPr>
          <w:ilvl w:val="0"/>
          <w:numId w:val="1"/>
        </w:numPr>
        <w:tabs>
          <w:tab w:val="left" w:pos="459"/>
        </w:tabs>
        <w:spacing w:before="24" w:line="261" w:lineRule="auto"/>
        <w:jc w:val="both"/>
        <w:rPr>
          <w:sz w:val="17"/>
        </w:rPr>
      </w:pPr>
      <w:r>
        <w:rPr>
          <w:color w:val="231F20"/>
          <w:sz w:val="17"/>
        </w:rPr>
        <w:t xml:space="preserve">Karthikeyan </w:t>
      </w:r>
      <w:r>
        <w:rPr>
          <w:color w:val="231F20"/>
          <w:spacing w:val="-9"/>
          <w:sz w:val="17"/>
        </w:rPr>
        <w:t xml:space="preserve">T, </w:t>
      </w:r>
      <w:r>
        <w:rPr>
          <w:color w:val="231F20"/>
          <w:sz w:val="17"/>
        </w:rPr>
        <w:t xml:space="preserve">Subramaniam RK, Johnson </w:t>
      </w:r>
      <w:r>
        <w:rPr>
          <w:color w:val="231F20"/>
          <w:spacing w:val="-13"/>
          <w:sz w:val="17"/>
        </w:rPr>
        <w:t xml:space="preserve">W, </w:t>
      </w:r>
      <w:r>
        <w:rPr>
          <w:color w:val="231F20"/>
          <w:sz w:val="17"/>
        </w:rPr>
        <w:t>Prabhu K. Placental thickness and its correlation to gestational age and fetal growth parameters—A</w:t>
      </w:r>
      <w:r>
        <w:rPr>
          <w:color w:val="231F20"/>
          <w:spacing w:val="-16"/>
          <w:sz w:val="17"/>
        </w:rPr>
        <w:t xml:space="preserve"> </w:t>
      </w:r>
      <w:r>
        <w:rPr>
          <w:color w:val="231F20"/>
          <w:sz w:val="17"/>
        </w:rPr>
        <w:t>cross</w:t>
      </w:r>
      <w:r>
        <w:rPr>
          <w:color w:val="231F20"/>
          <w:spacing w:val="-16"/>
          <w:sz w:val="17"/>
        </w:rPr>
        <w:t xml:space="preserve"> </w:t>
      </w:r>
      <w:r>
        <w:rPr>
          <w:color w:val="231F20"/>
          <w:sz w:val="17"/>
        </w:rPr>
        <w:t>sectional</w:t>
      </w:r>
      <w:r>
        <w:rPr>
          <w:color w:val="231F20"/>
          <w:spacing w:val="-15"/>
          <w:sz w:val="17"/>
        </w:rPr>
        <w:t xml:space="preserve"> </w:t>
      </w:r>
      <w:r>
        <w:rPr>
          <w:color w:val="231F20"/>
          <w:sz w:val="17"/>
        </w:rPr>
        <w:t>ultrasonographic</w:t>
      </w:r>
      <w:r>
        <w:rPr>
          <w:color w:val="231F20"/>
          <w:spacing w:val="-16"/>
          <w:sz w:val="17"/>
        </w:rPr>
        <w:t xml:space="preserve"> </w:t>
      </w:r>
      <w:r>
        <w:rPr>
          <w:color w:val="231F20"/>
          <w:spacing w:val="-4"/>
          <w:sz w:val="17"/>
        </w:rPr>
        <w:t>study.</w:t>
      </w:r>
      <w:r>
        <w:rPr>
          <w:color w:val="231F20"/>
          <w:spacing w:val="-16"/>
          <w:sz w:val="17"/>
        </w:rPr>
        <w:t xml:space="preserve"> </w:t>
      </w:r>
      <w:r>
        <w:rPr>
          <w:color w:val="231F20"/>
          <w:sz w:val="17"/>
        </w:rPr>
        <w:t>J</w:t>
      </w:r>
      <w:r>
        <w:rPr>
          <w:color w:val="231F20"/>
          <w:spacing w:val="-15"/>
          <w:sz w:val="17"/>
        </w:rPr>
        <w:t xml:space="preserve"> </w:t>
      </w:r>
      <w:r>
        <w:rPr>
          <w:color w:val="231F20"/>
          <w:sz w:val="17"/>
        </w:rPr>
        <w:t>Clin</w:t>
      </w:r>
      <w:r>
        <w:rPr>
          <w:color w:val="231F20"/>
          <w:spacing w:val="-16"/>
          <w:sz w:val="17"/>
        </w:rPr>
        <w:t xml:space="preserve"> </w:t>
      </w:r>
      <w:r>
        <w:rPr>
          <w:color w:val="231F20"/>
          <w:sz w:val="17"/>
        </w:rPr>
        <w:t>Diagn Res 2012;6:1732-5.</w:t>
      </w:r>
    </w:p>
    <w:p w14:paraId="03D7E194" w14:textId="77777777" w:rsidR="00C41C94" w:rsidRDefault="00000000">
      <w:pPr>
        <w:pStyle w:val="ListParagraph"/>
        <w:numPr>
          <w:ilvl w:val="0"/>
          <w:numId w:val="1"/>
        </w:numPr>
        <w:tabs>
          <w:tab w:val="left" w:pos="459"/>
        </w:tabs>
        <w:spacing w:before="23" w:line="261" w:lineRule="auto"/>
        <w:jc w:val="both"/>
        <w:rPr>
          <w:sz w:val="17"/>
        </w:rPr>
      </w:pPr>
      <w:r>
        <w:rPr>
          <w:color w:val="231F20"/>
          <w:sz w:val="17"/>
        </w:rPr>
        <w:t xml:space="preserve">Noor </w:t>
      </w:r>
      <w:r>
        <w:rPr>
          <w:color w:val="231F20"/>
          <w:spacing w:val="-3"/>
          <w:sz w:val="17"/>
        </w:rPr>
        <w:t xml:space="preserve">N. </w:t>
      </w:r>
      <w:r>
        <w:rPr>
          <w:color w:val="231F20"/>
          <w:sz w:val="17"/>
        </w:rPr>
        <w:t xml:space="preserve">Ultrasonographic measurement of placental thickness </w:t>
      </w:r>
      <w:r>
        <w:rPr>
          <w:color w:val="231F20"/>
          <w:spacing w:val="-5"/>
          <w:sz w:val="17"/>
        </w:rPr>
        <w:t xml:space="preserve">and </w:t>
      </w:r>
      <w:r>
        <w:rPr>
          <w:color w:val="231F20"/>
          <w:sz w:val="17"/>
        </w:rPr>
        <w:t>its correlation with gestational age. IOSR-JNHS</w:t>
      </w:r>
      <w:r>
        <w:rPr>
          <w:color w:val="231F20"/>
          <w:spacing w:val="2"/>
          <w:sz w:val="17"/>
        </w:rPr>
        <w:t xml:space="preserve"> </w:t>
      </w:r>
      <w:r>
        <w:rPr>
          <w:color w:val="231F20"/>
          <w:sz w:val="17"/>
        </w:rPr>
        <w:t>2017;6:68-71.</w:t>
      </w:r>
    </w:p>
    <w:p w14:paraId="0BF59F5E" w14:textId="77777777" w:rsidR="00C41C94" w:rsidRDefault="00000000">
      <w:pPr>
        <w:pStyle w:val="ListParagraph"/>
        <w:numPr>
          <w:ilvl w:val="0"/>
          <w:numId w:val="1"/>
        </w:numPr>
        <w:tabs>
          <w:tab w:val="left" w:pos="459"/>
        </w:tabs>
        <w:spacing w:before="21" w:line="261" w:lineRule="auto"/>
        <w:jc w:val="both"/>
        <w:rPr>
          <w:sz w:val="17"/>
        </w:rPr>
      </w:pPr>
      <w:r>
        <w:rPr>
          <w:color w:val="231F20"/>
          <w:sz w:val="17"/>
        </w:rPr>
        <w:t>Kiran</w:t>
      </w:r>
      <w:r>
        <w:rPr>
          <w:color w:val="231F20"/>
          <w:spacing w:val="-13"/>
          <w:sz w:val="17"/>
        </w:rPr>
        <w:t xml:space="preserve"> </w:t>
      </w:r>
      <w:r>
        <w:rPr>
          <w:color w:val="231F20"/>
          <w:sz w:val="17"/>
        </w:rPr>
        <w:t>A,</w:t>
      </w:r>
      <w:r>
        <w:rPr>
          <w:color w:val="231F20"/>
          <w:spacing w:val="-5"/>
          <w:sz w:val="17"/>
        </w:rPr>
        <w:t xml:space="preserve"> </w:t>
      </w:r>
      <w:r>
        <w:rPr>
          <w:color w:val="231F20"/>
          <w:sz w:val="17"/>
        </w:rPr>
        <w:t>Nafees</w:t>
      </w:r>
      <w:r>
        <w:rPr>
          <w:color w:val="231F20"/>
          <w:spacing w:val="-4"/>
          <w:sz w:val="17"/>
        </w:rPr>
        <w:t xml:space="preserve"> </w:t>
      </w:r>
      <w:r>
        <w:rPr>
          <w:color w:val="231F20"/>
          <w:sz w:val="17"/>
        </w:rPr>
        <w:t>M,</w:t>
      </w:r>
      <w:r>
        <w:rPr>
          <w:color w:val="231F20"/>
          <w:spacing w:val="-13"/>
          <w:sz w:val="17"/>
        </w:rPr>
        <w:t xml:space="preserve"> </w:t>
      </w:r>
      <w:r>
        <w:rPr>
          <w:color w:val="231F20"/>
          <w:sz w:val="17"/>
        </w:rPr>
        <w:t>Abbas</w:t>
      </w:r>
      <w:r>
        <w:rPr>
          <w:color w:val="231F20"/>
          <w:spacing w:val="-4"/>
          <w:sz w:val="17"/>
        </w:rPr>
        <w:t xml:space="preserve"> </w:t>
      </w:r>
      <w:r>
        <w:rPr>
          <w:color w:val="231F20"/>
          <w:sz w:val="17"/>
        </w:rPr>
        <w:t>G.</w:t>
      </w:r>
      <w:r>
        <w:rPr>
          <w:color w:val="231F20"/>
          <w:spacing w:val="-4"/>
          <w:sz w:val="17"/>
        </w:rPr>
        <w:t xml:space="preserve"> </w:t>
      </w:r>
      <w:r>
        <w:rPr>
          <w:color w:val="231F20"/>
          <w:sz w:val="17"/>
        </w:rPr>
        <w:t>Correlation</w:t>
      </w:r>
      <w:r>
        <w:rPr>
          <w:color w:val="231F20"/>
          <w:spacing w:val="-4"/>
          <w:sz w:val="17"/>
        </w:rPr>
        <w:t xml:space="preserve"> </w:t>
      </w:r>
      <w:r>
        <w:rPr>
          <w:color w:val="231F20"/>
          <w:sz w:val="17"/>
        </w:rPr>
        <w:t>of</w:t>
      </w:r>
      <w:r>
        <w:rPr>
          <w:color w:val="231F20"/>
          <w:spacing w:val="-4"/>
          <w:sz w:val="17"/>
        </w:rPr>
        <w:t xml:space="preserve"> </w:t>
      </w:r>
      <w:r>
        <w:rPr>
          <w:color w:val="231F20"/>
          <w:sz w:val="17"/>
        </w:rPr>
        <w:t>sonographic</w:t>
      </w:r>
      <w:r>
        <w:rPr>
          <w:color w:val="231F20"/>
          <w:spacing w:val="-4"/>
          <w:sz w:val="17"/>
        </w:rPr>
        <w:t xml:space="preserve"> </w:t>
      </w:r>
      <w:r>
        <w:rPr>
          <w:color w:val="231F20"/>
          <w:sz w:val="17"/>
        </w:rPr>
        <w:t>placental thickness</w:t>
      </w:r>
      <w:r>
        <w:rPr>
          <w:color w:val="231F20"/>
          <w:spacing w:val="-9"/>
          <w:sz w:val="17"/>
        </w:rPr>
        <w:t xml:space="preserve"> </w:t>
      </w:r>
      <w:r>
        <w:rPr>
          <w:color w:val="231F20"/>
          <w:sz w:val="17"/>
        </w:rPr>
        <w:t>with</w:t>
      </w:r>
      <w:r>
        <w:rPr>
          <w:color w:val="231F20"/>
          <w:spacing w:val="-9"/>
          <w:sz w:val="17"/>
        </w:rPr>
        <w:t xml:space="preserve"> </w:t>
      </w:r>
      <w:r>
        <w:rPr>
          <w:color w:val="231F20"/>
          <w:sz w:val="17"/>
        </w:rPr>
        <w:t>gestational</w:t>
      </w:r>
      <w:r>
        <w:rPr>
          <w:color w:val="231F20"/>
          <w:spacing w:val="-9"/>
          <w:sz w:val="17"/>
        </w:rPr>
        <w:t xml:space="preserve"> </w:t>
      </w:r>
      <w:r>
        <w:rPr>
          <w:color w:val="231F20"/>
          <w:sz w:val="17"/>
        </w:rPr>
        <w:t>age</w:t>
      </w:r>
      <w:r>
        <w:rPr>
          <w:color w:val="231F20"/>
          <w:spacing w:val="-9"/>
          <w:sz w:val="17"/>
        </w:rPr>
        <w:t xml:space="preserve"> </w:t>
      </w:r>
      <w:r>
        <w:rPr>
          <w:color w:val="231F20"/>
          <w:sz w:val="17"/>
        </w:rPr>
        <w:t>in</w:t>
      </w:r>
      <w:r>
        <w:rPr>
          <w:color w:val="231F20"/>
          <w:spacing w:val="-9"/>
          <w:sz w:val="17"/>
        </w:rPr>
        <w:t xml:space="preserve"> </w:t>
      </w:r>
      <w:r>
        <w:rPr>
          <w:color w:val="231F20"/>
          <w:sz w:val="17"/>
        </w:rPr>
        <w:t>normal</w:t>
      </w:r>
      <w:r>
        <w:rPr>
          <w:color w:val="231F20"/>
          <w:spacing w:val="-9"/>
          <w:sz w:val="17"/>
        </w:rPr>
        <w:t xml:space="preserve"> </w:t>
      </w:r>
      <w:r>
        <w:rPr>
          <w:color w:val="231F20"/>
          <w:sz w:val="17"/>
        </w:rPr>
        <w:t>singleton</w:t>
      </w:r>
      <w:r>
        <w:rPr>
          <w:color w:val="231F20"/>
          <w:spacing w:val="-9"/>
          <w:sz w:val="17"/>
        </w:rPr>
        <w:t xml:space="preserve"> </w:t>
      </w:r>
      <w:r>
        <w:rPr>
          <w:color w:val="231F20"/>
          <w:sz w:val="17"/>
        </w:rPr>
        <w:t>pregnancies.</w:t>
      </w:r>
      <w:r>
        <w:rPr>
          <w:color w:val="231F20"/>
          <w:spacing w:val="-8"/>
          <w:sz w:val="17"/>
        </w:rPr>
        <w:t xml:space="preserve"> </w:t>
      </w:r>
      <w:r>
        <w:rPr>
          <w:color w:val="231F20"/>
          <w:spacing w:val="-6"/>
          <w:sz w:val="17"/>
        </w:rPr>
        <w:t xml:space="preserve">Pak </w:t>
      </w:r>
      <w:r>
        <w:rPr>
          <w:color w:val="231F20"/>
          <w:sz w:val="17"/>
        </w:rPr>
        <w:t>Armed Forces Med J</w:t>
      </w:r>
      <w:r>
        <w:rPr>
          <w:color w:val="231F20"/>
          <w:spacing w:val="-1"/>
          <w:sz w:val="17"/>
        </w:rPr>
        <w:t xml:space="preserve"> </w:t>
      </w:r>
      <w:r>
        <w:rPr>
          <w:color w:val="231F20"/>
          <w:sz w:val="17"/>
        </w:rPr>
        <w:t>2016;66:S104-8.</w:t>
      </w:r>
    </w:p>
    <w:p w14:paraId="68EFA041" w14:textId="77777777" w:rsidR="00C41C94" w:rsidRDefault="00C41C94">
      <w:pPr>
        <w:spacing w:line="261" w:lineRule="auto"/>
        <w:jc w:val="both"/>
        <w:rPr>
          <w:sz w:val="17"/>
        </w:rPr>
        <w:sectPr w:rsidR="00C41C94">
          <w:pgSz w:w="12240" w:h="15840"/>
          <w:pgMar w:top="900" w:right="960" w:bottom="280" w:left="960" w:header="215" w:footer="0" w:gutter="0"/>
          <w:cols w:num="2" w:space="720" w:equalWidth="0">
            <w:col w:w="5032" w:space="191"/>
            <w:col w:w="5097"/>
          </w:cols>
        </w:sectPr>
      </w:pPr>
    </w:p>
    <w:p w14:paraId="4BE3C5EA" w14:textId="77777777" w:rsidR="00C41C94" w:rsidRDefault="00C41C94">
      <w:pPr>
        <w:pStyle w:val="BodyText"/>
      </w:pPr>
    </w:p>
    <w:p w14:paraId="7C2C75D9" w14:textId="77777777" w:rsidR="00C41C94" w:rsidRDefault="00C41C94">
      <w:pPr>
        <w:pStyle w:val="BodyText"/>
      </w:pPr>
    </w:p>
    <w:p w14:paraId="50B20FD9" w14:textId="77777777" w:rsidR="00C41C94" w:rsidRDefault="00C41C94">
      <w:pPr>
        <w:pStyle w:val="BodyText"/>
      </w:pPr>
    </w:p>
    <w:p w14:paraId="5A16E826" w14:textId="77777777" w:rsidR="00C41C94" w:rsidRDefault="00C41C94">
      <w:pPr>
        <w:pStyle w:val="BodyText"/>
      </w:pPr>
    </w:p>
    <w:p w14:paraId="3BD4DE5C" w14:textId="77777777" w:rsidR="00C41C94" w:rsidRDefault="00C41C94">
      <w:pPr>
        <w:pStyle w:val="BodyText"/>
      </w:pPr>
    </w:p>
    <w:p w14:paraId="7063401E" w14:textId="77777777" w:rsidR="00C41C94" w:rsidRDefault="00C41C94">
      <w:pPr>
        <w:pStyle w:val="BodyText"/>
      </w:pPr>
    </w:p>
    <w:p w14:paraId="2A9FB0CB" w14:textId="77777777" w:rsidR="00C41C94" w:rsidRDefault="00C41C94">
      <w:pPr>
        <w:pStyle w:val="BodyText"/>
      </w:pPr>
    </w:p>
    <w:p w14:paraId="4B4E12D1" w14:textId="77777777" w:rsidR="00C41C94" w:rsidRDefault="00C41C94">
      <w:pPr>
        <w:pStyle w:val="BodyText"/>
      </w:pPr>
    </w:p>
    <w:p w14:paraId="0D34C92D" w14:textId="77777777" w:rsidR="00C41C94" w:rsidRDefault="00C41C94">
      <w:pPr>
        <w:pStyle w:val="BodyText"/>
      </w:pPr>
    </w:p>
    <w:p w14:paraId="3D167061" w14:textId="77777777" w:rsidR="00C41C94" w:rsidRDefault="00C41C94">
      <w:pPr>
        <w:pStyle w:val="BodyText"/>
      </w:pPr>
    </w:p>
    <w:p w14:paraId="20E21973" w14:textId="77777777" w:rsidR="00C41C94" w:rsidRDefault="00C41C94">
      <w:pPr>
        <w:pStyle w:val="BodyText"/>
      </w:pPr>
    </w:p>
    <w:p w14:paraId="1CF70CF2" w14:textId="77777777" w:rsidR="00C41C94" w:rsidRDefault="00C41C94">
      <w:pPr>
        <w:pStyle w:val="BodyText"/>
      </w:pPr>
    </w:p>
    <w:p w14:paraId="4CB87448" w14:textId="77777777" w:rsidR="00C41C94" w:rsidRDefault="00C41C94">
      <w:pPr>
        <w:pStyle w:val="BodyText"/>
      </w:pPr>
    </w:p>
    <w:p w14:paraId="5B51DC39" w14:textId="77777777" w:rsidR="00C41C94" w:rsidRDefault="00C41C94">
      <w:pPr>
        <w:pStyle w:val="BodyText"/>
      </w:pPr>
    </w:p>
    <w:p w14:paraId="6E7A7063" w14:textId="77777777" w:rsidR="00C41C94" w:rsidRDefault="00C41C94">
      <w:pPr>
        <w:pStyle w:val="BodyText"/>
      </w:pPr>
    </w:p>
    <w:p w14:paraId="6A368591" w14:textId="77777777" w:rsidR="00C41C94" w:rsidRDefault="00C41C94">
      <w:pPr>
        <w:pStyle w:val="BodyText"/>
      </w:pPr>
    </w:p>
    <w:p w14:paraId="48AEF267" w14:textId="77777777" w:rsidR="00C41C94" w:rsidRDefault="00C41C94">
      <w:pPr>
        <w:pStyle w:val="BodyText"/>
      </w:pPr>
    </w:p>
    <w:p w14:paraId="7A963461" w14:textId="77777777" w:rsidR="00C41C94" w:rsidRDefault="00C41C94">
      <w:pPr>
        <w:pStyle w:val="BodyText"/>
      </w:pPr>
    </w:p>
    <w:p w14:paraId="6F645AB5" w14:textId="77777777" w:rsidR="00C41C94" w:rsidRDefault="00C41C94">
      <w:pPr>
        <w:pStyle w:val="BodyText"/>
      </w:pPr>
    </w:p>
    <w:p w14:paraId="77F8BA20" w14:textId="77777777" w:rsidR="00C41C94" w:rsidRDefault="00C41C94">
      <w:pPr>
        <w:pStyle w:val="BodyText"/>
      </w:pPr>
    </w:p>
    <w:p w14:paraId="1C095EE1" w14:textId="77777777" w:rsidR="00C41C94" w:rsidRDefault="00C41C94">
      <w:pPr>
        <w:pStyle w:val="BodyText"/>
      </w:pPr>
    </w:p>
    <w:p w14:paraId="2E899DF4" w14:textId="77777777" w:rsidR="00C41C94" w:rsidRDefault="00C41C94">
      <w:pPr>
        <w:pStyle w:val="BodyText"/>
      </w:pPr>
    </w:p>
    <w:p w14:paraId="707D66AA" w14:textId="77777777" w:rsidR="00C41C94" w:rsidRDefault="00C41C94">
      <w:pPr>
        <w:pStyle w:val="BodyText"/>
      </w:pPr>
    </w:p>
    <w:p w14:paraId="15D87D79" w14:textId="77777777" w:rsidR="00C41C94" w:rsidRDefault="00C41C94">
      <w:pPr>
        <w:pStyle w:val="BodyText"/>
      </w:pPr>
    </w:p>
    <w:p w14:paraId="2D524C39" w14:textId="77777777" w:rsidR="00C41C94" w:rsidRDefault="00C41C94">
      <w:pPr>
        <w:pStyle w:val="BodyText"/>
      </w:pPr>
    </w:p>
    <w:p w14:paraId="4942E233" w14:textId="77777777" w:rsidR="00C41C94" w:rsidRDefault="00C41C94">
      <w:pPr>
        <w:pStyle w:val="BodyText"/>
      </w:pPr>
    </w:p>
    <w:p w14:paraId="25ECA0E9" w14:textId="77777777" w:rsidR="00C41C94" w:rsidRDefault="00C41C94">
      <w:pPr>
        <w:pStyle w:val="BodyText"/>
        <w:spacing w:before="3"/>
        <w:rPr>
          <w:sz w:val="22"/>
        </w:rPr>
      </w:pPr>
    </w:p>
    <w:p w14:paraId="01E5D115" w14:textId="77777777" w:rsidR="00C41C94" w:rsidRDefault="00000000">
      <w:pPr>
        <w:tabs>
          <w:tab w:val="left" w:pos="3452"/>
        </w:tabs>
        <w:spacing w:before="1"/>
        <w:ind w:left="115"/>
        <w:rPr>
          <w:rFonts w:ascii="BPG Sans Modern GPL&amp;GNU" w:hAnsi="BPG Sans Modern GPL&amp;GNU"/>
          <w:sz w:val="16"/>
        </w:rPr>
      </w:pPr>
      <w:r>
        <w:rPr>
          <w:rFonts w:ascii="BPG Sans Modern GPL&amp;GNU" w:hAnsi="BPG Sans Modern GPL&amp;GNU"/>
          <w:color w:val="231F20"/>
          <w:sz w:val="16"/>
        </w:rPr>
        <w:t>22</w:t>
      </w:r>
      <w:r>
        <w:rPr>
          <w:rFonts w:ascii="BPG Sans Modern GPL&amp;GNU" w:hAnsi="BPG Sans Modern GPL&amp;GNU"/>
          <w:color w:val="231F20"/>
          <w:sz w:val="16"/>
        </w:rPr>
        <w:tab/>
        <w:t>Journal</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the</w:t>
      </w:r>
      <w:r>
        <w:rPr>
          <w:rFonts w:ascii="BPG Sans Modern GPL&amp;GNU" w:hAnsi="BPG Sans Modern GPL&amp;GNU"/>
          <w:color w:val="231F20"/>
          <w:spacing w:val="-35"/>
          <w:sz w:val="16"/>
        </w:rPr>
        <w:t xml:space="preserve"> </w:t>
      </w:r>
      <w:r>
        <w:rPr>
          <w:rFonts w:ascii="BPG Sans Modern GPL&amp;GNU" w:hAnsi="BPG Sans Modern GPL&amp;GNU"/>
          <w:color w:val="231F20"/>
          <w:sz w:val="16"/>
        </w:rPr>
        <w:t>West</w:t>
      </w:r>
      <w:r>
        <w:rPr>
          <w:rFonts w:ascii="BPG Sans Modern GPL&amp;GNU" w:hAnsi="BPG Sans Modern GPL&amp;GNU"/>
          <w:color w:val="231F20"/>
          <w:spacing w:val="-39"/>
          <w:sz w:val="16"/>
        </w:rPr>
        <w:t xml:space="preserve"> </w:t>
      </w:r>
      <w:r>
        <w:rPr>
          <w:rFonts w:ascii="BPG Sans Modern GPL&amp;GNU" w:hAnsi="BPG Sans Modern GPL&amp;GNU"/>
          <w:color w:val="231F20"/>
          <w:sz w:val="16"/>
        </w:rPr>
        <w:t>African</w:t>
      </w:r>
      <w:r>
        <w:rPr>
          <w:rFonts w:ascii="BPG Sans Modern GPL&amp;GNU" w:hAnsi="BPG Sans Modern GPL&amp;GNU"/>
          <w:color w:val="231F20"/>
          <w:spacing w:val="-35"/>
          <w:sz w:val="16"/>
        </w:rPr>
        <w:t xml:space="preserve"> </w:t>
      </w:r>
      <w:r>
        <w:rPr>
          <w:rFonts w:ascii="BPG Sans Modern GPL&amp;GNU" w:hAnsi="BPG Sans Modern GPL&amp;GNU"/>
          <w:color w:val="231F20"/>
          <w:sz w:val="16"/>
        </w:rPr>
        <w:t>College</w:t>
      </w:r>
      <w:r>
        <w:rPr>
          <w:rFonts w:ascii="BPG Sans Modern GPL&amp;GNU" w:hAnsi="BPG Sans Modern GPL&amp;GNU"/>
          <w:color w:val="231F20"/>
          <w:spacing w:val="-35"/>
          <w:sz w:val="16"/>
        </w:rPr>
        <w:t xml:space="preserve"> </w:t>
      </w:r>
      <w:r>
        <w:rPr>
          <w:rFonts w:ascii="BPG Sans Modern GPL&amp;GNU" w:hAnsi="BPG Sans Modern GPL&amp;GNU"/>
          <w:color w:val="231F20"/>
          <w:sz w:val="16"/>
        </w:rPr>
        <w:t>of</w:t>
      </w:r>
      <w:r>
        <w:rPr>
          <w:rFonts w:ascii="BPG Sans Modern GPL&amp;GNU" w:hAnsi="BPG Sans Modern GPL&amp;GNU"/>
          <w:color w:val="231F20"/>
          <w:spacing w:val="-35"/>
          <w:sz w:val="16"/>
        </w:rPr>
        <w:t xml:space="preserve"> </w:t>
      </w:r>
      <w:r>
        <w:rPr>
          <w:rFonts w:ascii="BPG Sans Modern GPL&amp;GNU" w:hAnsi="BPG Sans Modern GPL&amp;GNU"/>
          <w:color w:val="231F20"/>
          <w:sz w:val="16"/>
        </w:rPr>
        <w:t>Surgeons</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Volume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12</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Issue</w:t>
      </w:r>
      <w:r>
        <w:rPr>
          <w:rFonts w:ascii="BPG Sans Modern GPL&amp;GNU" w:hAnsi="BPG Sans Modern GPL&amp;GNU"/>
          <w:color w:val="231F20"/>
          <w:spacing w:val="-35"/>
          <w:sz w:val="16"/>
        </w:rPr>
        <w:t xml:space="preserve"> </w:t>
      </w:r>
      <w:r>
        <w:rPr>
          <w:rFonts w:ascii="BPG Sans Modern GPL&amp;GNU" w:hAnsi="BPG Sans Modern GPL&amp;GNU"/>
          <w:color w:val="231F20"/>
          <w:sz w:val="16"/>
        </w:rPr>
        <w:t>1</w:t>
      </w:r>
      <w:r>
        <w:rPr>
          <w:rFonts w:ascii="BPG Sans Modern GPL&amp;GNU" w:hAnsi="BPG Sans Modern GPL&amp;GNU"/>
          <w:color w:val="231F20"/>
          <w:spacing w:val="-22"/>
          <w:sz w:val="16"/>
        </w:rPr>
        <w:t xml:space="preserve"> </w:t>
      </w:r>
      <w:r>
        <w:rPr>
          <w:rFonts w:ascii="BPG Sans Modern GPL&amp;GNU" w:hAnsi="BPG Sans Modern GPL&amp;GNU"/>
          <w:color w:val="231F20"/>
          <w:sz w:val="16"/>
        </w:rPr>
        <w:t>|</w:t>
      </w:r>
      <w:r>
        <w:rPr>
          <w:rFonts w:ascii="BPG Sans Modern GPL&amp;GNU" w:hAnsi="BPG Sans Modern GPL&amp;GNU"/>
          <w:color w:val="231F20"/>
          <w:spacing w:val="-22"/>
          <w:sz w:val="16"/>
        </w:rPr>
        <w:t xml:space="preserve"> </w:t>
      </w:r>
      <w:r>
        <w:rPr>
          <w:rFonts w:ascii="BPG Sans Modern GPL&amp;GNU" w:hAnsi="BPG Sans Modern GPL&amp;GNU"/>
          <w:color w:val="231F20"/>
          <w:sz w:val="16"/>
        </w:rPr>
        <w:t>January‑March</w:t>
      </w:r>
      <w:r>
        <w:rPr>
          <w:rFonts w:ascii="BPG Sans Modern GPL&amp;GNU" w:hAnsi="BPG Sans Modern GPL&amp;GNU"/>
          <w:color w:val="231F20"/>
          <w:spacing w:val="-35"/>
          <w:sz w:val="16"/>
        </w:rPr>
        <w:t xml:space="preserve"> </w:t>
      </w:r>
      <w:r>
        <w:rPr>
          <w:rFonts w:ascii="BPG Sans Modern GPL&amp;GNU" w:hAnsi="BPG Sans Modern GPL&amp;GNU"/>
          <w:color w:val="231F20"/>
          <w:sz w:val="16"/>
        </w:rPr>
        <w:t>2022</w:t>
      </w:r>
    </w:p>
    <w:sectPr w:rsidR="00C41C94">
      <w:type w:val="continuous"/>
      <w:pgSz w:w="12240" w:h="15840"/>
      <w:pgMar w:top="900" w:right="960" w:bottom="280" w:left="9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B5353C" w14:textId="77777777" w:rsidR="007713EF" w:rsidRDefault="007713EF">
      <w:r>
        <w:separator/>
      </w:r>
    </w:p>
  </w:endnote>
  <w:endnote w:type="continuationSeparator" w:id="0">
    <w:p w14:paraId="03967DD2" w14:textId="77777777" w:rsidR="007713EF" w:rsidRDefault="007713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iberation Serif">
    <w:altName w:val="Liberation Serif"/>
    <w:panose1 w:val="02020603050405020304"/>
    <w:charset w:val="00"/>
    <w:family w:val="roman"/>
    <w:pitch w:val="variable"/>
    <w:sig w:usb0="E0000AFF" w:usb1="500078FF" w:usb2="00000021" w:usb3="00000000" w:csb0="000001B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PG Sans Modern GPL&amp;GNU">
    <w:altName w:val="Calibri"/>
    <w:charset w:val="00"/>
    <w:family w:val="swiss"/>
    <w:pitch w:val="variable"/>
  </w:font>
  <w:font w:name="Carlito">
    <w:altName w:val="Carlito"/>
    <w:panose1 w:val="020F0502020204030204"/>
    <w:charset w:val="00"/>
    <w:family w:val="swiss"/>
    <w:pitch w:val="variable"/>
    <w:sig w:usb0="E10002FF" w:usb1="5000ECFF" w:usb2="00000009"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CADB6" w14:textId="77777777" w:rsidR="007713EF" w:rsidRDefault="007713EF">
      <w:r>
        <w:separator/>
      </w:r>
    </w:p>
  </w:footnote>
  <w:footnote w:type="continuationSeparator" w:id="0">
    <w:p w14:paraId="7E83E944" w14:textId="77777777" w:rsidR="007713EF" w:rsidRDefault="007713E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CE023" w14:textId="469450C2" w:rsidR="00C41C94" w:rsidRDefault="00B95CFD">
    <w:pPr>
      <w:pStyle w:val="BodyText"/>
      <w:spacing w:line="14" w:lineRule="auto"/>
    </w:pPr>
    <w:r>
      <w:rPr>
        <w:noProof/>
      </w:rPr>
      <mc:AlternateContent>
        <mc:Choice Requires="wps">
          <w:drawing>
            <wp:anchor distT="0" distB="0" distL="114300" distR="114300" simplePos="0" relativeHeight="486880256" behindDoc="1" locked="0" layoutInCell="1" allowOverlap="1" wp14:anchorId="65C39716" wp14:editId="7A0FAE08">
              <wp:simplePos x="0" y="0"/>
              <wp:positionH relativeFrom="page">
                <wp:posOffset>368300</wp:posOffset>
              </wp:positionH>
              <wp:positionV relativeFrom="page">
                <wp:posOffset>123825</wp:posOffset>
              </wp:positionV>
              <wp:extent cx="4646930" cy="139065"/>
              <wp:effectExtent l="0" t="0" r="0" b="0"/>
              <wp:wrapNone/>
              <wp:docPr id="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69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DF67FB" w14:textId="77777777" w:rsidR="00C41C94"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Saturday, September 24, 2022, IP: 2.29.227.49]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5C39716" id="_x0000_t202" coordsize="21600,21600" o:spt="202" path="m,l,21600r21600,l21600,xe">
              <v:stroke joinstyle="miter"/>
              <v:path gradientshapeok="t" o:connecttype="rect"/>
            </v:shapetype>
            <v:shape id="Text Box 3" o:spid="_x0000_s1091" type="#_x0000_t202" style="position:absolute;margin-left:29pt;margin-top:9.75pt;width:365.9pt;height:10.95pt;z-index:-164362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" filled="f" stroked="f">
              <v:textbox inset="0,0,0,0">
                <w:txbxContent>
                  <w:p w14:paraId="13DF67FB" w14:textId="77777777" w:rsidR="00C41C94"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Saturday, September 24, 2022, IP: 2.29.227.49]</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2D8085" w14:textId="13C28D43" w:rsidR="00C41C94" w:rsidRDefault="00B95CFD">
    <w:pPr>
      <w:pStyle w:val="BodyText"/>
      <w:spacing w:line="14" w:lineRule="auto"/>
    </w:pPr>
    <w:r>
      <w:rPr>
        <w:noProof/>
      </w:rPr>
      <mc:AlternateContent>
        <mc:Choice Requires="wps">
          <w:drawing>
            <wp:anchor distT="0" distB="0" distL="114300" distR="114300" simplePos="0" relativeHeight="486880768" behindDoc="1" locked="0" layoutInCell="1" allowOverlap="1" wp14:anchorId="1B880182" wp14:editId="1248F3ED">
              <wp:simplePos x="0" y="0"/>
              <wp:positionH relativeFrom="page">
                <wp:posOffset>368300</wp:posOffset>
              </wp:positionH>
              <wp:positionV relativeFrom="page">
                <wp:posOffset>123825</wp:posOffset>
              </wp:positionV>
              <wp:extent cx="4646930" cy="139065"/>
              <wp:effectExtent l="0" t="0" r="0" b="0"/>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469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2FAC7E" w14:textId="77777777" w:rsidR="00C41C94" w:rsidRDefault="00000000">
                          <w:pPr>
                            <w:spacing w:before="14"/>
                            <w:ind w:left="20"/>
                            <w:rPr>
                              <w:rFonts w:ascii="Arial"/>
                              <w:sz w:val="16"/>
                            </w:rPr>
                          </w:pPr>
                          <w:r>
                            <w:rPr>
                              <w:rFonts w:ascii="Arial"/>
                              <w:color w:val="0000FF"/>
                              <w:sz w:val="16"/>
                            </w:rPr>
                            <w:t>[Downloaded free from</w:t>
                          </w:r>
                          <w:hyperlink r:id="rId1">
                            <w:r>
                              <w:rPr>
                                <w:rFonts w:ascii="Arial"/>
                                <w:color w:val="0000FF"/>
                                <w:sz w:val="16"/>
                              </w:rPr>
                              <w:t xml:space="preserve"> http://www.jwacs-jcoac.com </w:t>
                            </w:r>
                          </w:hyperlink>
                          <w:r>
                            <w:rPr>
                              <w:rFonts w:ascii="Arial"/>
                              <w:color w:val="0000FF"/>
                              <w:sz w:val="16"/>
                            </w:rPr>
                            <w:t>on Saturday, September 24, 2022, IP: 2.29.227.49]</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B880182" id="_x0000_t202" coordsize="21600,21600" o:spt="202" path="m,l,21600r21600,l21600,xe">
              <v:stroke joinstyle="miter"/>
              <v:path gradientshapeok="t" o:connecttype="rect"/>
            </v:shapetype>
            <v:shape id="Text Box 2" o:spid="_x0000_s1092" type="#_x0000_t202" style="position:absolute;margin-left:29pt;margin-top:9.75pt;width:365.9pt;height:10.95pt;z-index:-164357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" filled="f" stroked="f">
              <v:textbox inset="0,0,0,0">
                <w:txbxContent>
                  <w:p w14:paraId="5A2FAC7E" w14:textId="77777777" w:rsidR="00C41C94" w:rsidRDefault="00000000">
                    <w:pPr>
                      <w:spacing w:before="14"/>
                      <w:ind w:left="20"/>
                      <w:rPr>
                        <w:rFonts w:ascii="Arial"/>
                        <w:sz w:val="16"/>
                      </w:rPr>
                    </w:pPr>
                    <w:r>
                      <w:rPr>
                        <w:rFonts w:ascii="Arial"/>
                        <w:color w:val="0000FF"/>
                        <w:sz w:val="16"/>
                      </w:rPr>
                      <w:t>[Downloaded free from</w:t>
                    </w:r>
                    <w:hyperlink r:id="rId2">
                      <w:r>
                        <w:rPr>
                          <w:rFonts w:ascii="Arial"/>
                          <w:color w:val="0000FF"/>
                          <w:sz w:val="16"/>
                        </w:rPr>
                        <w:t xml:space="preserve"> http://www.jwacs-jcoac.com </w:t>
                      </w:r>
                    </w:hyperlink>
                    <w:r>
                      <w:rPr>
                        <w:rFonts w:ascii="Arial"/>
                        <w:color w:val="0000FF"/>
                        <w:sz w:val="16"/>
                      </w:rPr>
                      <w:t>on Saturday, September 24, 2022, IP: 2.29.227.49]</w:t>
                    </w:r>
                  </w:p>
                </w:txbxContent>
              </v:textbox>
              <w10:wrap anchorx="page" anchory="page"/>
            </v:shape>
          </w:pict>
        </mc:Fallback>
      </mc:AlternateContent>
    </w:r>
    <w:r>
      <w:rPr>
        <w:noProof/>
      </w:rPr>
      <mc:AlternateContent>
        <mc:Choice Requires="wps">
          <w:drawing>
            <wp:anchor distT="0" distB="0" distL="114300" distR="114300" simplePos="0" relativeHeight="486881280" behindDoc="1" locked="0" layoutInCell="1" allowOverlap="1" wp14:anchorId="4BAE9BE3" wp14:editId="1F13F765">
              <wp:simplePos x="0" y="0"/>
              <wp:positionH relativeFrom="page">
                <wp:posOffset>2515235</wp:posOffset>
              </wp:positionH>
              <wp:positionV relativeFrom="page">
                <wp:posOffset>427990</wp:posOffset>
              </wp:positionV>
              <wp:extent cx="2741930" cy="13525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1930" cy="1352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83CBF4" w14:textId="77777777" w:rsidR="00C41C94" w:rsidRDefault="00000000">
                          <w:pPr>
                            <w:spacing w:before="15"/>
                            <w:ind w:left="20"/>
                            <w:rPr>
                              <w:rFonts w:ascii="BPG Sans Modern GPL&amp;GNU"/>
                              <w:sz w:val="15"/>
                            </w:rPr>
                          </w:pPr>
                          <w:r>
                            <w:rPr>
                              <w:rFonts w:ascii="BPG Sans Modern GPL&amp;GNU"/>
                              <w:color w:val="231F20"/>
                              <w:w w:val="95"/>
                              <w:sz w:val="15"/>
                            </w:rPr>
                            <w:t>Olaleye,</w:t>
                          </w:r>
                          <w:r>
                            <w:rPr>
                              <w:rFonts w:ascii="BPG Sans Modern GPL&amp;GNU"/>
                              <w:color w:val="231F20"/>
                              <w:spacing w:val="-31"/>
                              <w:w w:val="95"/>
                              <w:sz w:val="15"/>
                            </w:rPr>
                            <w:t xml:space="preserve"> </w:t>
                          </w:r>
                          <w:r>
                            <w:rPr>
                              <w:rFonts w:ascii="Arial"/>
                              <w:i/>
                              <w:color w:val="231F20"/>
                              <w:w w:val="95"/>
                              <w:sz w:val="15"/>
                            </w:rPr>
                            <w:t>et</w:t>
                          </w:r>
                          <w:r>
                            <w:rPr>
                              <w:rFonts w:ascii="Arial"/>
                              <w:i/>
                              <w:color w:val="231F20"/>
                              <w:spacing w:val="-26"/>
                              <w:w w:val="95"/>
                              <w:sz w:val="15"/>
                            </w:rPr>
                            <w:t xml:space="preserve"> </w:t>
                          </w:r>
                          <w:r>
                            <w:rPr>
                              <w:rFonts w:ascii="Arial"/>
                              <w:i/>
                              <w:color w:val="231F20"/>
                              <w:w w:val="95"/>
                              <w:sz w:val="15"/>
                            </w:rPr>
                            <w:t>al</w:t>
                          </w:r>
                          <w:r>
                            <w:rPr>
                              <w:rFonts w:ascii="BPG Sans Modern GPL&amp;GNU"/>
                              <w:color w:val="231F20"/>
                              <w:w w:val="95"/>
                              <w:sz w:val="15"/>
                            </w:rPr>
                            <w:t>.:</w:t>
                          </w:r>
                          <w:r>
                            <w:rPr>
                              <w:rFonts w:ascii="BPG Sans Modern GPL&amp;GNU"/>
                              <w:color w:val="231F20"/>
                              <w:spacing w:val="-30"/>
                              <w:w w:val="95"/>
                              <w:sz w:val="15"/>
                            </w:rPr>
                            <w:t xml:space="preserve"> </w:t>
                          </w:r>
                          <w:r>
                            <w:rPr>
                              <w:rFonts w:ascii="BPG Sans Modern GPL&amp;GNU"/>
                              <w:color w:val="231F20"/>
                              <w:w w:val="95"/>
                              <w:sz w:val="15"/>
                            </w:rPr>
                            <w:t>Placenta</w:t>
                          </w:r>
                          <w:r>
                            <w:rPr>
                              <w:rFonts w:ascii="BPG Sans Modern GPL&amp;GNU"/>
                              <w:color w:val="231F20"/>
                              <w:spacing w:val="-31"/>
                              <w:w w:val="95"/>
                              <w:sz w:val="15"/>
                            </w:rPr>
                            <w:t xml:space="preserve"> </w:t>
                          </w:r>
                          <w:r>
                            <w:rPr>
                              <w:rFonts w:ascii="BPG Sans Modern GPL&amp;GNU"/>
                              <w:color w:val="231F20"/>
                              <w:w w:val="95"/>
                              <w:sz w:val="15"/>
                            </w:rPr>
                            <w:t>thickness</w:t>
                          </w:r>
                          <w:r>
                            <w:rPr>
                              <w:rFonts w:ascii="BPG Sans Modern GPL&amp;GNU"/>
                              <w:color w:val="231F20"/>
                              <w:spacing w:val="-31"/>
                              <w:w w:val="95"/>
                              <w:sz w:val="15"/>
                            </w:rPr>
                            <w:t xml:space="preserve"> </w:t>
                          </w:r>
                          <w:r>
                            <w:rPr>
                              <w:rFonts w:ascii="BPG Sans Modern GPL&amp;GNU"/>
                              <w:color w:val="231F20"/>
                              <w:w w:val="95"/>
                              <w:sz w:val="15"/>
                            </w:rPr>
                            <w:t>and</w:t>
                          </w:r>
                          <w:r>
                            <w:rPr>
                              <w:rFonts w:ascii="BPG Sans Modern GPL&amp;GNU"/>
                              <w:color w:val="231F20"/>
                              <w:spacing w:val="-31"/>
                              <w:w w:val="95"/>
                              <w:sz w:val="15"/>
                            </w:rPr>
                            <w:t xml:space="preserve"> </w:t>
                          </w:r>
                          <w:r>
                            <w:rPr>
                              <w:rFonts w:ascii="BPG Sans Modern GPL&amp;GNU"/>
                              <w:color w:val="231F20"/>
                              <w:w w:val="95"/>
                              <w:sz w:val="15"/>
                            </w:rPr>
                            <w:t>gestational</w:t>
                          </w:r>
                          <w:r>
                            <w:rPr>
                              <w:rFonts w:ascii="BPG Sans Modern GPL&amp;GNU"/>
                              <w:color w:val="231F20"/>
                              <w:spacing w:val="-31"/>
                              <w:w w:val="95"/>
                              <w:sz w:val="15"/>
                            </w:rPr>
                            <w:t xml:space="preserve"> </w:t>
                          </w:r>
                          <w:r>
                            <w:rPr>
                              <w:rFonts w:ascii="BPG Sans Modern GPL&amp;GNU"/>
                              <w:color w:val="231F20"/>
                              <w:w w:val="95"/>
                              <w:sz w:val="15"/>
                            </w:rPr>
                            <w:t>age</w:t>
                          </w:r>
                          <w:r>
                            <w:rPr>
                              <w:rFonts w:ascii="BPG Sans Modern GPL&amp;GNU"/>
                              <w:color w:val="231F20"/>
                              <w:spacing w:val="-31"/>
                              <w:w w:val="95"/>
                              <w:sz w:val="15"/>
                            </w:rPr>
                            <w:t xml:space="preserve"> </w:t>
                          </w:r>
                          <w:r>
                            <w:rPr>
                              <w:rFonts w:ascii="BPG Sans Modern GPL&amp;GNU"/>
                              <w:color w:val="231F20"/>
                              <w:w w:val="95"/>
                              <w:sz w:val="15"/>
                            </w:rPr>
                            <w:t>in</w:t>
                          </w:r>
                          <w:r>
                            <w:rPr>
                              <w:rFonts w:ascii="BPG Sans Modern GPL&amp;GNU"/>
                              <w:color w:val="231F20"/>
                              <w:spacing w:val="-31"/>
                              <w:w w:val="95"/>
                              <w:sz w:val="15"/>
                            </w:rPr>
                            <w:t xml:space="preserve"> </w:t>
                          </w:r>
                          <w:r>
                            <w:rPr>
                              <w:rFonts w:ascii="BPG Sans Modern GPL&amp;GNU"/>
                              <w:color w:val="231F20"/>
                              <w:w w:val="95"/>
                              <w:sz w:val="15"/>
                            </w:rPr>
                            <w:t>Nigeria</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BAE9BE3" id="Text Box 1" o:spid="_x0000_s1093" type="#_x0000_t202" style="position:absolute;margin-left:198.05pt;margin-top:33.7pt;width:215.9pt;height:10.65pt;z-index:-164352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" filled="f" stroked="f">
              <v:textbox inset="0,0,0,0">
                <w:txbxContent>
                  <w:p w14:paraId="0183CBF4" w14:textId="77777777" w:rsidR="00C41C94" w:rsidRDefault="00000000">
                    <w:pPr>
                      <w:spacing w:before="15"/>
                      <w:ind w:left="20"/>
                      <w:rPr>
                        <w:rFonts w:ascii="BPG Sans Modern GPL&amp;GNU"/>
                        <w:sz w:val="15"/>
                      </w:rPr>
                    </w:pPr>
                    <w:r>
                      <w:rPr>
                        <w:rFonts w:ascii="BPG Sans Modern GPL&amp;GNU"/>
                        <w:color w:val="231F20"/>
                        <w:w w:val="95"/>
                        <w:sz w:val="15"/>
                      </w:rPr>
                      <w:t>Olaleye,</w:t>
                    </w:r>
                    <w:r>
                      <w:rPr>
                        <w:rFonts w:ascii="BPG Sans Modern GPL&amp;GNU"/>
                        <w:color w:val="231F20"/>
                        <w:spacing w:val="-31"/>
                        <w:w w:val="95"/>
                        <w:sz w:val="15"/>
                      </w:rPr>
                      <w:t xml:space="preserve"> </w:t>
                    </w:r>
                    <w:r>
                      <w:rPr>
                        <w:rFonts w:ascii="Arial"/>
                        <w:i/>
                        <w:color w:val="231F20"/>
                        <w:w w:val="95"/>
                        <w:sz w:val="15"/>
                      </w:rPr>
                      <w:t>et</w:t>
                    </w:r>
                    <w:r>
                      <w:rPr>
                        <w:rFonts w:ascii="Arial"/>
                        <w:i/>
                        <w:color w:val="231F20"/>
                        <w:spacing w:val="-26"/>
                        <w:w w:val="95"/>
                        <w:sz w:val="15"/>
                      </w:rPr>
                      <w:t xml:space="preserve"> </w:t>
                    </w:r>
                    <w:r>
                      <w:rPr>
                        <w:rFonts w:ascii="Arial"/>
                        <w:i/>
                        <w:color w:val="231F20"/>
                        <w:w w:val="95"/>
                        <w:sz w:val="15"/>
                      </w:rPr>
                      <w:t>al</w:t>
                    </w:r>
                    <w:r>
                      <w:rPr>
                        <w:rFonts w:ascii="BPG Sans Modern GPL&amp;GNU"/>
                        <w:color w:val="231F20"/>
                        <w:w w:val="95"/>
                        <w:sz w:val="15"/>
                      </w:rPr>
                      <w:t>.:</w:t>
                    </w:r>
                    <w:r>
                      <w:rPr>
                        <w:rFonts w:ascii="BPG Sans Modern GPL&amp;GNU"/>
                        <w:color w:val="231F20"/>
                        <w:spacing w:val="-30"/>
                        <w:w w:val="95"/>
                        <w:sz w:val="15"/>
                      </w:rPr>
                      <w:t xml:space="preserve"> </w:t>
                    </w:r>
                    <w:r>
                      <w:rPr>
                        <w:rFonts w:ascii="BPG Sans Modern GPL&amp;GNU"/>
                        <w:color w:val="231F20"/>
                        <w:w w:val="95"/>
                        <w:sz w:val="15"/>
                      </w:rPr>
                      <w:t>Placenta</w:t>
                    </w:r>
                    <w:r>
                      <w:rPr>
                        <w:rFonts w:ascii="BPG Sans Modern GPL&amp;GNU"/>
                        <w:color w:val="231F20"/>
                        <w:spacing w:val="-31"/>
                        <w:w w:val="95"/>
                        <w:sz w:val="15"/>
                      </w:rPr>
                      <w:t xml:space="preserve"> </w:t>
                    </w:r>
                    <w:r>
                      <w:rPr>
                        <w:rFonts w:ascii="BPG Sans Modern GPL&amp;GNU"/>
                        <w:color w:val="231F20"/>
                        <w:w w:val="95"/>
                        <w:sz w:val="15"/>
                      </w:rPr>
                      <w:t>thickness</w:t>
                    </w:r>
                    <w:r>
                      <w:rPr>
                        <w:rFonts w:ascii="BPG Sans Modern GPL&amp;GNU"/>
                        <w:color w:val="231F20"/>
                        <w:spacing w:val="-31"/>
                        <w:w w:val="95"/>
                        <w:sz w:val="15"/>
                      </w:rPr>
                      <w:t xml:space="preserve"> </w:t>
                    </w:r>
                    <w:r>
                      <w:rPr>
                        <w:rFonts w:ascii="BPG Sans Modern GPL&amp;GNU"/>
                        <w:color w:val="231F20"/>
                        <w:w w:val="95"/>
                        <w:sz w:val="15"/>
                      </w:rPr>
                      <w:t>and</w:t>
                    </w:r>
                    <w:r>
                      <w:rPr>
                        <w:rFonts w:ascii="BPG Sans Modern GPL&amp;GNU"/>
                        <w:color w:val="231F20"/>
                        <w:spacing w:val="-31"/>
                        <w:w w:val="95"/>
                        <w:sz w:val="15"/>
                      </w:rPr>
                      <w:t xml:space="preserve"> </w:t>
                    </w:r>
                    <w:r>
                      <w:rPr>
                        <w:rFonts w:ascii="BPG Sans Modern GPL&amp;GNU"/>
                        <w:color w:val="231F20"/>
                        <w:w w:val="95"/>
                        <w:sz w:val="15"/>
                      </w:rPr>
                      <w:t>gestational</w:t>
                    </w:r>
                    <w:r>
                      <w:rPr>
                        <w:rFonts w:ascii="BPG Sans Modern GPL&amp;GNU"/>
                        <w:color w:val="231F20"/>
                        <w:spacing w:val="-31"/>
                        <w:w w:val="95"/>
                        <w:sz w:val="15"/>
                      </w:rPr>
                      <w:t xml:space="preserve"> </w:t>
                    </w:r>
                    <w:r>
                      <w:rPr>
                        <w:rFonts w:ascii="BPG Sans Modern GPL&amp;GNU"/>
                        <w:color w:val="231F20"/>
                        <w:w w:val="95"/>
                        <w:sz w:val="15"/>
                      </w:rPr>
                      <w:t>age</w:t>
                    </w:r>
                    <w:r>
                      <w:rPr>
                        <w:rFonts w:ascii="BPG Sans Modern GPL&amp;GNU"/>
                        <w:color w:val="231F20"/>
                        <w:spacing w:val="-31"/>
                        <w:w w:val="95"/>
                        <w:sz w:val="15"/>
                      </w:rPr>
                      <w:t xml:space="preserve"> </w:t>
                    </w:r>
                    <w:r>
                      <w:rPr>
                        <w:rFonts w:ascii="BPG Sans Modern GPL&amp;GNU"/>
                        <w:color w:val="231F20"/>
                        <w:w w:val="95"/>
                        <w:sz w:val="15"/>
                      </w:rPr>
                      <w:t>in</w:t>
                    </w:r>
                    <w:r>
                      <w:rPr>
                        <w:rFonts w:ascii="BPG Sans Modern GPL&amp;GNU"/>
                        <w:color w:val="231F20"/>
                        <w:spacing w:val="-31"/>
                        <w:w w:val="95"/>
                        <w:sz w:val="15"/>
                      </w:rPr>
                      <w:t xml:space="preserve"> </w:t>
                    </w:r>
                    <w:r>
                      <w:rPr>
                        <w:rFonts w:ascii="BPG Sans Modern GPL&amp;GNU"/>
                        <w:color w:val="231F20"/>
                        <w:w w:val="95"/>
                        <w:sz w:val="15"/>
                      </w:rPr>
                      <w:t>Nigeria</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E52129B"/>
    <w:multiLevelType w:val="hybridMultilevel"/>
    <w:tmpl w:val="E7C8A062"/>
    <w:lvl w:ilvl="0" w:tplc="65D2BD5A">
      <w:start w:val="1"/>
      <w:numFmt w:val="decimal"/>
      <w:lvlText w:val="%1."/>
      <w:lvlJc w:val="left"/>
      <w:pPr>
        <w:ind w:left="458" w:hanging="340"/>
        <w:jc w:val="left"/>
      </w:pPr>
      <w:rPr>
        <w:rFonts w:ascii="Liberation Serif" w:eastAsia="Liberation Serif" w:hAnsi="Liberation Serif" w:cs="Liberation Serif" w:hint="default"/>
        <w:color w:val="231F20"/>
        <w:spacing w:val="-23"/>
        <w:w w:val="96"/>
        <w:sz w:val="17"/>
        <w:szCs w:val="17"/>
        <w:lang w:val="en-US" w:eastAsia="en-US" w:bidi="ar-SA"/>
      </w:rPr>
    </w:lvl>
    <w:lvl w:ilvl="1" w:tplc="D4E848A0">
      <w:numFmt w:val="bullet"/>
      <w:lvlText w:val="•"/>
      <w:lvlJc w:val="left"/>
      <w:pPr>
        <w:ind w:left="917" w:hanging="340"/>
      </w:pPr>
      <w:rPr>
        <w:rFonts w:hint="default"/>
        <w:lang w:val="en-US" w:eastAsia="en-US" w:bidi="ar-SA"/>
      </w:rPr>
    </w:lvl>
    <w:lvl w:ilvl="2" w:tplc="70422EDC">
      <w:numFmt w:val="bullet"/>
      <w:lvlText w:val="•"/>
      <w:lvlJc w:val="left"/>
      <w:pPr>
        <w:ind w:left="1374" w:hanging="340"/>
      </w:pPr>
      <w:rPr>
        <w:rFonts w:hint="default"/>
        <w:lang w:val="en-US" w:eastAsia="en-US" w:bidi="ar-SA"/>
      </w:rPr>
    </w:lvl>
    <w:lvl w:ilvl="3" w:tplc="18827A04">
      <w:numFmt w:val="bullet"/>
      <w:lvlText w:val="•"/>
      <w:lvlJc w:val="left"/>
      <w:pPr>
        <w:ind w:left="1831" w:hanging="340"/>
      </w:pPr>
      <w:rPr>
        <w:rFonts w:hint="default"/>
        <w:lang w:val="en-US" w:eastAsia="en-US" w:bidi="ar-SA"/>
      </w:rPr>
    </w:lvl>
    <w:lvl w:ilvl="4" w:tplc="81840954">
      <w:numFmt w:val="bullet"/>
      <w:lvlText w:val="•"/>
      <w:lvlJc w:val="left"/>
      <w:pPr>
        <w:ind w:left="2288" w:hanging="340"/>
      </w:pPr>
      <w:rPr>
        <w:rFonts w:hint="default"/>
        <w:lang w:val="en-US" w:eastAsia="en-US" w:bidi="ar-SA"/>
      </w:rPr>
    </w:lvl>
    <w:lvl w:ilvl="5" w:tplc="1EC4BE2E">
      <w:numFmt w:val="bullet"/>
      <w:lvlText w:val="•"/>
      <w:lvlJc w:val="left"/>
      <w:pPr>
        <w:ind w:left="2745" w:hanging="340"/>
      </w:pPr>
      <w:rPr>
        <w:rFonts w:hint="default"/>
        <w:lang w:val="en-US" w:eastAsia="en-US" w:bidi="ar-SA"/>
      </w:rPr>
    </w:lvl>
    <w:lvl w:ilvl="6" w:tplc="6E2AAF32">
      <w:numFmt w:val="bullet"/>
      <w:lvlText w:val="•"/>
      <w:lvlJc w:val="left"/>
      <w:pPr>
        <w:ind w:left="3202" w:hanging="340"/>
      </w:pPr>
      <w:rPr>
        <w:rFonts w:hint="default"/>
        <w:lang w:val="en-US" w:eastAsia="en-US" w:bidi="ar-SA"/>
      </w:rPr>
    </w:lvl>
    <w:lvl w:ilvl="7" w:tplc="82E28488">
      <w:numFmt w:val="bullet"/>
      <w:lvlText w:val="•"/>
      <w:lvlJc w:val="left"/>
      <w:pPr>
        <w:ind w:left="3659" w:hanging="340"/>
      </w:pPr>
      <w:rPr>
        <w:rFonts w:hint="default"/>
        <w:lang w:val="en-US" w:eastAsia="en-US" w:bidi="ar-SA"/>
      </w:rPr>
    </w:lvl>
    <w:lvl w:ilvl="8" w:tplc="B744294E">
      <w:numFmt w:val="bullet"/>
      <w:lvlText w:val="•"/>
      <w:lvlJc w:val="left"/>
      <w:pPr>
        <w:ind w:left="4116" w:hanging="340"/>
      </w:pPr>
      <w:rPr>
        <w:rFonts w:hint="default"/>
        <w:lang w:val="en-US" w:eastAsia="en-US" w:bidi="ar-SA"/>
      </w:rPr>
    </w:lvl>
  </w:abstractNum>
  <w:num w:numId="1" w16cid:durableId="12958655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oNotDisplayPageBoundaries/>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C94"/>
    <w:rsid w:val="007713EF"/>
    <w:rsid w:val="00B95CFD"/>
    <w:rsid w:val="00C41C9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E9D85C"/>
  <w15:docId w15:val="{EB6C407E-0FFB-4FFA-8032-FE578DFC9B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Liberation Serif" w:eastAsia="Liberation Serif" w:hAnsi="Liberation Serif" w:cs="Liberation Serif"/>
    </w:rPr>
  </w:style>
  <w:style w:type="paragraph" w:styleId="Heading1">
    <w:name w:val="heading 1"/>
    <w:basedOn w:val="Normal"/>
    <w:uiPriority w:val="9"/>
    <w:qFormat/>
    <w:pPr>
      <w:spacing w:before="90"/>
      <w:ind w:left="118"/>
      <w:outlineLvl w:val="0"/>
    </w:pPr>
    <w:rPr>
      <w:rFonts w:ascii="Times New Roman" w:eastAsia="Times New Roman" w:hAnsi="Times New Roman" w:cs="Times New Roman"/>
      <w:b/>
      <w:bCs/>
      <w:sz w:val="23"/>
      <w:szCs w:val="23"/>
    </w:rPr>
  </w:style>
  <w:style w:type="paragraph" w:styleId="Heading2">
    <w:name w:val="heading 2"/>
    <w:basedOn w:val="Normal"/>
    <w:uiPriority w:val="9"/>
    <w:unhideWhenUsed/>
    <w:qFormat/>
    <w:pPr>
      <w:ind w:left="8035" w:hanging="1"/>
      <w:outlineLvl w:val="1"/>
    </w:pPr>
    <w:rPr>
      <w:rFonts w:ascii="Arial" w:eastAsia="Arial" w:hAnsi="Arial" w:cs="Arial"/>
      <w:b/>
      <w:bCs/>
    </w:rPr>
  </w:style>
  <w:style w:type="paragraph" w:styleId="Heading3">
    <w:name w:val="heading 3"/>
    <w:basedOn w:val="Normal"/>
    <w:uiPriority w:val="9"/>
    <w:unhideWhenUsed/>
    <w:qFormat/>
    <w:pPr>
      <w:spacing w:before="13"/>
      <w:ind w:left="117"/>
      <w:outlineLvl w:val="2"/>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101"/>
      <w:ind w:left="129"/>
    </w:pPr>
    <w:rPr>
      <w:rFonts w:ascii="Arial" w:eastAsia="Arial" w:hAnsi="Arial" w:cs="Arial"/>
      <w:b/>
      <w:bCs/>
      <w:sz w:val="28"/>
      <w:szCs w:val="28"/>
    </w:rPr>
  </w:style>
  <w:style w:type="paragraph" w:styleId="ListParagraph">
    <w:name w:val="List Paragraph"/>
    <w:basedOn w:val="Normal"/>
    <w:uiPriority w:val="1"/>
    <w:qFormat/>
    <w:pPr>
      <w:spacing w:before="17"/>
      <w:ind w:left="458" w:right="115" w:hanging="340"/>
      <w:jc w:val="both"/>
    </w:pPr>
  </w:style>
  <w:style w:type="paragraph" w:customStyle="1" w:styleId="TableParagraph">
    <w:name w:val="Table Paragraph"/>
    <w:basedOn w:val="Normal"/>
    <w:uiPriority w:val="1"/>
    <w:qFormat/>
    <w:pPr>
      <w:spacing w:before="4" w:line="202" w:lineRule="exac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7.png"/><Relationship Id="rId26" Type="http://schemas.openxmlformats.org/officeDocument/2006/relationships/image" Target="media/image15.png"/><Relationship Id="rId39" Type="http://schemas.openxmlformats.org/officeDocument/2006/relationships/image" Target="media/image28.png"/><Relationship Id="rId21" Type="http://schemas.openxmlformats.org/officeDocument/2006/relationships/image" Target="media/image10.png"/><Relationship Id="rId34" Type="http://schemas.openxmlformats.org/officeDocument/2006/relationships/image" Target="media/image23.png"/><Relationship Id="rId42" Type="http://schemas.openxmlformats.org/officeDocument/2006/relationships/image" Target="media/image31.png"/><Relationship Id="rId47" Type="http://schemas.openxmlformats.org/officeDocument/2006/relationships/theme" Target="theme/theme1.xml"/><Relationship Id="rId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5.png"/><Relationship Id="rId29" Type="http://schemas.openxmlformats.org/officeDocument/2006/relationships/image" Target="media/image18.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jwacs-jcoac.com/" TargetMode="External"/><Relationship Id="rId24" Type="http://schemas.openxmlformats.org/officeDocument/2006/relationships/image" Target="media/image13.png"/><Relationship Id="rId32" Type="http://schemas.openxmlformats.org/officeDocument/2006/relationships/image" Target="media/image21.png"/><Relationship Id="rId37" Type="http://schemas.openxmlformats.org/officeDocument/2006/relationships/image" Target="media/image26.png"/><Relationship Id="rId40" Type="http://schemas.openxmlformats.org/officeDocument/2006/relationships/image" Target="media/image29.png"/><Relationship Id="rId45" Type="http://schemas.openxmlformats.org/officeDocument/2006/relationships/image" Target="media/image34.png"/><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12.png"/><Relationship Id="rId28" Type="http://schemas.openxmlformats.org/officeDocument/2006/relationships/image" Target="media/image17.png"/><Relationship Id="rId36" Type="http://schemas.openxmlformats.org/officeDocument/2006/relationships/image" Target="media/image25.png"/><Relationship Id="rId10" Type="http://schemas.openxmlformats.org/officeDocument/2006/relationships/image" Target="media/image2.png"/><Relationship Id="rId19" Type="http://schemas.openxmlformats.org/officeDocument/2006/relationships/image" Target="media/image8.png"/><Relationship Id="rId31" Type="http://schemas.openxmlformats.org/officeDocument/2006/relationships/image" Target="media/image20.png"/><Relationship Id="rId44" Type="http://schemas.openxmlformats.org/officeDocument/2006/relationships/image" Target="media/image33.png"/><Relationship Id="rId4" Type="http://schemas.openxmlformats.org/officeDocument/2006/relationships/webSettings" Target="webSettings.xml"/><Relationship Id="rId9" Type="http://schemas.openxmlformats.org/officeDocument/2006/relationships/hyperlink" Target="http://www.jwacs-jcoac.com/" TargetMode="External"/><Relationship Id="rId14" Type="http://schemas.openxmlformats.org/officeDocument/2006/relationships/image" Target="media/image3.jpeg"/><Relationship Id="rId22" Type="http://schemas.openxmlformats.org/officeDocument/2006/relationships/image" Target="media/image11.png"/><Relationship Id="rId27" Type="http://schemas.openxmlformats.org/officeDocument/2006/relationships/image" Target="media/image16.png"/><Relationship Id="rId30" Type="http://schemas.openxmlformats.org/officeDocument/2006/relationships/image" Target="media/image19.png"/><Relationship Id="rId35" Type="http://schemas.openxmlformats.org/officeDocument/2006/relationships/image" Target="media/image24.png"/><Relationship Id="rId43" Type="http://schemas.openxmlformats.org/officeDocument/2006/relationships/image" Target="media/image32.png"/><Relationship Id="rId8" Type="http://schemas.openxmlformats.org/officeDocument/2006/relationships/image" Target="media/image1.png"/><Relationship Id="rId3" Type="http://schemas.openxmlformats.org/officeDocument/2006/relationships/settings" Target="settings.xml"/><Relationship Id="rId12" Type="http://schemas.openxmlformats.org/officeDocument/2006/relationships/hyperlink" Target="mailto:reprints@medknow.com" TargetMode="External"/><Relationship Id="rId17" Type="http://schemas.openxmlformats.org/officeDocument/2006/relationships/image" Target="media/image6.png"/><Relationship Id="rId25" Type="http://schemas.openxmlformats.org/officeDocument/2006/relationships/image" Target="media/image14.png"/><Relationship Id="rId33" Type="http://schemas.openxmlformats.org/officeDocument/2006/relationships/image" Target="media/image22.png"/><Relationship Id="rId38" Type="http://schemas.openxmlformats.org/officeDocument/2006/relationships/image" Target="media/image27.png"/><Relationship Id="rId46" Type="http://schemas.openxmlformats.org/officeDocument/2006/relationships/fontTable" Target="fontTable.xml"/><Relationship Id="rId20" Type="http://schemas.openxmlformats.org/officeDocument/2006/relationships/image" Target="media/image9.png"/><Relationship Id="rId41" Type="http://schemas.openxmlformats.org/officeDocument/2006/relationships/image" Target="media/image30.png"/></Relationships>
</file>

<file path=word/_rels/header1.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_rels/header2.xml.rels><?xml version="1.0" encoding="UTF-8" standalone="yes"?>
<Relationships xmlns="http://schemas.openxmlformats.org/package/2006/relationships"><Relationship Id="rId2" Type="http://schemas.openxmlformats.org/officeDocument/2006/relationships/hyperlink" Target="http://www.jwacs-jcoac.com/" TargetMode="External"/><Relationship Id="rId1" Type="http://schemas.openxmlformats.org/officeDocument/2006/relationships/hyperlink" Target="http://www.jwacs-jcoac.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3548</Words>
  <Characters>20225</Characters>
  <Application>Microsoft Office Word</Application>
  <DocSecurity>0</DocSecurity>
  <Lines>168</Lines>
  <Paragraphs>47</Paragraphs>
  <ScaleCrop>false</ScaleCrop>
  <Company/>
  <LinksUpToDate>false</LinksUpToDate>
  <CharactersWithSpaces>23726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Debbie Oluyomi</dc:creator>
  <cp:lastModifiedBy>Debbie Oluyomi</cp:lastModifiedBy>
  <cp:revision>3</cp:revision>
  <dcterms:created xsi:type="dcterms:W3CDTF">2022-09-24T16:17:00Z</dcterms:created>
  <dcterms:modified xsi:type="dcterms:W3CDTF">2022-09-24T16:17:00Z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stSaved">
    <vt:filetime>2022-09-24T00:00:00Z</vt:filetime>
  </property>
</Properties>
</file>