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66290" w14:textId="794B7344" w:rsidR="00700FB1" w:rsidRDefault="00D11774">
      <w:pPr>
        <w:pStyle w:val="BodyText"/>
        <w:ind w:left="156"/>
      </w:pPr>
      <w:r>
        <w:rPr>
          <w:noProof/>
        </w:rPr>
        <mc:AlternateContent>
          <mc:Choice Requires="wpg">
            <w:drawing>
              <wp:inline distT="0" distB="0" distL="0" distR="0" wp14:anchorId="1FAA7796" wp14:editId="53798E0D">
                <wp:extent cx="6409690" cy="191135"/>
                <wp:effectExtent l="6985" t="0" r="3175" b="1270"/>
                <wp:docPr id="3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191135"/>
                          <a:chOff x="0" y="0"/>
                          <a:chExt cx="10094" cy="301"/>
                        </a:xfrm>
                      </wpg:grpSpPr>
                      <wps:wsp>
                        <wps:cNvPr id="38" name="Freeform 28"/>
                        <wps:cNvSpPr>
                          <a:spLocks/>
                        </wps:cNvSpPr>
                        <wps:spPr bwMode="auto">
                          <a:xfrm>
                            <a:off x="951" y="7"/>
                            <a:ext cx="9142" cy="290"/>
                          </a:xfrm>
                          <a:custGeom>
                            <a:avLst/>
                            <a:gdLst>
                              <a:gd name="T0" fmla="+- 0 10093 951"/>
                              <a:gd name="T1" fmla="*/ T0 w 9142"/>
                              <a:gd name="T2" fmla="+- 0 7 7"/>
                              <a:gd name="T3" fmla="*/ 7 h 290"/>
                              <a:gd name="T4" fmla="+- 0 1353 951"/>
                              <a:gd name="T5" fmla="*/ T4 w 9142"/>
                              <a:gd name="T6" fmla="+- 0 7 7"/>
                              <a:gd name="T7" fmla="*/ 7 h 290"/>
                              <a:gd name="T8" fmla="+- 0 951 951"/>
                              <a:gd name="T9" fmla="*/ T8 w 9142"/>
                              <a:gd name="T10" fmla="+- 0 297 7"/>
                              <a:gd name="T11" fmla="*/ 297 h 290"/>
                              <a:gd name="T12" fmla="+- 0 10093 951"/>
                              <a:gd name="T13" fmla="*/ T12 w 9142"/>
                              <a:gd name="T14" fmla="+- 0 297 7"/>
                              <a:gd name="T15" fmla="*/ 297 h 290"/>
                              <a:gd name="T16" fmla="+- 0 10093 951"/>
                              <a:gd name="T17" fmla="*/ T16 w 9142"/>
                              <a:gd name="T18" fmla="+- 0 7 7"/>
                              <a:gd name="T19" fmla="*/ 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42" h="290">
                                <a:moveTo>
                                  <a:pt x="9142" y="0"/>
                                </a:moveTo>
                                <a:lnTo>
                                  <a:pt x="402" y="0"/>
                                </a:lnTo>
                                <a:lnTo>
                                  <a:pt x="0" y="290"/>
                                </a:lnTo>
                                <a:lnTo>
                                  <a:pt x="9142" y="290"/>
                                </a:lnTo>
                                <a:lnTo>
                                  <a:pt x="9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7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141" cy="294"/>
                          </a:xfrm>
                          <a:custGeom>
                            <a:avLst/>
                            <a:gdLst>
                              <a:gd name="T0" fmla="*/ 1140 w 1141"/>
                              <a:gd name="T1" fmla="+- 0 7 7"/>
                              <a:gd name="T2" fmla="*/ 7 h 294"/>
                              <a:gd name="T3" fmla="*/ 0 w 1141"/>
                              <a:gd name="T4" fmla="+- 0 7 7"/>
                              <a:gd name="T5" fmla="*/ 7 h 294"/>
                              <a:gd name="T6" fmla="*/ 0 w 1141"/>
                              <a:gd name="T7" fmla="+- 0 300 7"/>
                              <a:gd name="T8" fmla="*/ 300 h 294"/>
                              <a:gd name="T9" fmla="*/ 730 w 1141"/>
                              <a:gd name="T10" fmla="+- 0 300 7"/>
                              <a:gd name="T11" fmla="*/ 300 h 294"/>
                              <a:gd name="T12" fmla="*/ 1140 w 1141"/>
                              <a:gd name="T13" fmla="+- 0 7 7"/>
                              <a:gd name="T14" fmla="*/ 7 h 2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41" h="294">
                                <a:moveTo>
                                  <a:pt x="1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730" y="293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94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5862AA" w14:textId="77777777" w:rsidR="00700FB1" w:rsidRDefault="00000000">
                              <w:pPr>
                                <w:ind w:left="138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Original Article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AA7796" id="Group 25" o:spid="_x0000_s1026" style="width:504.7pt;height:15.05pt;mso-position-horizontal-relative:char;mso-position-vertical-relative:line" coordsize="1009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">
                <v:shape id="Freeform 28" o:spid="_x0000_s1027" style="position:absolute;left:951;top:7;width:9142;height:290;visibility:visible;mso-wrap-style:square;v-text-anchor:top" coordsize="914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" path="m9142,l402,,,290r9142,l9142,xe" fillcolor="#2e3092" stroked="f">
                  <v:path arrowok="t" o:connecttype="custom" o:connectlocs="9142,7;402,7;0,297;9142,297;9142,7" o:connectangles="0,0,0,0,0"/>
                </v:shape>
                <v:shape id="Freeform 27" o:spid="_x0000_s1028" style="position:absolute;top:7;width:1141;height:294;visibility:visible;mso-wrap-style:square;v-text-anchor:top" coordsize="1141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" path="m1140,l,,,293r730,l1140,xe" fillcolor="#7670b3" stroked="f">
                  <v:path arrowok="t" o:connecttype="custom" o:connectlocs="1140,7;0,7;0,300;730,300;1140,7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9" type="#_x0000_t202" style="position:absolute;width:1009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085862AA" w14:textId="77777777" w:rsidR="00700FB1" w:rsidRDefault="00000000">
                        <w:pPr>
                          <w:ind w:left="13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Original Article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84FDEF0" w14:textId="77777777" w:rsidR="00700FB1" w:rsidRDefault="00700FB1">
      <w:pPr>
        <w:pStyle w:val="BodyText"/>
        <w:spacing w:before="10"/>
        <w:rPr>
          <w:sz w:val="17"/>
        </w:rPr>
      </w:pPr>
    </w:p>
    <w:p w14:paraId="5B2898F8" w14:textId="77777777" w:rsidR="00700FB1" w:rsidRDefault="00000000">
      <w:pPr>
        <w:pStyle w:val="Title"/>
      </w:pPr>
      <w:r>
        <w:rPr>
          <w:color w:val="2E3092"/>
        </w:rPr>
        <w:t>Prevalence and Co-Morbidities of Adult-Onset Otitis Media With Effusion</w:t>
      </w:r>
    </w:p>
    <w:p w14:paraId="3F813EA1" w14:textId="77777777" w:rsidR="00700FB1" w:rsidRDefault="00700FB1">
      <w:pPr>
        <w:pStyle w:val="BodyText"/>
        <w:rPr>
          <w:rFonts w:ascii="Arial"/>
          <w:b/>
          <w:sz w:val="22"/>
        </w:rPr>
      </w:pPr>
    </w:p>
    <w:p w14:paraId="5C4C8CD7" w14:textId="74DF4DFD" w:rsidR="00700FB1" w:rsidRDefault="00D11774">
      <w:pPr>
        <w:pStyle w:val="Heading2"/>
        <w:spacing w:before="101" w:line="247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06AD77B" wp14:editId="2EB1C500">
                <wp:simplePos x="0" y="0"/>
                <wp:positionH relativeFrom="page">
                  <wp:posOffset>681990</wp:posOffset>
                </wp:positionH>
                <wp:positionV relativeFrom="paragraph">
                  <wp:posOffset>64770</wp:posOffset>
                </wp:positionV>
                <wp:extent cx="4783455" cy="3508375"/>
                <wp:effectExtent l="0" t="0" r="0" b="0"/>
                <wp:wrapNone/>
                <wp:docPr id="3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3455" cy="3508375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A0AF4" w14:textId="77777777" w:rsidR="00700FB1" w:rsidRDefault="00000000">
                            <w:pPr>
                              <w:spacing w:before="18"/>
                              <w:ind w:left="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z w:val="20"/>
                              </w:rPr>
                              <w:t>Abstract</w:t>
                            </w:r>
                          </w:p>
                          <w:p w14:paraId="6F42E9DC" w14:textId="77777777" w:rsidR="00700FB1" w:rsidRDefault="00000000">
                            <w:pPr>
                              <w:spacing w:before="32" w:line="254" w:lineRule="auto"/>
                              <w:ind w:left="55" w:right="4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Background:</w:t>
                            </w:r>
                            <w:r>
                              <w:rPr>
                                <w:b/>
                                <w:color w:val="231F20"/>
                                <w:spacing w:val="-2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Adult-onset</w:t>
                            </w:r>
                            <w:r>
                              <w:rPr>
                                <w:color w:val="231F20"/>
                                <w:spacing w:val="-2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otitis</w:t>
                            </w:r>
                            <w:r>
                              <w:rPr>
                                <w:color w:val="231F20"/>
                                <w:spacing w:val="-2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media</w:t>
                            </w:r>
                            <w:r>
                              <w:rPr>
                                <w:color w:val="231F20"/>
                                <w:spacing w:val="-2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2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effusion</w:t>
                            </w:r>
                            <w:r>
                              <w:rPr>
                                <w:color w:val="231F20"/>
                                <w:spacing w:val="-2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(AO-OME)</w:t>
                            </w:r>
                            <w:r>
                              <w:rPr>
                                <w:color w:val="231F20"/>
                                <w:spacing w:val="-2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2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relatively</w:t>
                            </w:r>
                            <w:r>
                              <w:rPr>
                                <w:color w:val="231F20"/>
                                <w:spacing w:val="-2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difficult</w:t>
                            </w:r>
                            <w:r>
                              <w:rPr>
                                <w:color w:val="231F20"/>
                                <w:spacing w:val="-2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2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characterize, because of its associated co-morbidities.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 xml:space="preserve">Objectives: 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8"/>
                              </w:rPr>
                              <w:t xml:space="preserve">To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quantify the burden, assess co-existing </w:t>
                            </w:r>
                            <w:r>
                              <w:rPr>
                                <w:color w:val="231F20"/>
                                <w:spacing w:val="3"/>
                                <w:w w:val="105"/>
                                <w:sz w:val="18"/>
                              </w:rPr>
                              <w:t xml:space="preserve">diseases, and </w:t>
                            </w:r>
                            <w:r>
                              <w:rPr>
                                <w:color w:val="231F20"/>
                                <w:spacing w:val="4"/>
                                <w:w w:val="105"/>
                                <w:sz w:val="18"/>
                              </w:rPr>
                              <w:t xml:space="preserve">management </w:t>
                            </w:r>
                            <w:r>
                              <w:rPr>
                                <w:color w:val="231F20"/>
                                <w:spacing w:val="2"/>
                                <w:w w:val="105"/>
                                <w:sz w:val="18"/>
                              </w:rPr>
                              <w:t xml:space="preserve">of </w:t>
                            </w:r>
                            <w:r>
                              <w:rPr>
                                <w:color w:val="231F20"/>
                                <w:spacing w:val="3"/>
                                <w:w w:val="105"/>
                                <w:sz w:val="18"/>
                              </w:rPr>
                              <w:t xml:space="preserve">patients with AO-OME. </w:t>
                            </w:r>
                            <w:r>
                              <w:rPr>
                                <w:b/>
                                <w:color w:val="231F20"/>
                                <w:spacing w:val="4"/>
                                <w:w w:val="105"/>
                                <w:sz w:val="18"/>
                              </w:rPr>
                              <w:t xml:space="preserve">Design </w:t>
                            </w:r>
                            <w:r>
                              <w:rPr>
                                <w:b/>
                                <w:color w:val="231F20"/>
                                <w:spacing w:val="2"/>
                                <w:w w:val="105"/>
                                <w:sz w:val="18"/>
                              </w:rPr>
                              <w:t xml:space="preserve">of </w:t>
                            </w:r>
                            <w:r>
                              <w:rPr>
                                <w:b/>
                                <w:color w:val="231F20"/>
                                <w:spacing w:val="3"/>
                                <w:w w:val="105"/>
                                <w:sz w:val="18"/>
                              </w:rPr>
                              <w:t xml:space="preserve">the Study: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A </w:t>
                            </w:r>
                            <w:r>
                              <w:rPr>
                                <w:color w:val="231F20"/>
                                <w:spacing w:val="4"/>
                                <w:w w:val="105"/>
                                <w:sz w:val="18"/>
                              </w:rPr>
                              <w:t xml:space="preserve">descriptive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observational prospective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study.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 xml:space="preserve">Setting: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Clinical department in a tertiary hospital.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 xml:space="preserve">Materials and Methods: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Adult patients with conductive hearing impairment without ear discharge (excluding other pathologies) nor external ear pathology were eligible. The patients also had tympanometry with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type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B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tracings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(tympanograms).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>Interventions: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Clinico-demographic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characteristics,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history of otologic symptoms, affected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ear,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 hearing impairment were obtained. Pure-tone audiometry (PTA), tympanometry, and radiological investigations were performed. Other existing diseases (co-morbidities) were noted. The main outcome measure was audiologically confirmed</w:t>
                            </w:r>
                            <w:r>
                              <w:rPr>
                                <w:color w:val="231F20"/>
                                <w:spacing w:val="-3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AO-OME.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 xml:space="preserve">Results: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Prevalence of AO-OME was (110/3452) 3.2%.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8"/>
                              </w:rPr>
                              <w:t xml:space="preserve">Young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adults (age group 18–30 years) constituted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33.7%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(28/83),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mean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age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37.3</w:t>
                            </w:r>
                            <w:r>
                              <w:rPr>
                                <w:color w:val="231F20"/>
                                <w:spacing w:val="-2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±</w:t>
                            </w:r>
                            <w:r>
                              <w:rPr>
                                <w:color w:val="231F20"/>
                                <w:spacing w:val="-2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11.5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years,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46/83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(55.4%)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were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males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37/83 (44.6%)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were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females.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common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otologic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symptoms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were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feeling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fullness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ear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27.7% (23/83),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hearing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loss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24.1%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(20/83),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bilateral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ear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involvement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32.5%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(27/83).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>PTA</w:t>
                            </w:r>
                            <w:r>
                              <w:rPr>
                                <w:color w:val="231F2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revealed 8.2%</w:t>
                            </w:r>
                            <w:r>
                              <w:rPr>
                                <w:color w:val="231F20"/>
                                <w:spacing w:val="-2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(9/110)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had</w:t>
                            </w:r>
                            <w:r>
                              <w:rPr>
                                <w:color w:val="231F20"/>
                                <w:spacing w:val="-2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normal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hearing,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whereas</w:t>
                            </w:r>
                            <w:r>
                              <w:rPr>
                                <w:color w:val="231F20"/>
                                <w:spacing w:val="-2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62.7%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(69/110)</w:t>
                            </w:r>
                            <w:r>
                              <w:rPr>
                                <w:color w:val="231F20"/>
                                <w:spacing w:val="-2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ears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had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conductive</w:t>
                            </w:r>
                            <w:r>
                              <w:rPr>
                                <w:color w:val="231F20"/>
                                <w:spacing w:val="-2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hearing</w:t>
                            </w:r>
                            <w:r>
                              <w:rPr>
                                <w:color w:val="231F20"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loss.</w:t>
                            </w:r>
                            <w:r>
                              <w:rPr>
                                <w:color w:val="231F20"/>
                                <w:spacing w:val="-2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Patients had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radiological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investigations,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namely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plain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X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>rays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67.5%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(56/83)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computerized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tomography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scan of sinuses in 10.8% (9/83). Three (3/83) patients (3.6%) each had nasoendoscopy, and nasal and nasopharyngeal examination under anaesthesia and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biopsy.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 major associated diseases (co-morbidities)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were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allergy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38.6%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(32/83),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infective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rhinosinusitis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24.1%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(20/83),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upper respiratory tract infection in 14.5% (12/83). </w:t>
                            </w:r>
                            <w:r>
                              <w:rPr>
                                <w:b/>
                                <w:color w:val="231F20"/>
                                <w:w w:val="105"/>
                                <w:sz w:val="18"/>
                              </w:rPr>
                              <w:t xml:space="preserve">Conclusion: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Prevalence of AO-OME was 3.2%.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  <w:sz w:val="18"/>
                              </w:rPr>
                              <w:t xml:space="preserve">AO-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OME co-existed commonly with allergy and other inflammatory diseases of the upper respiratory tract. The management was conservative medical</w:t>
                            </w:r>
                            <w:r>
                              <w:rPr>
                                <w:color w:val="231F20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management.</w:t>
                            </w:r>
                          </w:p>
                          <w:p w14:paraId="7512981A" w14:textId="77777777" w:rsidR="00700FB1" w:rsidRDefault="00700FB1">
                            <w:pPr>
                              <w:pStyle w:val="BodyText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65620EF6" w14:textId="77777777" w:rsidR="00700FB1" w:rsidRDefault="00000000">
                            <w:pPr>
                              <w:tabs>
                                <w:tab w:val="left" w:pos="7476"/>
                              </w:tabs>
                              <w:ind w:left="55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E3092"/>
                                <w:spacing w:val="-3"/>
                                <w:w w:val="105"/>
                                <w:sz w:val="18"/>
                                <w:u w:val="single" w:color="2E3092"/>
                              </w:rPr>
                              <w:t>Keywords:</w:t>
                            </w:r>
                            <w:r>
                              <w:rPr>
                                <w:b/>
                                <w:color w:val="2E3092"/>
                                <w:spacing w:val="-31"/>
                                <w:w w:val="105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w w:val="105"/>
                                <w:sz w:val="18"/>
                                <w:u w:val="single" w:color="2E3092"/>
                              </w:rPr>
                              <w:t>Adults,</w:t>
                            </w:r>
                            <w:r>
                              <w:rPr>
                                <w:i/>
                                <w:color w:val="231F20"/>
                                <w:spacing w:val="-31"/>
                                <w:w w:val="105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w w:val="105"/>
                                <w:sz w:val="18"/>
                                <w:u w:val="single" w:color="2E3092"/>
                              </w:rPr>
                              <w:t>audiometry,</w:t>
                            </w:r>
                            <w:r>
                              <w:rPr>
                                <w:i/>
                                <w:color w:val="231F20"/>
                                <w:spacing w:val="-31"/>
                                <w:w w:val="105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w w:val="105"/>
                                <w:sz w:val="18"/>
                                <w:u w:val="single" w:color="2E3092"/>
                              </w:rPr>
                              <w:t>otitis</w:t>
                            </w:r>
                            <w:r>
                              <w:rPr>
                                <w:i/>
                                <w:color w:val="231F20"/>
                                <w:spacing w:val="-30"/>
                                <w:w w:val="105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w w:val="105"/>
                                <w:sz w:val="18"/>
                                <w:u w:val="single" w:color="2E3092"/>
                              </w:rPr>
                              <w:t>media</w:t>
                            </w:r>
                            <w:r>
                              <w:rPr>
                                <w:i/>
                                <w:color w:val="231F20"/>
                                <w:spacing w:val="-31"/>
                                <w:w w:val="105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w w:val="105"/>
                                <w:sz w:val="18"/>
                                <w:u w:val="single" w:color="2E3092"/>
                              </w:rPr>
                              <w:t>with</w:t>
                            </w:r>
                            <w:r>
                              <w:rPr>
                                <w:i/>
                                <w:color w:val="231F20"/>
                                <w:spacing w:val="-31"/>
                                <w:w w:val="105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w w:val="105"/>
                                <w:sz w:val="18"/>
                                <w:u w:val="single" w:color="2E3092"/>
                              </w:rPr>
                              <w:t>effusion,</w:t>
                            </w:r>
                            <w:r>
                              <w:rPr>
                                <w:i/>
                                <w:color w:val="231F20"/>
                                <w:spacing w:val="-30"/>
                                <w:w w:val="105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w w:val="105"/>
                                <w:sz w:val="18"/>
                                <w:u w:val="single" w:color="2E3092"/>
                              </w:rPr>
                              <w:t>prevalence,</w:t>
                            </w:r>
                            <w:r>
                              <w:rPr>
                                <w:i/>
                                <w:color w:val="231F20"/>
                                <w:spacing w:val="-31"/>
                                <w:w w:val="105"/>
                                <w:sz w:val="18"/>
                                <w:u w:val="single" w:color="2E309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w w:val="105"/>
                                <w:sz w:val="18"/>
                                <w:u w:val="single" w:color="2E3092"/>
                              </w:rPr>
                              <w:t>tympanometry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  <w:u w:val="single" w:color="2E309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AD77B" id="Text Box 24" o:spid="_x0000_s1030" type="#_x0000_t202" style="position:absolute;left:0;text-align:left;margin-left:53.7pt;margin-top:5.1pt;width:376.65pt;height:276.2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" fillcolor="#e0def0" stroked="f">
                <v:textbox inset="0,0,0,0">
                  <w:txbxContent>
                    <w:p w14:paraId="0FBA0AF4" w14:textId="77777777" w:rsidR="00700FB1" w:rsidRDefault="00000000">
                      <w:pPr>
                        <w:spacing w:before="18"/>
                        <w:ind w:left="5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E3092"/>
                          <w:sz w:val="20"/>
                        </w:rPr>
                        <w:t>Abstract</w:t>
                      </w:r>
                    </w:p>
                    <w:p w14:paraId="6F42E9DC" w14:textId="77777777" w:rsidR="00700FB1" w:rsidRDefault="00000000">
                      <w:pPr>
                        <w:spacing w:before="32" w:line="254" w:lineRule="auto"/>
                        <w:ind w:left="55" w:right="49"/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Background:</w:t>
                      </w:r>
                      <w:r>
                        <w:rPr>
                          <w:b/>
                          <w:color w:val="231F20"/>
                          <w:spacing w:val="-2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Adult-onset</w:t>
                      </w:r>
                      <w:r>
                        <w:rPr>
                          <w:color w:val="231F20"/>
                          <w:spacing w:val="-2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otitis</w:t>
                      </w:r>
                      <w:r>
                        <w:rPr>
                          <w:color w:val="231F20"/>
                          <w:spacing w:val="-2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media</w:t>
                      </w:r>
                      <w:r>
                        <w:rPr>
                          <w:color w:val="231F20"/>
                          <w:spacing w:val="-2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with</w:t>
                      </w:r>
                      <w:r>
                        <w:rPr>
                          <w:color w:val="231F20"/>
                          <w:spacing w:val="-2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effusion</w:t>
                      </w:r>
                      <w:r>
                        <w:rPr>
                          <w:color w:val="231F20"/>
                          <w:spacing w:val="-2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(AO-OME)</w:t>
                      </w:r>
                      <w:r>
                        <w:rPr>
                          <w:color w:val="231F20"/>
                          <w:spacing w:val="-2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is</w:t>
                      </w:r>
                      <w:r>
                        <w:rPr>
                          <w:color w:val="231F20"/>
                          <w:spacing w:val="-2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relatively</w:t>
                      </w:r>
                      <w:r>
                        <w:rPr>
                          <w:color w:val="231F20"/>
                          <w:spacing w:val="-2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difficult</w:t>
                      </w:r>
                      <w:r>
                        <w:rPr>
                          <w:color w:val="231F20"/>
                          <w:spacing w:val="-2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to</w:t>
                      </w:r>
                      <w:r>
                        <w:rPr>
                          <w:color w:val="231F20"/>
                          <w:spacing w:val="-2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characterize, because of its associated co-morbidities.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 xml:space="preserve">Objectives: 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8"/>
                        </w:rPr>
                        <w:t xml:space="preserve">To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quantify the burden, assess co-existing </w:t>
                      </w:r>
                      <w:r>
                        <w:rPr>
                          <w:color w:val="231F20"/>
                          <w:spacing w:val="3"/>
                          <w:w w:val="105"/>
                          <w:sz w:val="18"/>
                        </w:rPr>
                        <w:t xml:space="preserve">diseases, and </w:t>
                      </w:r>
                      <w:r>
                        <w:rPr>
                          <w:color w:val="231F20"/>
                          <w:spacing w:val="4"/>
                          <w:w w:val="105"/>
                          <w:sz w:val="18"/>
                        </w:rPr>
                        <w:t xml:space="preserve">management </w:t>
                      </w:r>
                      <w:r>
                        <w:rPr>
                          <w:color w:val="231F20"/>
                          <w:spacing w:val="2"/>
                          <w:w w:val="105"/>
                          <w:sz w:val="18"/>
                        </w:rPr>
                        <w:t xml:space="preserve">of </w:t>
                      </w:r>
                      <w:r>
                        <w:rPr>
                          <w:color w:val="231F20"/>
                          <w:spacing w:val="3"/>
                          <w:w w:val="105"/>
                          <w:sz w:val="18"/>
                        </w:rPr>
                        <w:t xml:space="preserve">patients with AO-OME. </w:t>
                      </w:r>
                      <w:r>
                        <w:rPr>
                          <w:b/>
                          <w:color w:val="231F20"/>
                          <w:spacing w:val="4"/>
                          <w:w w:val="105"/>
                          <w:sz w:val="18"/>
                        </w:rPr>
                        <w:t xml:space="preserve">Design </w:t>
                      </w:r>
                      <w:r>
                        <w:rPr>
                          <w:b/>
                          <w:color w:val="231F20"/>
                          <w:spacing w:val="2"/>
                          <w:w w:val="105"/>
                          <w:sz w:val="18"/>
                        </w:rPr>
                        <w:t xml:space="preserve">of </w:t>
                      </w:r>
                      <w:r>
                        <w:rPr>
                          <w:b/>
                          <w:color w:val="231F20"/>
                          <w:spacing w:val="3"/>
                          <w:w w:val="105"/>
                          <w:sz w:val="18"/>
                        </w:rPr>
                        <w:t xml:space="preserve">the Study: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A </w:t>
                      </w:r>
                      <w:r>
                        <w:rPr>
                          <w:color w:val="231F20"/>
                          <w:spacing w:val="4"/>
                          <w:w w:val="105"/>
                          <w:sz w:val="18"/>
                        </w:rPr>
                        <w:t xml:space="preserve">descriptive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observational prospective 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study.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 xml:space="preserve">Setting: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Clinical department in a tertiary hospital.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 xml:space="preserve">Materials and Methods: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Adult patients with conductive hearing impairment without ear discharge (excluding other pathologies) nor external ear pathology were eligible. The patients also had tympanometry with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type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B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tracings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(tympanograms).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>Interventions:</w:t>
                      </w:r>
                      <w:r>
                        <w:rPr>
                          <w:b/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Clinico-demographic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characteristics,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history of otologic symptoms, affected 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ear,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 hearing impairment were obtained. Pure-tone audiometry (PTA), tympanometry, and radiological investigations were performed. Other existing diseases (co-morbidities) were noted. The main outcome measure was audiologically confirmed</w:t>
                      </w:r>
                      <w:r>
                        <w:rPr>
                          <w:color w:val="231F20"/>
                          <w:spacing w:val="-3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AO-OME.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 xml:space="preserve">Results: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Prevalence of AO-OME was (110/3452) 3.2%. 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8"/>
                        </w:rPr>
                        <w:t xml:space="preserve">Young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adults (age group 18–30 years) constituted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33.7%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(28/83),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mean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age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was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37.3</w:t>
                      </w:r>
                      <w:r>
                        <w:rPr>
                          <w:color w:val="231F20"/>
                          <w:spacing w:val="-2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±</w:t>
                      </w:r>
                      <w:r>
                        <w:rPr>
                          <w:color w:val="231F20"/>
                          <w:spacing w:val="-2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11.5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years,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46/83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(55.4%)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were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males</w:t>
                      </w:r>
                      <w:r>
                        <w:rPr>
                          <w:color w:val="231F20"/>
                          <w:spacing w:val="-1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37/83 (44.6%)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were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females.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common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otologic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symptoms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were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feeling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color w:val="231F20"/>
                          <w:spacing w:val="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fullness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ear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27.7% (23/83),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hearing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loss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24.1%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(20/83),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bilateral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ear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involvement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32.5%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(27/83).</w:t>
                      </w:r>
                      <w:r>
                        <w:rPr>
                          <w:color w:val="231F20"/>
                          <w:spacing w:val="-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8"/>
                        </w:rPr>
                        <w:t>PTA</w:t>
                      </w:r>
                      <w:r>
                        <w:rPr>
                          <w:color w:val="231F20"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revealed 8.2%</w:t>
                      </w:r>
                      <w:r>
                        <w:rPr>
                          <w:color w:val="231F20"/>
                          <w:spacing w:val="-2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(9/110)</w:t>
                      </w:r>
                      <w:r>
                        <w:rPr>
                          <w:color w:val="231F20"/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had</w:t>
                      </w:r>
                      <w:r>
                        <w:rPr>
                          <w:color w:val="231F20"/>
                          <w:spacing w:val="-2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normal</w:t>
                      </w:r>
                      <w:r>
                        <w:rPr>
                          <w:color w:val="231F20"/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hearing,</w:t>
                      </w:r>
                      <w:r>
                        <w:rPr>
                          <w:color w:val="231F20"/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whereas</w:t>
                      </w:r>
                      <w:r>
                        <w:rPr>
                          <w:color w:val="231F20"/>
                          <w:spacing w:val="-2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62.7%</w:t>
                      </w:r>
                      <w:r>
                        <w:rPr>
                          <w:color w:val="231F20"/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(69/110)</w:t>
                      </w:r>
                      <w:r>
                        <w:rPr>
                          <w:color w:val="231F20"/>
                          <w:spacing w:val="-2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ears</w:t>
                      </w:r>
                      <w:r>
                        <w:rPr>
                          <w:color w:val="231F20"/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had</w:t>
                      </w:r>
                      <w:r>
                        <w:rPr>
                          <w:color w:val="231F20"/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conductive</w:t>
                      </w:r>
                      <w:r>
                        <w:rPr>
                          <w:color w:val="231F20"/>
                          <w:spacing w:val="-2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hearing</w:t>
                      </w:r>
                      <w:r>
                        <w:rPr>
                          <w:color w:val="231F20"/>
                          <w:spacing w:val="-2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loss.</w:t>
                      </w:r>
                      <w:r>
                        <w:rPr>
                          <w:color w:val="231F20"/>
                          <w:spacing w:val="-2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Patients had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radiological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investigations,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namely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plain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X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>rays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67.5%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(56/83)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computerized</w:t>
                      </w:r>
                      <w:r>
                        <w:rPr>
                          <w:color w:val="231F20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tomography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scan of sinuses in 10.8% (9/83). Three (3/83) patients (3.6%) each had nasoendoscopy, and nasal and nasopharyngeal examination under anaesthesia and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biopsy.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The major associated diseases (co-morbidities)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were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allergy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38.6%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(32/83),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infective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rhinosinusitis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24.1%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(20/83),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upper respiratory tract infection in 14.5% (12/83). </w:t>
                      </w:r>
                      <w:r>
                        <w:rPr>
                          <w:b/>
                          <w:color w:val="231F20"/>
                          <w:w w:val="105"/>
                          <w:sz w:val="18"/>
                        </w:rPr>
                        <w:t xml:space="preserve">Conclusion: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Prevalence of AO-OME was 3.2%. </w:t>
                      </w:r>
                      <w:r>
                        <w:rPr>
                          <w:color w:val="231F20"/>
                          <w:spacing w:val="-3"/>
                          <w:w w:val="105"/>
                          <w:sz w:val="18"/>
                        </w:rPr>
                        <w:t xml:space="preserve">AO-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OME co-existed commonly with allergy and other inflammatory diseases of the upper respiratory tract. The management was conservative medical</w:t>
                      </w:r>
                      <w:r>
                        <w:rPr>
                          <w:color w:val="231F20"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management.</w:t>
                      </w:r>
                    </w:p>
                    <w:p w14:paraId="7512981A" w14:textId="77777777" w:rsidR="00700FB1" w:rsidRDefault="00700FB1">
                      <w:pPr>
                        <w:pStyle w:val="BodyText"/>
                        <w:spacing w:before="10"/>
                        <w:rPr>
                          <w:sz w:val="15"/>
                        </w:rPr>
                      </w:pPr>
                    </w:p>
                    <w:p w14:paraId="65620EF6" w14:textId="77777777" w:rsidR="00700FB1" w:rsidRDefault="00000000">
                      <w:pPr>
                        <w:tabs>
                          <w:tab w:val="left" w:pos="7476"/>
                        </w:tabs>
                        <w:ind w:left="55"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color w:val="2E3092"/>
                          <w:spacing w:val="-3"/>
                          <w:w w:val="105"/>
                          <w:sz w:val="18"/>
                          <w:u w:val="single" w:color="2E3092"/>
                        </w:rPr>
                        <w:t>Keywords:</w:t>
                      </w:r>
                      <w:r>
                        <w:rPr>
                          <w:b/>
                          <w:color w:val="2E3092"/>
                          <w:spacing w:val="-31"/>
                          <w:w w:val="105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w w:val="105"/>
                          <w:sz w:val="18"/>
                          <w:u w:val="single" w:color="2E3092"/>
                        </w:rPr>
                        <w:t>Adults,</w:t>
                      </w:r>
                      <w:r>
                        <w:rPr>
                          <w:i/>
                          <w:color w:val="231F20"/>
                          <w:spacing w:val="-31"/>
                          <w:w w:val="105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w w:val="105"/>
                          <w:sz w:val="18"/>
                          <w:u w:val="single" w:color="2E3092"/>
                        </w:rPr>
                        <w:t>audiometry,</w:t>
                      </w:r>
                      <w:r>
                        <w:rPr>
                          <w:i/>
                          <w:color w:val="231F20"/>
                          <w:spacing w:val="-31"/>
                          <w:w w:val="105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w w:val="105"/>
                          <w:sz w:val="18"/>
                          <w:u w:val="single" w:color="2E3092"/>
                        </w:rPr>
                        <w:t>otitis</w:t>
                      </w:r>
                      <w:r>
                        <w:rPr>
                          <w:i/>
                          <w:color w:val="231F20"/>
                          <w:spacing w:val="-30"/>
                          <w:w w:val="105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w w:val="105"/>
                          <w:sz w:val="18"/>
                          <w:u w:val="single" w:color="2E3092"/>
                        </w:rPr>
                        <w:t>media</w:t>
                      </w:r>
                      <w:r>
                        <w:rPr>
                          <w:i/>
                          <w:color w:val="231F20"/>
                          <w:spacing w:val="-31"/>
                          <w:w w:val="105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w w:val="105"/>
                          <w:sz w:val="18"/>
                          <w:u w:val="single" w:color="2E3092"/>
                        </w:rPr>
                        <w:t>with</w:t>
                      </w:r>
                      <w:r>
                        <w:rPr>
                          <w:i/>
                          <w:color w:val="231F20"/>
                          <w:spacing w:val="-31"/>
                          <w:w w:val="105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w w:val="105"/>
                          <w:sz w:val="18"/>
                          <w:u w:val="single" w:color="2E3092"/>
                        </w:rPr>
                        <w:t>effusion,</w:t>
                      </w:r>
                      <w:r>
                        <w:rPr>
                          <w:i/>
                          <w:color w:val="231F20"/>
                          <w:spacing w:val="-30"/>
                          <w:w w:val="105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w w:val="105"/>
                          <w:sz w:val="18"/>
                          <w:u w:val="single" w:color="2E3092"/>
                        </w:rPr>
                        <w:t>prevalence,</w:t>
                      </w:r>
                      <w:r>
                        <w:rPr>
                          <w:i/>
                          <w:color w:val="231F20"/>
                          <w:spacing w:val="-31"/>
                          <w:w w:val="105"/>
                          <w:sz w:val="18"/>
                          <w:u w:val="single" w:color="2E309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w w:val="105"/>
                          <w:sz w:val="18"/>
                          <w:u w:val="single" w:color="2E3092"/>
                        </w:rPr>
                        <w:t>tympanometry</w:t>
                      </w:r>
                      <w:r>
                        <w:rPr>
                          <w:i/>
                          <w:color w:val="231F20"/>
                          <w:sz w:val="18"/>
                          <w:u w:val="single" w:color="2E3092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31F20"/>
        </w:rPr>
        <w:t>Olusola Ayodele Sogebi,</w:t>
      </w:r>
    </w:p>
    <w:p w14:paraId="7FC3F296" w14:textId="77777777" w:rsidR="00700FB1" w:rsidRDefault="00000000">
      <w:pPr>
        <w:spacing w:line="247" w:lineRule="auto"/>
        <w:ind w:left="8075" w:right="162"/>
        <w:rPr>
          <w:rFonts w:ascii="Arial"/>
          <w:b/>
        </w:rPr>
      </w:pPr>
      <w:r>
        <w:rPr>
          <w:rFonts w:ascii="Arial"/>
          <w:b/>
          <w:color w:val="231F20"/>
        </w:rPr>
        <w:t>Emmanuel Abayomi Oyewole</w:t>
      </w:r>
    </w:p>
    <w:p w14:paraId="1B3E6692" w14:textId="77777777" w:rsidR="00700FB1" w:rsidRDefault="00000000">
      <w:pPr>
        <w:spacing w:before="41" w:line="247" w:lineRule="auto"/>
        <w:ind w:left="8075" w:right="314"/>
        <w:rPr>
          <w:i/>
          <w:sz w:val="16"/>
        </w:rPr>
      </w:pPr>
      <w:r>
        <w:rPr>
          <w:i/>
          <w:color w:val="231F20"/>
          <w:w w:val="105"/>
          <w:sz w:val="16"/>
        </w:rPr>
        <w:t>Department of Otorhinolaryngology (ORL), Olabisi Onabanjo University Teaching Hospital, Sagamu, Nigeria</w:t>
      </w:r>
    </w:p>
    <w:p w14:paraId="43F1AF1A" w14:textId="77777777" w:rsidR="00700FB1" w:rsidRDefault="00700FB1">
      <w:pPr>
        <w:pStyle w:val="BodyText"/>
        <w:rPr>
          <w:i/>
        </w:rPr>
      </w:pPr>
    </w:p>
    <w:p w14:paraId="29D75DE6" w14:textId="77777777" w:rsidR="00700FB1" w:rsidRDefault="00700FB1">
      <w:pPr>
        <w:pStyle w:val="BodyText"/>
        <w:rPr>
          <w:i/>
        </w:rPr>
      </w:pPr>
    </w:p>
    <w:p w14:paraId="463A1825" w14:textId="77777777" w:rsidR="00700FB1" w:rsidRDefault="00700FB1">
      <w:pPr>
        <w:pStyle w:val="BodyText"/>
        <w:rPr>
          <w:i/>
        </w:rPr>
      </w:pPr>
    </w:p>
    <w:p w14:paraId="3DBD2A3E" w14:textId="77777777" w:rsidR="00700FB1" w:rsidRDefault="00700FB1">
      <w:pPr>
        <w:pStyle w:val="BodyText"/>
        <w:rPr>
          <w:i/>
        </w:rPr>
      </w:pPr>
    </w:p>
    <w:p w14:paraId="1D0A6E75" w14:textId="77777777" w:rsidR="00700FB1" w:rsidRDefault="00700FB1">
      <w:pPr>
        <w:pStyle w:val="BodyText"/>
        <w:rPr>
          <w:i/>
        </w:rPr>
      </w:pPr>
    </w:p>
    <w:p w14:paraId="343C417E" w14:textId="77777777" w:rsidR="00700FB1" w:rsidRDefault="00700FB1">
      <w:pPr>
        <w:pStyle w:val="BodyText"/>
        <w:rPr>
          <w:i/>
        </w:rPr>
      </w:pPr>
    </w:p>
    <w:p w14:paraId="06A94117" w14:textId="77777777" w:rsidR="00700FB1" w:rsidRDefault="00700FB1">
      <w:pPr>
        <w:pStyle w:val="BodyText"/>
        <w:rPr>
          <w:i/>
        </w:rPr>
      </w:pPr>
    </w:p>
    <w:p w14:paraId="2632B951" w14:textId="77777777" w:rsidR="00700FB1" w:rsidRDefault="00700FB1">
      <w:pPr>
        <w:pStyle w:val="BodyText"/>
        <w:rPr>
          <w:i/>
        </w:rPr>
      </w:pPr>
    </w:p>
    <w:p w14:paraId="02FC277B" w14:textId="77777777" w:rsidR="00700FB1" w:rsidRDefault="00700FB1">
      <w:pPr>
        <w:pStyle w:val="BodyText"/>
        <w:rPr>
          <w:i/>
        </w:rPr>
      </w:pPr>
    </w:p>
    <w:p w14:paraId="1E833F00" w14:textId="77777777" w:rsidR="00700FB1" w:rsidRDefault="00700FB1">
      <w:pPr>
        <w:pStyle w:val="BodyText"/>
        <w:rPr>
          <w:i/>
        </w:rPr>
      </w:pPr>
    </w:p>
    <w:p w14:paraId="2C14A803" w14:textId="77777777" w:rsidR="00700FB1" w:rsidRDefault="00700FB1">
      <w:pPr>
        <w:pStyle w:val="BodyText"/>
        <w:rPr>
          <w:i/>
        </w:rPr>
      </w:pPr>
    </w:p>
    <w:p w14:paraId="2F7E50BC" w14:textId="77777777" w:rsidR="00700FB1" w:rsidRDefault="00700FB1">
      <w:pPr>
        <w:pStyle w:val="BodyText"/>
        <w:rPr>
          <w:i/>
        </w:rPr>
      </w:pPr>
    </w:p>
    <w:p w14:paraId="1BEC0761" w14:textId="77777777" w:rsidR="00700FB1" w:rsidRDefault="00700FB1">
      <w:pPr>
        <w:pStyle w:val="BodyText"/>
        <w:rPr>
          <w:i/>
        </w:rPr>
      </w:pPr>
    </w:p>
    <w:p w14:paraId="48E3C7DD" w14:textId="77777777" w:rsidR="00700FB1" w:rsidRDefault="00700FB1">
      <w:pPr>
        <w:pStyle w:val="BodyText"/>
        <w:rPr>
          <w:i/>
        </w:rPr>
      </w:pPr>
    </w:p>
    <w:p w14:paraId="657748E4" w14:textId="77777777" w:rsidR="00700FB1" w:rsidRDefault="00700FB1">
      <w:pPr>
        <w:pStyle w:val="BodyText"/>
        <w:rPr>
          <w:i/>
        </w:rPr>
      </w:pPr>
    </w:p>
    <w:p w14:paraId="2C344A57" w14:textId="77777777" w:rsidR="00700FB1" w:rsidRDefault="00700FB1">
      <w:pPr>
        <w:pStyle w:val="BodyText"/>
        <w:rPr>
          <w:i/>
          <w:sz w:val="23"/>
        </w:rPr>
      </w:pPr>
    </w:p>
    <w:p w14:paraId="6D14BA94" w14:textId="77777777" w:rsidR="00700FB1" w:rsidRDefault="00700FB1">
      <w:pPr>
        <w:rPr>
          <w:sz w:val="23"/>
        </w:rPr>
        <w:sectPr w:rsidR="00700FB1">
          <w:headerReference w:type="default" r:id="rId7"/>
          <w:type w:val="continuous"/>
          <w:pgSz w:w="12240" w:h="15840"/>
          <w:pgMar w:top="900" w:right="960" w:bottom="280" w:left="920" w:header="194" w:footer="720" w:gutter="0"/>
          <w:cols w:space="720"/>
        </w:sectPr>
      </w:pPr>
    </w:p>
    <w:p w14:paraId="4F46AAD6" w14:textId="77777777" w:rsidR="00700FB1" w:rsidRDefault="00000000">
      <w:pPr>
        <w:pStyle w:val="Heading1"/>
        <w:spacing w:before="106"/>
        <w:ind w:left="153"/>
      </w:pPr>
      <w:r>
        <w:rPr>
          <w:color w:val="2E3092"/>
        </w:rPr>
        <w:t>Introduction</w:t>
      </w:r>
    </w:p>
    <w:p w14:paraId="6514C34F" w14:textId="77777777" w:rsidR="00700FB1" w:rsidRDefault="00000000">
      <w:pPr>
        <w:pStyle w:val="BodyText"/>
        <w:spacing w:before="116" w:line="249" w:lineRule="auto"/>
        <w:ind w:left="153" w:right="38"/>
        <w:jc w:val="both"/>
      </w:pPr>
      <w:r>
        <w:rPr>
          <w:color w:val="231F20"/>
          <w:w w:val="105"/>
        </w:rPr>
        <w:t xml:space="preserve">Otitis media with effusion (OME) leads to accumulation of sterile fluid in the middle </w:t>
      </w:r>
      <w:r>
        <w:rPr>
          <w:color w:val="231F20"/>
          <w:spacing w:val="4"/>
          <w:w w:val="105"/>
        </w:rPr>
        <w:t xml:space="preserve">ear </w:t>
      </w:r>
      <w:r>
        <w:rPr>
          <w:color w:val="231F20"/>
          <w:w w:val="105"/>
        </w:rPr>
        <w:t xml:space="preserve">cavity. </w:t>
      </w:r>
      <w:r>
        <w:rPr>
          <w:color w:val="231F20"/>
          <w:spacing w:val="4"/>
          <w:w w:val="105"/>
        </w:rPr>
        <w:t xml:space="preserve">OME </w:t>
      </w:r>
      <w:r>
        <w:rPr>
          <w:color w:val="231F20"/>
          <w:spacing w:val="3"/>
          <w:w w:val="105"/>
        </w:rPr>
        <w:t xml:space="preserve">is </w:t>
      </w:r>
      <w:r>
        <w:rPr>
          <w:color w:val="231F20"/>
          <w:spacing w:val="5"/>
          <w:w w:val="105"/>
        </w:rPr>
        <w:t xml:space="preserve">also called </w:t>
      </w:r>
      <w:r>
        <w:rPr>
          <w:color w:val="231F20"/>
          <w:spacing w:val="3"/>
          <w:w w:val="105"/>
        </w:rPr>
        <w:t xml:space="preserve">serous, </w:t>
      </w:r>
      <w:r>
        <w:rPr>
          <w:color w:val="231F20"/>
          <w:spacing w:val="-4"/>
          <w:w w:val="105"/>
        </w:rPr>
        <w:t xml:space="preserve">secretory, </w:t>
      </w:r>
      <w:r>
        <w:rPr>
          <w:color w:val="231F20"/>
          <w:w w:val="105"/>
        </w:rPr>
        <w:t xml:space="preserve">or </w:t>
      </w:r>
      <w:r>
        <w:rPr>
          <w:color w:val="231F20"/>
          <w:spacing w:val="-3"/>
          <w:w w:val="105"/>
        </w:rPr>
        <w:t xml:space="preserve">non-suppurative </w:t>
      </w:r>
      <w:r>
        <w:rPr>
          <w:color w:val="231F20"/>
          <w:w w:val="105"/>
        </w:rPr>
        <w:t>otitis</w:t>
      </w:r>
      <w:r>
        <w:rPr>
          <w:color w:val="231F20"/>
          <w:spacing w:val="-39"/>
          <w:w w:val="105"/>
        </w:rPr>
        <w:t xml:space="preserve"> </w:t>
      </w:r>
      <w:r>
        <w:rPr>
          <w:color w:val="231F20"/>
          <w:w w:val="105"/>
        </w:rPr>
        <w:t>media.</w:t>
      </w:r>
      <w:r>
        <w:rPr>
          <w:color w:val="231F20"/>
          <w:w w:val="105"/>
          <w:position w:val="7"/>
          <w:sz w:val="11"/>
        </w:rPr>
        <w:t xml:space="preserve">[1] </w:t>
      </w:r>
      <w:r>
        <w:rPr>
          <w:color w:val="231F20"/>
          <w:spacing w:val="4"/>
          <w:w w:val="105"/>
        </w:rPr>
        <w:t xml:space="preserve">In </w:t>
      </w:r>
      <w:r>
        <w:rPr>
          <w:color w:val="231F20"/>
          <w:spacing w:val="6"/>
          <w:w w:val="105"/>
        </w:rPr>
        <w:t xml:space="preserve">contrast </w:t>
      </w:r>
      <w:r>
        <w:rPr>
          <w:color w:val="231F20"/>
          <w:spacing w:val="4"/>
          <w:w w:val="105"/>
        </w:rPr>
        <w:t xml:space="preserve">to </w:t>
      </w:r>
      <w:r>
        <w:rPr>
          <w:color w:val="231F20"/>
          <w:spacing w:val="5"/>
          <w:w w:val="105"/>
        </w:rPr>
        <w:t xml:space="preserve">the exudative </w:t>
      </w:r>
      <w:r>
        <w:rPr>
          <w:color w:val="231F20"/>
          <w:spacing w:val="6"/>
          <w:w w:val="105"/>
        </w:rPr>
        <w:t xml:space="preserve">purulent </w:t>
      </w:r>
      <w:r>
        <w:rPr>
          <w:color w:val="231F20"/>
          <w:w w:val="105"/>
        </w:rPr>
        <w:t>secretions,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which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occur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during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 xml:space="preserve">infective process in the suppurative middle </w:t>
      </w:r>
      <w:r>
        <w:rPr>
          <w:color w:val="231F20"/>
          <w:spacing w:val="-5"/>
          <w:w w:val="105"/>
        </w:rPr>
        <w:t xml:space="preserve">ear, </w:t>
      </w:r>
      <w:r>
        <w:rPr>
          <w:color w:val="231F20"/>
          <w:w w:val="105"/>
        </w:rPr>
        <w:t xml:space="preserve">the fluid in OME is a transudate formed </w:t>
      </w:r>
      <w:r>
        <w:rPr>
          <w:color w:val="231F20"/>
          <w:spacing w:val="3"/>
          <w:w w:val="105"/>
        </w:rPr>
        <w:t xml:space="preserve">as   </w:t>
      </w:r>
      <w:r>
        <w:rPr>
          <w:color w:val="231F20"/>
          <w:spacing w:val="58"/>
          <w:w w:val="105"/>
        </w:rPr>
        <w:t xml:space="preserve"> </w:t>
      </w:r>
      <w:r>
        <w:rPr>
          <w:color w:val="231F20"/>
          <w:w w:val="105"/>
        </w:rPr>
        <w:t xml:space="preserve">a result of a gradual decrease in middle </w:t>
      </w:r>
      <w:r>
        <w:rPr>
          <w:color w:val="231F20"/>
          <w:spacing w:val="2"/>
          <w:w w:val="105"/>
        </w:rPr>
        <w:t xml:space="preserve">ear pressure </w:t>
      </w:r>
      <w:r>
        <w:rPr>
          <w:color w:val="231F20"/>
          <w:w w:val="105"/>
        </w:rPr>
        <w:t xml:space="preserve">relative to </w:t>
      </w:r>
      <w:r>
        <w:rPr>
          <w:color w:val="231F20"/>
          <w:spacing w:val="2"/>
          <w:w w:val="105"/>
        </w:rPr>
        <w:t xml:space="preserve">the atmospheric </w:t>
      </w:r>
      <w:r>
        <w:rPr>
          <w:color w:val="231F20"/>
          <w:spacing w:val="-2"/>
          <w:w w:val="105"/>
        </w:rPr>
        <w:t>pressure;</w:t>
      </w:r>
      <w:r>
        <w:rPr>
          <w:color w:val="231F20"/>
          <w:spacing w:val="-2"/>
          <w:w w:val="105"/>
          <w:position w:val="7"/>
          <w:sz w:val="11"/>
        </w:rPr>
        <w:t>[2]</w:t>
      </w:r>
      <w:r>
        <w:rPr>
          <w:color w:val="231F20"/>
          <w:spacing w:val="4"/>
          <w:w w:val="105"/>
          <w:position w:val="7"/>
          <w:sz w:val="11"/>
        </w:rPr>
        <w:t xml:space="preserve"> </w:t>
      </w:r>
      <w:r>
        <w:rPr>
          <w:color w:val="231F20"/>
          <w:spacing w:val="-4"/>
          <w:w w:val="105"/>
        </w:rPr>
        <w:t>thus,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viscid,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5"/>
          <w:w w:val="105"/>
        </w:rPr>
        <w:t>clear,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sterile. </w:t>
      </w:r>
      <w:r>
        <w:rPr>
          <w:color w:val="231F20"/>
          <w:w w:val="105"/>
        </w:rPr>
        <w:t>Simply put, OME is a collection of non- infected fluid in the middle ear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space.</w:t>
      </w:r>
    </w:p>
    <w:p w14:paraId="6895994B" w14:textId="77777777" w:rsidR="00700FB1" w:rsidRDefault="00000000">
      <w:pPr>
        <w:pStyle w:val="BodyText"/>
        <w:spacing w:before="131" w:line="249" w:lineRule="auto"/>
        <w:ind w:left="153" w:right="43"/>
        <w:jc w:val="both"/>
      </w:pPr>
      <w:r>
        <w:rPr>
          <w:color w:val="231F20"/>
          <w:w w:val="110"/>
        </w:rPr>
        <w:t xml:space="preserve">A lot of research on OME has been on </w:t>
      </w:r>
      <w:r>
        <w:rPr>
          <w:color w:val="231F20"/>
          <w:spacing w:val="5"/>
          <w:w w:val="110"/>
        </w:rPr>
        <w:t xml:space="preserve">children </w:t>
      </w:r>
      <w:r>
        <w:rPr>
          <w:color w:val="231F20"/>
          <w:spacing w:val="3"/>
          <w:w w:val="110"/>
        </w:rPr>
        <w:t xml:space="preserve">in </w:t>
      </w:r>
      <w:r>
        <w:rPr>
          <w:color w:val="231F20"/>
          <w:spacing w:val="4"/>
          <w:w w:val="110"/>
        </w:rPr>
        <w:t xml:space="preserve">whom </w:t>
      </w:r>
      <w:r>
        <w:rPr>
          <w:color w:val="231F20"/>
          <w:spacing w:val="3"/>
          <w:w w:val="110"/>
        </w:rPr>
        <w:t xml:space="preserve">it was </w:t>
      </w:r>
      <w:r>
        <w:rPr>
          <w:color w:val="231F20"/>
          <w:spacing w:val="4"/>
          <w:w w:val="110"/>
        </w:rPr>
        <w:t xml:space="preserve">found </w:t>
      </w:r>
      <w:r>
        <w:rPr>
          <w:color w:val="231F20"/>
          <w:spacing w:val="3"/>
          <w:w w:val="110"/>
        </w:rPr>
        <w:t xml:space="preserve">to be </w:t>
      </w:r>
      <w:r>
        <w:rPr>
          <w:color w:val="231F20"/>
          <w:w w:val="110"/>
        </w:rPr>
        <w:t>disproportionately common compared to adults.</w:t>
      </w:r>
      <w:r>
        <w:rPr>
          <w:color w:val="231F20"/>
          <w:w w:val="110"/>
          <w:position w:val="7"/>
          <w:sz w:val="11"/>
        </w:rPr>
        <w:t>[3]</w:t>
      </w:r>
      <w:r>
        <w:rPr>
          <w:color w:val="231F20"/>
          <w:spacing w:val="-5"/>
          <w:w w:val="110"/>
          <w:position w:val="7"/>
          <w:sz w:val="11"/>
        </w:rPr>
        <w:t xml:space="preserve"> </w:t>
      </w:r>
      <w:r>
        <w:rPr>
          <w:color w:val="231F20"/>
          <w:w w:val="110"/>
        </w:rPr>
        <w:t>Medical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literature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had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shown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that OME</w:t>
      </w:r>
      <w:r>
        <w:rPr>
          <w:color w:val="231F20"/>
          <w:spacing w:val="-32"/>
          <w:w w:val="110"/>
        </w:rPr>
        <w:t xml:space="preserve"> </w:t>
      </w:r>
      <w:r>
        <w:rPr>
          <w:color w:val="231F20"/>
          <w:w w:val="110"/>
        </w:rPr>
        <w:t>is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associated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enlarged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adenoids</w:t>
      </w:r>
    </w:p>
    <w:p w14:paraId="4E26CC27" w14:textId="77777777" w:rsidR="00700FB1" w:rsidRDefault="00000000">
      <w:pPr>
        <w:pStyle w:val="BodyText"/>
        <w:spacing w:before="104" w:line="249" w:lineRule="auto"/>
        <w:ind w:left="153" w:right="46"/>
        <w:jc w:val="both"/>
        <w:rPr>
          <w:sz w:val="11"/>
        </w:rPr>
      </w:pPr>
      <w:r>
        <w:br w:type="column"/>
      </w:r>
      <w:r>
        <w:rPr>
          <w:color w:val="231F20"/>
          <w:w w:val="105"/>
        </w:rPr>
        <w:t xml:space="preserve">or upper respiratory tract infection </w:t>
      </w:r>
      <w:r>
        <w:rPr>
          <w:color w:val="231F20"/>
          <w:spacing w:val="-5"/>
          <w:w w:val="105"/>
        </w:rPr>
        <w:t xml:space="preserve">(URTI) </w:t>
      </w:r>
      <w:r>
        <w:rPr>
          <w:color w:val="231F20"/>
          <w:w w:val="105"/>
        </w:rPr>
        <w:t xml:space="preserve">in children, especially those who are </w:t>
      </w:r>
      <w:r>
        <w:rPr>
          <w:color w:val="231F20"/>
          <w:spacing w:val="-5"/>
          <w:w w:val="105"/>
        </w:rPr>
        <w:t xml:space="preserve">aged </w:t>
      </w:r>
      <w:r>
        <w:rPr>
          <w:color w:val="231F20"/>
          <w:w w:val="105"/>
        </w:rPr>
        <w:t>less than 5 years.</w:t>
      </w:r>
      <w:r>
        <w:rPr>
          <w:color w:val="231F20"/>
          <w:w w:val="105"/>
          <w:position w:val="7"/>
          <w:sz w:val="11"/>
        </w:rPr>
        <w:t xml:space="preserve">[4,5] </w:t>
      </w:r>
      <w:r>
        <w:rPr>
          <w:color w:val="231F20"/>
          <w:spacing w:val="-4"/>
          <w:w w:val="105"/>
        </w:rPr>
        <w:t xml:space="preserve">However, </w:t>
      </w:r>
      <w:r>
        <w:rPr>
          <w:color w:val="231F20"/>
          <w:w w:val="105"/>
        </w:rPr>
        <w:t xml:space="preserve">there </w:t>
      </w:r>
      <w:r>
        <w:rPr>
          <w:color w:val="231F20"/>
          <w:spacing w:val="-4"/>
          <w:w w:val="105"/>
        </w:rPr>
        <w:t xml:space="preserve">have </w:t>
      </w:r>
      <w:r>
        <w:rPr>
          <w:color w:val="231F20"/>
          <w:w w:val="105"/>
        </w:rPr>
        <w:t xml:space="preserve">been some reports of OME occurring </w:t>
      </w:r>
      <w:r>
        <w:rPr>
          <w:color w:val="231F20"/>
          <w:spacing w:val="-6"/>
          <w:w w:val="105"/>
        </w:rPr>
        <w:t xml:space="preserve">in </w:t>
      </w:r>
      <w:r>
        <w:rPr>
          <w:color w:val="231F20"/>
          <w:spacing w:val="2"/>
          <w:w w:val="105"/>
        </w:rPr>
        <w:t xml:space="preserve">adults; this </w:t>
      </w:r>
      <w:r>
        <w:rPr>
          <w:color w:val="231F20"/>
          <w:w w:val="105"/>
        </w:rPr>
        <w:t xml:space="preserve">is </w:t>
      </w:r>
      <w:r>
        <w:rPr>
          <w:color w:val="231F20"/>
          <w:spacing w:val="3"/>
          <w:w w:val="105"/>
        </w:rPr>
        <w:t xml:space="preserve">termed </w:t>
      </w:r>
      <w:r>
        <w:rPr>
          <w:color w:val="231F20"/>
          <w:spacing w:val="2"/>
          <w:w w:val="105"/>
        </w:rPr>
        <w:t xml:space="preserve">adult-onset </w:t>
      </w:r>
      <w:r>
        <w:rPr>
          <w:color w:val="231F20"/>
          <w:w w:val="105"/>
        </w:rPr>
        <w:t xml:space="preserve">(AO)- OME </w:t>
      </w:r>
      <w:r>
        <w:rPr>
          <w:color w:val="231F20"/>
          <w:spacing w:val="-3"/>
          <w:w w:val="105"/>
        </w:rPr>
        <w:t xml:space="preserve">for </w:t>
      </w:r>
      <w:r>
        <w:rPr>
          <w:color w:val="231F20"/>
          <w:w w:val="105"/>
        </w:rPr>
        <w:t xml:space="preserve">clarification and differentiation. </w:t>
      </w:r>
      <w:r>
        <w:rPr>
          <w:color w:val="231F20"/>
          <w:spacing w:val="-3"/>
          <w:w w:val="105"/>
        </w:rPr>
        <w:t xml:space="preserve">More recent publications </w:t>
      </w:r>
      <w:r>
        <w:rPr>
          <w:color w:val="231F20"/>
          <w:spacing w:val="-6"/>
          <w:w w:val="105"/>
        </w:rPr>
        <w:t xml:space="preserve">have </w:t>
      </w:r>
      <w:r>
        <w:rPr>
          <w:color w:val="231F20"/>
          <w:spacing w:val="-3"/>
          <w:w w:val="105"/>
        </w:rPr>
        <w:t xml:space="preserve">reported that </w:t>
      </w:r>
      <w:r>
        <w:rPr>
          <w:color w:val="231F20"/>
          <w:w w:val="105"/>
        </w:rPr>
        <w:t xml:space="preserve">AO-OME is not an </w:t>
      </w:r>
      <w:r>
        <w:rPr>
          <w:color w:val="231F20"/>
          <w:spacing w:val="2"/>
          <w:w w:val="105"/>
        </w:rPr>
        <w:t xml:space="preserve">uncommon </w:t>
      </w:r>
      <w:r>
        <w:rPr>
          <w:color w:val="231F20"/>
          <w:w w:val="105"/>
        </w:rPr>
        <w:t xml:space="preserve">disease, </w:t>
      </w:r>
      <w:r>
        <w:rPr>
          <w:color w:val="231F20"/>
          <w:spacing w:val="5"/>
          <w:w w:val="105"/>
        </w:rPr>
        <w:t xml:space="preserve">hence </w:t>
      </w:r>
      <w:r>
        <w:rPr>
          <w:color w:val="231F20"/>
          <w:spacing w:val="4"/>
          <w:w w:val="105"/>
        </w:rPr>
        <w:t xml:space="preserve">the </w:t>
      </w:r>
      <w:r>
        <w:rPr>
          <w:color w:val="231F20"/>
          <w:spacing w:val="5"/>
          <w:w w:val="105"/>
        </w:rPr>
        <w:t xml:space="preserve">need </w:t>
      </w:r>
      <w:r>
        <w:rPr>
          <w:color w:val="231F20"/>
          <w:spacing w:val="3"/>
          <w:w w:val="105"/>
        </w:rPr>
        <w:t xml:space="preserve">to </w:t>
      </w:r>
      <w:r>
        <w:rPr>
          <w:color w:val="231F20"/>
          <w:spacing w:val="6"/>
          <w:w w:val="105"/>
        </w:rPr>
        <w:t xml:space="preserve">characterize </w:t>
      </w:r>
      <w:r>
        <w:rPr>
          <w:color w:val="231F20"/>
          <w:spacing w:val="3"/>
          <w:w w:val="105"/>
        </w:rPr>
        <w:t xml:space="preserve">it in </w:t>
      </w:r>
      <w:r>
        <w:rPr>
          <w:color w:val="231F20"/>
          <w:spacing w:val="-12"/>
          <w:w w:val="105"/>
        </w:rPr>
        <w:t xml:space="preserve">a </w:t>
      </w:r>
      <w:r>
        <w:rPr>
          <w:color w:val="231F20"/>
          <w:w w:val="105"/>
        </w:rPr>
        <w:t>population of Nigerian adults.</w:t>
      </w:r>
      <w:r>
        <w:rPr>
          <w:color w:val="231F20"/>
          <w:w w:val="105"/>
          <w:position w:val="7"/>
          <w:sz w:val="11"/>
        </w:rPr>
        <w:t>[6]</w:t>
      </w:r>
    </w:p>
    <w:p w14:paraId="4172E250" w14:textId="77777777" w:rsidR="00700FB1" w:rsidRDefault="00000000">
      <w:pPr>
        <w:pStyle w:val="BodyText"/>
        <w:spacing w:before="128" w:line="249" w:lineRule="auto"/>
        <w:ind w:left="153" w:right="38"/>
        <w:jc w:val="both"/>
      </w:pPr>
      <w:r>
        <w:rPr>
          <w:noProof/>
        </w:rPr>
        <w:drawing>
          <wp:anchor distT="0" distB="0" distL="0" distR="0" simplePos="0" relativeHeight="487260672" behindDoc="1" locked="0" layoutInCell="1" allowOverlap="1" wp14:anchorId="0DD95B35" wp14:editId="668CCBB4">
            <wp:simplePos x="0" y="0"/>
            <wp:positionH relativeFrom="page">
              <wp:posOffset>3200400</wp:posOffset>
            </wp:positionH>
            <wp:positionV relativeFrom="paragraph">
              <wp:posOffset>-2248193</wp:posOffset>
            </wp:positionV>
            <wp:extent cx="1371600" cy="1333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 xml:space="preserve">Clinical diagnosis of OME is pivoted on history of conductive hearing impairment </w:t>
      </w:r>
      <w:r>
        <w:rPr>
          <w:color w:val="231F20"/>
          <w:spacing w:val="2"/>
          <w:w w:val="105"/>
        </w:rPr>
        <w:t xml:space="preserve">without otorrhoea, with </w:t>
      </w:r>
      <w:r>
        <w:rPr>
          <w:color w:val="231F20"/>
          <w:w w:val="105"/>
        </w:rPr>
        <w:t xml:space="preserve">patent </w:t>
      </w:r>
      <w:r>
        <w:rPr>
          <w:color w:val="231F20"/>
          <w:spacing w:val="2"/>
          <w:w w:val="105"/>
        </w:rPr>
        <w:t xml:space="preserve">external </w:t>
      </w:r>
      <w:r>
        <w:rPr>
          <w:color w:val="231F20"/>
          <w:spacing w:val="9"/>
          <w:w w:val="105"/>
        </w:rPr>
        <w:t xml:space="preserve">auditory </w:t>
      </w:r>
      <w:r>
        <w:rPr>
          <w:color w:val="231F20"/>
          <w:spacing w:val="8"/>
          <w:w w:val="105"/>
        </w:rPr>
        <w:t xml:space="preserve">canal </w:t>
      </w:r>
      <w:r>
        <w:rPr>
          <w:color w:val="231F20"/>
          <w:spacing w:val="7"/>
          <w:w w:val="105"/>
        </w:rPr>
        <w:t xml:space="preserve">and </w:t>
      </w:r>
      <w:r>
        <w:rPr>
          <w:color w:val="231F20"/>
          <w:spacing w:val="9"/>
          <w:w w:val="105"/>
        </w:rPr>
        <w:t xml:space="preserve">intact </w:t>
      </w:r>
      <w:r>
        <w:rPr>
          <w:color w:val="231F20"/>
          <w:spacing w:val="11"/>
          <w:w w:val="105"/>
        </w:rPr>
        <w:t xml:space="preserve">tympanic </w:t>
      </w:r>
      <w:r>
        <w:rPr>
          <w:color w:val="231F20"/>
          <w:spacing w:val="-5"/>
          <w:w w:val="105"/>
        </w:rPr>
        <w:t>membrane.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diagnosis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confirmed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using </w:t>
      </w:r>
      <w:r>
        <w:rPr>
          <w:color w:val="231F20"/>
          <w:w w:val="105"/>
        </w:rPr>
        <w:t>pneumatic otoscopy and/or audiological assessment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functioning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 xml:space="preserve">middle </w:t>
      </w:r>
      <w:r>
        <w:rPr>
          <w:color w:val="231F20"/>
          <w:spacing w:val="3"/>
          <w:w w:val="105"/>
        </w:rPr>
        <w:t xml:space="preserve">ear </w:t>
      </w:r>
      <w:r>
        <w:rPr>
          <w:color w:val="231F20"/>
          <w:w w:val="105"/>
        </w:rPr>
        <w:t xml:space="preserve">cavity, </w:t>
      </w:r>
      <w:r>
        <w:rPr>
          <w:color w:val="231F20"/>
          <w:spacing w:val="3"/>
          <w:w w:val="105"/>
        </w:rPr>
        <w:t xml:space="preserve">with </w:t>
      </w:r>
      <w:r>
        <w:rPr>
          <w:color w:val="231F20"/>
          <w:spacing w:val="4"/>
          <w:w w:val="105"/>
        </w:rPr>
        <w:t xml:space="preserve">impedance </w:t>
      </w:r>
      <w:r>
        <w:rPr>
          <w:color w:val="231F20"/>
          <w:spacing w:val="5"/>
          <w:w w:val="105"/>
        </w:rPr>
        <w:t xml:space="preserve">audiometry </w:t>
      </w:r>
      <w:r>
        <w:rPr>
          <w:color w:val="231F20"/>
          <w:w w:val="105"/>
        </w:rPr>
        <w:t xml:space="preserve">(tympanometry), which characteristically </w:t>
      </w:r>
      <w:r>
        <w:rPr>
          <w:color w:val="231F20"/>
          <w:spacing w:val="11"/>
          <w:w w:val="105"/>
        </w:rPr>
        <w:t>shows</w:t>
      </w:r>
      <w:r>
        <w:rPr>
          <w:color w:val="231F20"/>
          <w:spacing w:val="74"/>
          <w:w w:val="105"/>
        </w:rPr>
        <w:t xml:space="preserve"> </w:t>
      </w:r>
      <w:r>
        <w:rPr>
          <w:color w:val="231F20"/>
          <w:w w:val="105"/>
        </w:rPr>
        <w:t xml:space="preserve">a </w:t>
      </w:r>
      <w:r>
        <w:rPr>
          <w:color w:val="231F20"/>
          <w:spacing w:val="10"/>
          <w:w w:val="105"/>
        </w:rPr>
        <w:t xml:space="preserve">flat </w:t>
      </w:r>
      <w:r>
        <w:rPr>
          <w:color w:val="231F20"/>
          <w:spacing w:val="12"/>
          <w:w w:val="105"/>
        </w:rPr>
        <w:t xml:space="preserve">tracing </w:t>
      </w:r>
      <w:r>
        <w:rPr>
          <w:color w:val="231F20"/>
          <w:spacing w:val="11"/>
          <w:w w:val="105"/>
        </w:rPr>
        <w:t>(the  type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B</w:t>
      </w:r>
    </w:p>
    <w:p w14:paraId="6F60F159" w14:textId="77777777" w:rsidR="00700FB1" w:rsidRDefault="00000000">
      <w:pPr>
        <w:pStyle w:val="BodyText"/>
        <w:rPr>
          <w:sz w:val="18"/>
        </w:rPr>
      </w:pPr>
      <w:r>
        <w:br w:type="column"/>
      </w:r>
    </w:p>
    <w:p w14:paraId="7517DED0" w14:textId="77777777" w:rsidR="00700FB1" w:rsidRDefault="00700FB1">
      <w:pPr>
        <w:pStyle w:val="BodyText"/>
        <w:rPr>
          <w:sz w:val="18"/>
        </w:rPr>
      </w:pPr>
    </w:p>
    <w:p w14:paraId="2FCBB897" w14:textId="77777777" w:rsidR="00700FB1" w:rsidRDefault="00700FB1">
      <w:pPr>
        <w:pStyle w:val="BodyText"/>
        <w:rPr>
          <w:sz w:val="18"/>
        </w:rPr>
      </w:pPr>
    </w:p>
    <w:p w14:paraId="35754968" w14:textId="77777777" w:rsidR="00700FB1" w:rsidRDefault="00700FB1">
      <w:pPr>
        <w:pStyle w:val="BodyText"/>
        <w:rPr>
          <w:sz w:val="18"/>
        </w:rPr>
      </w:pPr>
    </w:p>
    <w:p w14:paraId="6F8DD85F" w14:textId="77777777" w:rsidR="00700FB1" w:rsidRDefault="00700FB1">
      <w:pPr>
        <w:pStyle w:val="BodyText"/>
        <w:rPr>
          <w:sz w:val="18"/>
        </w:rPr>
      </w:pPr>
    </w:p>
    <w:p w14:paraId="2FB29A31" w14:textId="77777777" w:rsidR="00700FB1" w:rsidRDefault="00000000">
      <w:pPr>
        <w:spacing w:before="139" w:line="261" w:lineRule="auto"/>
        <w:ind w:left="153" w:right="684"/>
        <w:jc w:val="both"/>
        <w:rPr>
          <w:sz w:val="16"/>
        </w:rPr>
      </w:pPr>
      <w:r>
        <w:rPr>
          <w:b/>
          <w:color w:val="2E3092"/>
          <w:sz w:val="16"/>
        </w:rPr>
        <w:t xml:space="preserve">Received: </w:t>
      </w:r>
      <w:r>
        <w:rPr>
          <w:color w:val="231F20"/>
          <w:sz w:val="16"/>
        </w:rPr>
        <w:t xml:space="preserve">04-May-2022 </w:t>
      </w:r>
      <w:r>
        <w:rPr>
          <w:b/>
          <w:color w:val="2E3092"/>
          <w:sz w:val="16"/>
        </w:rPr>
        <w:t>Accepted:</w:t>
      </w:r>
      <w:r>
        <w:rPr>
          <w:b/>
          <w:color w:val="2E3092"/>
          <w:spacing w:val="-11"/>
          <w:sz w:val="16"/>
        </w:rPr>
        <w:t xml:space="preserve"> </w:t>
      </w:r>
      <w:r>
        <w:rPr>
          <w:color w:val="231F20"/>
          <w:sz w:val="16"/>
        </w:rPr>
        <w:t xml:space="preserve">31-May-2022 </w:t>
      </w:r>
      <w:r>
        <w:rPr>
          <w:b/>
          <w:color w:val="2E3092"/>
          <w:sz w:val="16"/>
        </w:rPr>
        <w:t>Published:</w:t>
      </w:r>
      <w:r>
        <w:rPr>
          <w:b/>
          <w:color w:val="2E3092"/>
          <w:spacing w:val="-12"/>
          <w:sz w:val="16"/>
        </w:rPr>
        <w:t xml:space="preserve"> </w:t>
      </w:r>
      <w:r>
        <w:rPr>
          <w:color w:val="231F20"/>
          <w:spacing w:val="-3"/>
          <w:sz w:val="16"/>
        </w:rPr>
        <w:t>23-Aug-2022</w:t>
      </w:r>
    </w:p>
    <w:p w14:paraId="71D21002" w14:textId="77777777" w:rsidR="00700FB1" w:rsidRDefault="00700FB1">
      <w:pPr>
        <w:pStyle w:val="BodyText"/>
        <w:spacing w:before="10"/>
        <w:rPr>
          <w:sz w:val="9"/>
        </w:rPr>
      </w:pPr>
    </w:p>
    <w:p w14:paraId="22BCFE23" w14:textId="3FE59523" w:rsidR="00700FB1" w:rsidRDefault="00D11774">
      <w:pPr>
        <w:pStyle w:val="BodyText"/>
        <w:spacing w:line="20" w:lineRule="exact"/>
        <w:ind w:left="1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6FB539" wp14:editId="6668071B">
                <wp:extent cx="1375410" cy="9525"/>
                <wp:effectExtent l="10795" t="1270" r="13970" b="8255"/>
                <wp:docPr id="3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5410" cy="9525"/>
                          <a:chOff x="0" y="0"/>
                          <a:chExt cx="2166" cy="15"/>
                        </a:xfrm>
                      </wpg:grpSpPr>
                      <wps:wsp>
                        <wps:cNvPr id="3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1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80C790" id="Group 22" o:spid="_x0000_s1026" style="width:108.3pt;height:.75pt;mso-position-horizontal-relative:char;mso-position-vertical-relative:line" coordsize="216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">
                <v:line id="Line 23" o:spid="_x0000_s1027" style="position:absolute;visibility:visible;mso-wrap-style:square" from="0,8" to="216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" strokecolor="#2e3092"/>
                <w10:anchorlock/>
              </v:group>
            </w:pict>
          </mc:Fallback>
        </mc:AlternateContent>
      </w:r>
    </w:p>
    <w:p w14:paraId="476E3D49" w14:textId="77777777" w:rsidR="00700FB1" w:rsidRDefault="00000000">
      <w:pPr>
        <w:spacing w:before="17"/>
        <w:ind w:left="153"/>
        <w:rPr>
          <w:b/>
          <w:i/>
          <w:sz w:val="16"/>
        </w:rPr>
      </w:pPr>
      <w:r>
        <w:rPr>
          <w:b/>
          <w:i/>
          <w:color w:val="231F20"/>
          <w:sz w:val="16"/>
        </w:rPr>
        <w:t>Address for correspondence:</w:t>
      </w:r>
    </w:p>
    <w:p w14:paraId="6B31F8AD" w14:textId="77777777" w:rsidR="00700FB1" w:rsidRDefault="00000000">
      <w:pPr>
        <w:spacing w:before="26" w:line="273" w:lineRule="auto"/>
        <w:ind w:left="153" w:right="420"/>
        <w:rPr>
          <w:i/>
          <w:sz w:val="16"/>
        </w:rPr>
      </w:pPr>
      <w:r>
        <w:rPr>
          <w:i/>
          <w:color w:val="231F20"/>
          <w:w w:val="105"/>
          <w:sz w:val="16"/>
        </w:rPr>
        <w:t>Dr. Olusola Ayodele Sogebi, Department of</w:t>
      </w:r>
    </w:p>
    <w:p w14:paraId="771DF8E9" w14:textId="77777777" w:rsidR="00700FB1" w:rsidRDefault="00000000">
      <w:pPr>
        <w:spacing w:line="273" w:lineRule="auto"/>
        <w:ind w:left="153" w:right="314"/>
        <w:rPr>
          <w:i/>
          <w:sz w:val="16"/>
        </w:rPr>
      </w:pPr>
      <w:r>
        <w:rPr>
          <w:i/>
          <w:color w:val="231F20"/>
          <w:w w:val="105"/>
          <w:sz w:val="16"/>
        </w:rPr>
        <w:t>Otorhinolaryngology (ORL), Olabisi Onabanjo University Teaching Hospital, Sagamu, Nigeria</w:t>
      </w:r>
    </w:p>
    <w:p w14:paraId="53E2EA6B" w14:textId="77777777" w:rsidR="00700FB1" w:rsidRDefault="00000000">
      <w:pPr>
        <w:spacing w:before="1" w:line="273" w:lineRule="auto"/>
        <w:ind w:left="153"/>
        <w:rPr>
          <w:i/>
          <w:sz w:val="16"/>
        </w:rPr>
      </w:pPr>
      <w:r>
        <w:rPr>
          <w:i/>
          <w:color w:val="231F20"/>
          <w:sz w:val="16"/>
        </w:rPr>
        <w:t>E-mails: ayosogebs@gmail.com; olusola.sogebi@oouagoiwoye. edu.ng</w:t>
      </w:r>
    </w:p>
    <w:p w14:paraId="4347FABD" w14:textId="77777777" w:rsidR="00700FB1" w:rsidRDefault="00700FB1">
      <w:pPr>
        <w:spacing w:line="273" w:lineRule="auto"/>
        <w:rPr>
          <w:sz w:val="16"/>
        </w:rPr>
        <w:sectPr w:rsidR="00700FB1">
          <w:type w:val="continuous"/>
          <w:pgSz w:w="12240" w:h="15840"/>
          <w:pgMar w:top="900" w:right="960" w:bottom="280" w:left="920" w:header="720" w:footer="720" w:gutter="0"/>
          <w:cols w:num="3" w:space="720" w:equalWidth="0">
            <w:col w:w="3791" w:space="156"/>
            <w:col w:w="3791" w:space="184"/>
            <w:col w:w="2438"/>
          </w:cols>
        </w:sectPr>
      </w:pPr>
    </w:p>
    <w:p w14:paraId="3B6B05C5" w14:textId="09AB8E79" w:rsidR="00700FB1" w:rsidRDefault="00D11774">
      <w:pPr>
        <w:pStyle w:val="BodyText"/>
        <w:tabs>
          <w:tab w:val="left" w:pos="3746"/>
          <w:tab w:val="left" w:pos="4099"/>
        </w:tabs>
        <w:spacing w:before="8"/>
        <w:ind w:left="1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9DC1723" wp14:editId="4E897071">
                <wp:simplePos x="0" y="0"/>
                <wp:positionH relativeFrom="page">
                  <wp:posOffset>5711190</wp:posOffset>
                </wp:positionH>
                <wp:positionV relativeFrom="paragraph">
                  <wp:posOffset>-509270</wp:posOffset>
                </wp:positionV>
                <wp:extent cx="1377315" cy="1535430"/>
                <wp:effectExtent l="0" t="0" r="0" b="0"/>
                <wp:wrapNone/>
                <wp:docPr id="3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153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60"/>
                            </w:tblGrid>
                            <w:tr w:rsidR="00700FB1" w14:paraId="17EC8225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160" w:type="dxa"/>
                                  <w:shd w:val="clear" w:color="auto" w:fill="2E3092"/>
                                </w:tcPr>
                                <w:p w14:paraId="4EB52F83" w14:textId="77777777" w:rsidR="00700FB1" w:rsidRDefault="00000000">
                                  <w:pPr>
                                    <w:pStyle w:val="TableParagraph"/>
                                    <w:spacing w:before="64" w:line="240" w:lineRule="auto"/>
                                    <w:ind w:left="58" w:right="53"/>
                                    <w:jc w:val="center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14"/>
                                    </w:rPr>
                                    <w:t>Access this article online</w:t>
                                  </w:r>
                                </w:p>
                              </w:tc>
                            </w:tr>
                            <w:tr w:rsidR="00700FB1" w14:paraId="0CD89280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674978D7" w14:textId="77777777" w:rsidR="00700FB1" w:rsidRDefault="00000000">
                                  <w:pPr>
                                    <w:pStyle w:val="TableParagraph"/>
                                    <w:spacing w:before="24" w:line="240" w:lineRule="auto"/>
                                    <w:ind w:left="61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z w:val="14"/>
                                    </w:rPr>
                                    <w:t>Website:</w:t>
                                  </w:r>
                                </w:p>
                                <w:p w14:paraId="08ADC12D" w14:textId="77777777" w:rsidR="00700FB1" w:rsidRDefault="00000000">
                                  <w:pPr>
                                    <w:pStyle w:val="TableParagraph"/>
                                    <w:spacing w:before="9" w:line="146" w:lineRule="exact"/>
                                    <w:ind w:left="61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hyperlink r:id="rId9">
                                    <w:r>
                                      <w:rPr>
                                        <w:rFonts w:ascii="Arial"/>
                                        <w:color w:val="231F20"/>
                                        <w:sz w:val="14"/>
                                      </w:rPr>
                                      <w:t>www.jwacs-jcoac.com</w:t>
                                    </w:r>
                                  </w:hyperlink>
                                </w:p>
                              </w:tc>
                            </w:tr>
                            <w:tr w:rsidR="00700FB1" w14:paraId="1735BC30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6B78DFFC" w14:textId="77777777" w:rsidR="00700FB1" w:rsidRDefault="00000000">
                                  <w:pPr>
                                    <w:pStyle w:val="TableParagraph"/>
                                    <w:spacing w:before="84" w:line="240" w:lineRule="auto"/>
                                    <w:ind w:left="58" w:right="128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w w:val="95"/>
                                      <w:sz w:val="14"/>
                                    </w:rPr>
                                    <w:t xml:space="preserve">DOI: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w w:val="95"/>
                                      <w:sz w:val="14"/>
                                    </w:rPr>
                                    <w:t>10.4103/jwas.jwas_107_22</w:t>
                                  </w:r>
                                </w:p>
                              </w:tc>
                            </w:tr>
                            <w:tr w:rsidR="00700FB1" w14:paraId="4E34D2D3" w14:textId="77777777">
                              <w:trPr>
                                <w:trHeight w:val="1464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038137D0" w14:textId="77777777" w:rsidR="00700FB1" w:rsidRDefault="00000000">
                                  <w:pPr>
                                    <w:pStyle w:val="TableParagraph"/>
                                    <w:spacing w:before="28" w:line="240" w:lineRule="auto"/>
                                    <w:ind w:left="58" w:right="53"/>
                                    <w:jc w:val="center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z w:val="14"/>
                                    </w:rPr>
                                    <w:t>Quick Response Code:</w:t>
                                  </w:r>
                                </w:p>
                                <w:p w14:paraId="0F46C6C9" w14:textId="77777777" w:rsidR="00700FB1" w:rsidRDefault="00700FB1">
                                  <w:pPr>
                                    <w:pStyle w:val="TableParagraph"/>
                                    <w:spacing w:before="5" w:line="240" w:lineRule="auto"/>
                                    <w:ind w:left="0"/>
                                    <w:rPr>
                                      <w:rFonts w:ascii="BPG Sans Modern GPL&amp;GNU"/>
                                      <w:sz w:val="7"/>
                                    </w:rPr>
                                  </w:pPr>
                                </w:p>
                                <w:p w14:paraId="2944C48B" w14:textId="77777777" w:rsidR="00700FB1" w:rsidRDefault="00000000">
                                  <w:pPr>
                                    <w:pStyle w:val="TableParagraph"/>
                                    <w:spacing w:before="0" w:line="240" w:lineRule="auto"/>
                                    <w:ind w:left="542"/>
                                    <w:rPr>
                                      <w:rFonts w:ascii="BPG Sans Modern GPL&amp;GNU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PG Sans Modern GPL&amp;GNU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5FC9A2AB" wp14:editId="55727561">
                                        <wp:extent cx="682756" cy="682751"/>
                                        <wp:effectExtent l="0" t="0" r="0" b="0"/>
                                        <wp:docPr id="3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2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82756" cy="6827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5B88C9AF" w14:textId="77777777" w:rsidR="00700FB1" w:rsidRDefault="00700FB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C1723" id="Text Box 21" o:spid="_x0000_s1031" type="#_x0000_t202" style="position:absolute;left:0;text-align:left;margin-left:449.7pt;margin-top:-40.1pt;width:108.45pt;height:120.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60"/>
                      </w:tblGrid>
                      <w:tr w:rsidR="00700FB1" w14:paraId="17EC8225" w14:textId="77777777">
                        <w:trPr>
                          <w:trHeight w:val="275"/>
                        </w:trPr>
                        <w:tc>
                          <w:tcPr>
                            <w:tcW w:w="2160" w:type="dxa"/>
                            <w:shd w:val="clear" w:color="auto" w:fill="2E3092"/>
                          </w:tcPr>
                          <w:p w14:paraId="4EB52F83" w14:textId="77777777" w:rsidR="00700FB1" w:rsidRDefault="00000000">
                            <w:pPr>
                              <w:pStyle w:val="TableParagraph"/>
                              <w:spacing w:before="64" w:line="240" w:lineRule="auto"/>
                              <w:ind w:left="58" w:right="53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14"/>
                              </w:rPr>
                              <w:t>Access this article online</w:t>
                            </w:r>
                          </w:p>
                        </w:tc>
                      </w:tr>
                      <w:tr w:rsidR="00700FB1" w14:paraId="0CD89280" w14:textId="77777777">
                        <w:trPr>
                          <w:trHeight w:val="360"/>
                        </w:trPr>
                        <w:tc>
                          <w:tcPr>
                            <w:tcW w:w="2160" w:type="dxa"/>
                          </w:tcPr>
                          <w:p w14:paraId="674978D7" w14:textId="77777777" w:rsidR="00700FB1" w:rsidRDefault="00000000">
                            <w:pPr>
                              <w:pStyle w:val="TableParagraph"/>
                              <w:spacing w:before="24" w:line="240" w:lineRule="auto"/>
                              <w:ind w:left="61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4"/>
                              </w:rPr>
                              <w:t>Website:</w:t>
                            </w:r>
                          </w:p>
                          <w:p w14:paraId="08ADC12D" w14:textId="77777777" w:rsidR="00700FB1" w:rsidRDefault="00000000">
                            <w:pPr>
                              <w:pStyle w:val="TableParagraph"/>
                              <w:spacing w:before="9" w:line="146" w:lineRule="exact"/>
                              <w:ind w:left="61"/>
                              <w:rPr>
                                <w:rFonts w:ascii="Arial"/>
                                <w:sz w:val="14"/>
                              </w:rPr>
                            </w:pPr>
                            <w:hyperlink r:id="rId11">
                              <w:r>
                                <w:rPr>
                                  <w:rFonts w:ascii="Arial"/>
                                  <w:color w:val="231F20"/>
                                  <w:sz w:val="14"/>
                                </w:rPr>
                                <w:t>www.jwacs-jcoac.com</w:t>
                              </w:r>
                            </w:hyperlink>
                          </w:p>
                        </w:tc>
                      </w:tr>
                      <w:tr w:rsidR="00700FB1" w14:paraId="1735BC30" w14:textId="77777777">
                        <w:trPr>
                          <w:trHeight w:val="270"/>
                        </w:trPr>
                        <w:tc>
                          <w:tcPr>
                            <w:tcW w:w="2160" w:type="dxa"/>
                          </w:tcPr>
                          <w:p w14:paraId="6B78DFFC" w14:textId="77777777" w:rsidR="00700FB1" w:rsidRDefault="00000000">
                            <w:pPr>
                              <w:pStyle w:val="TableParagraph"/>
                              <w:spacing w:before="84" w:line="240" w:lineRule="auto"/>
                              <w:ind w:left="58" w:right="128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w w:val="95"/>
                                <w:sz w:val="14"/>
                              </w:rPr>
                              <w:t xml:space="preserve">DOI: </w:t>
                            </w:r>
                            <w:r>
                              <w:rPr>
                                <w:rFonts w:ascii="Arial"/>
                                <w:color w:val="231F20"/>
                                <w:w w:val="95"/>
                                <w:sz w:val="14"/>
                              </w:rPr>
                              <w:t>10.4103/jwas.jwas_107_22</w:t>
                            </w:r>
                          </w:p>
                        </w:tc>
                      </w:tr>
                      <w:tr w:rsidR="00700FB1" w14:paraId="4E34D2D3" w14:textId="77777777">
                        <w:trPr>
                          <w:trHeight w:val="1464"/>
                        </w:trPr>
                        <w:tc>
                          <w:tcPr>
                            <w:tcW w:w="2160" w:type="dxa"/>
                          </w:tcPr>
                          <w:p w14:paraId="038137D0" w14:textId="77777777" w:rsidR="00700FB1" w:rsidRDefault="00000000">
                            <w:pPr>
                              <w:pStyle w:val="TableParagraph"/>
                              <w:spacing w:before="28" w:line="240" w:lineRule="auto"/>
                              <w:ind w:left="58" w:right="53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4"/>
                              </w:rPr>
                              <w:t>Quick Response Code:</w:t>
                            </w:r>
                          </w:p>
                          <w:p w14:paraId="0F46C6C9" w14:textId="77777777" w:rsidR="00700FB1" w:rsidRDefault="00700FB1">
                            <w:pPr>
                              <w:pStyle w:val="TableParagraph"/>
                              <w:spacing w:before="5" w:line="240" w:lineRule="auto"/>
                              <w:ind w:left="0"/>
                              <w:rPr>
                                <w:rFonts w:ascii="BPG Sans Modern GPL&amp;GNU"/>
                                <w:sz w:val="7"/>
                              </w:rPr>
                            </w:pPr>
                          </w:p>
                          <w:p w14:paraId="2944C48B" w14:textId="77777777" w:rsidR="00700FB1" w:rsidRDefault="00000000">
                            <w:pPr>
                              <w:pStyle w:val="TableParagraph"/>
                              <w:spacing w:before="0" w:line="240" w:lineRule="auto"/>
                              <w:ind w:left="542"/>
                              <w:rPr>
                                <w:rFonts w:ascii="BPG Sans Modern GPL&amp;GNU"/>
                                <w:sz w:val="20"/>
                              </w:rPr>
                            </w:pPr>
                            <w:r>
                              <w:rPr>
                                <w:rFonts w:ascii="BPG Sans Modern GPL&amp;GNU"/>
                                <w:noProof/>
                                <w:sz w:val="20"/>
                              </w:rPr>
                              <w:drawing>
                                <wp:inline distT="0" distB="0" distL="0" distR="0" wp14:anchorId="5FC9A2AB" wp14:editId="55727561">
                                  <wp:extent cx="682756" cy="682751"/>
                                  <wp:effectExtent l="0" t="0" r="0" b="0"/>
                                  <wp:docPr id="3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2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2756" cy="6827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5B88C9AF" w14:textId="77777777" w:rsidR="00700FB1" w:rsidRDefault="00700FB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31F20"/>
          <w:u w:val="single" w:color="231F20"/>
        </w:rPr>
        <w:t xml:space="preserve"> </w:t>
      </w:r>
      <w:r w:rsidR="00000000">
        <w:rPr>
          <w:color w:val="231F20"/>
          <w:u w:val="single" w:color="231F20"/>
        </w:rPr>
        <w:tab/>
      </w:r>
      <w:r w:rsidR="00000000">
        <w:rPr>
          <w:color w:val="231F20"/>
        </w:rPr>
        <w:tab/>
      </w:r>
      <w:r w:rsidR="00000000">
        <w:rPr>
          <w:color w:val="231F20"/>
          <w:w w:val="105"/>
        </w:rPr>
        <w:t>tympanogram).</w:t>
      </w:r>
      <w:r w:rsidR="00000000">
        <w:rPr>
          <w:color w:val="231F20"/>
          <w:w w:val="105"/>
          <w:position w:val="7"/>
          <w:sz w:val="11"/>
        </w:rPr>
        <w:t xml:space="preserve">[7,8] </w:t>
      </w:r>
      <w:r w:rsidR="00000000">
        <w:rPr>
          <w:color w:val="231F20"/>
          <w:spacing w:val="-3"/>
          <w:w w:val="105"/>
        </w:rPr>
        <w:t xml:space="preserve">Treatment </w:t>
      </w:r>
      <w:r w:rsidR="00000000">
        <w:rPr>
          <w:color w:val="231F20"/>
          <w:w w:val="105"/>
        </w:rPr>
        <w:t>of OME</w:t>
      </w:r>
      <w:r w:rsidR="00000000">
        <w:rPr>
          <w:color w:val="231F20"/>
          <w:spacing w:val="-13"/>
          <w:w w:val="105"/>
        </w:rPr>
        <w:t xml:space="preserve"> </w:t>
      </w:r>
      <w:r w:rsidR="00000000">
        <w:rPr>
          <w:color w:val="231F20"/>
          <w:spacing w:val="-3"/>
          <w:w w:val="105"/>
        </w:rPr>
        <w:t>may</w:t>
      </w:r>
    </w:p>
    <w:p w14:paraId="13C919A1" w14:textId="77777777" w:rsidR="00700FB1" w:rsidRDefault="00700FB1">
      <w:pPr>
        <w:sectPr w:rsidR="00700FB1">
          <w:type w:val="continuous"/>
          <w:pgSz w:w="12240" w:h="15840"/>
          <w:pgMar w:top="900" w:right="960" w:bottom="280" w:left="920" w:header="720" w:footer="720" w:gutter="0"/>
          <w:cols w:space="720"/>
        </w:sectPr>
      </w:pPr>
    </w:p>
    <w:p w14:paraId="24E8FEC5" w14:textId="77777777" w:rsidR="00700FB1" w:rsidRDefault="00000000">
      <w:pPr>
        <w:spacing w:before="8" w:line="235" w:lineRule="auto"/>
        <w:ind w:left="157" w:right="38"/>
        <w:jc w:val="both"/>
        <w:rPr>
          <w:rFonts w:ascii="Carlito"/>
          <w:sz w:val="14"/>
        </w:rPr>
      </w:pPr>
      <w:r>
        <w:rPr>
          <w:rFonts w:ascii="Carlito"/>
          <w:color w:val="231F20"/>
          <w:sz w:val="14"/>
        </w:rPr>
        <w:t>This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is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an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open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access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journal,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and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articles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are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distributed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under the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terms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of</w:t>
      </w:r>
      <w:r>
        <w:rPr>
          <w:rFonts w:ascii="Carlito"/>
          <w:color w:val="231F20"/>
          <w:spacing w:val="-19"/>
          <w:sz w:val="14"/>
        </w:rPr>
        <w:t xml:space="preserve"> </w:t>
      </w:r>
      <w:r>
        <w:rPr>
          <w:rFonts w:ascii="Carlito"/>
          <w:color w:val="231F20"/>
          <w:sz w:val="14"/>
        </w:rPr>
        <w:t>the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Creative</w:t>
      </w:r>
      <w:r>
        <w:rPr>
          <w:rFonts w:ascii="Carlito"/>
          <w:color w:val="231F20"/>
          <w:spacing w:val="-19"/>
          <w:sz w:val="14"/>
        </w:rPr>
        <w:t xml:space="preserve"> </w:t>
      </w:r>
      <w:r>
        <w:rPr>
          <w:rFonts w:ascii="Carlito"/>
          <w:color w:val="231F20"/>
          <w:sz w:val="14"/>
        </w:rPr>
        <w:t>Commons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Attribution-NonCommercial- ShareAlike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4.0</w:t>
      </w:r>
      <w:r>
        <w:rPr>
          <w:rFonts w:ascii="Carlito"/>
          <w:color w:val="231F20"/>
          <w:spacing w:val="-9"/>
          <w:sz w:val="14"/>
        </w:rPr>
        <w:t xml:space="preserve"> </w:t>
      </w:r>
      <w:r>
        <w:rPr>
          <w:rFonts w:ascii="Carlito"/>
          <w:color w:val="231F20"/>
          <w:sz w:val="14"/>
        </w:rPr>
        <w:t>License,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which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allows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others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to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remix,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tweak,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and build upon the work non-commercially, as long as appropriate credit is given and the new creations are licensed under the identical</w:t>
      </w:r>
      <w:r>
        <w:rPr>
          <w:rFonts w:ascii="Carlito"/>
          <w:color w:val="231F20"/>
          <w:spacing w:val="-2"/>
          <w:sz w:val="14"/>
        </w:rPr>
        <w:t xml:space="preserve"> </w:t>
      </w:r>
      <w:r>
        <w:rPr>
          <w:rFonts w:ascii="Carlito"/>
          <w:color w:val="231F20"/>
          <w:sz w:val="14"/>
        </w:rPr>
        <w:t>terms.</w:t>
      </w:r>
    </w:p>
    <w:p w14:paraId="198297C5" w14:textId="77777777" w:rsidR="00700FB1" w:rsidRDefault="00700FB1">
      <w:pPr>
        <w:pStyle w:val="BodyText"/>
        <w:spacing w:before="11"/>
        <w:rPr>
          <w:rFonts w:ascii="Carlito"/>
          <w:sz w:val="18"/>
        </w:rPr>
      </w:pPr>
    </w:p>
    <w:p w14:paraId="42052FFE" w14:textId="77777777" w:rsidR="00700FB1" w:rsidRDefault="00000000">
      <w:pPr>
        <w:ind w:left="157"/>
        <w:jc w:val="both"/>
        <w:rPr>
          <w:rFonts w:ascii="Carlito"/>
          <w:sz w:val="14"/>
        </w:rPr>
      </w:pPr>
      <w:r>
        <w:rPr>
          <w:rFonts w:ascii="Carlito"/>
          <w:b/>
          <w:color w:val="231F20"/>
          <w:sz w:val="14"/>
        </w:rPr>
        <w:t xml:space="preserve">For reprints contact: </w:t>
      </w:r>
      <w:hyperlink r:id="rId12">
        <w:r>
          <w:rPr>
            <w:rFonts w:ascii="Carlito"/>
            <w:color w:val="231F20"/>
            <w:sz w:val="14"/>
          </w:rPr>
          <w:t>reprints@medknow.com</w:t>
        </w:r>
      </w:hyperlink>
    </w:p>
    <w:p w14:paraId="5C0EEB6E" w14:textId="77777777" w:rsidR="00700FB1" w:rsidRDefault="00000000">
      <w:pPr>
        <w:pStyle w:val="BodyText"/>
        <w:spacing w:before="10"/>
        <w:ind w:left="157"/>
      </w:pPr>
      <w:r>
        <w:br w:type="column"/>
      </w:r>
      <w:r>
        <w:rPr>
          <w:color w:val="231F20"/>
          <w:w w:val="105"/>
        </w:rPr>
        <w:t>be clinical, and this includes the use of</w:t>
      </w:r>
    </w:p>
    <w:p w14:paraId="436AB1BA" w14:textId="448223E0" w:rsidR="00700FB1" w:rsidRDefault="00D11774">
      <w:pPr>
        <w:pStyle w:val="BodyText"/>
        <w:spacing w:before="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B707D72" wp14:editId="1293A087">
                <wp:simplePos x="0" y="0"/>
                <wp:positionH relativeFrom="page">
                  <wp:posOffset>3191510</wp:posOffset>
                </wp:positionH>
                <wp:positionV relativeFrom="paragraph">
                  <wp:posOffset>213995</wp:posOffset>
                </wp:positionV>
                <wp:extent cx="2272030" cy="506730"/>
                <wp:effectExtent l="0" t="0" r="0" b="0"/>
                <wp:wrapTopAndBottom/>
                <wp:docPr id="3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506730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5FD4F" w14:textId="77777777" w:rsidR="00700FB1" w:rsidRDefault="00000000">
                            <w:pPr>
                              <w:spacing w:before="39" w:line="249" w:lineRule="auto"/>
                              <w:ind w:left="72" w:right="62"/>
                              <w:jc w:val="both"/>
                              <w:rPr>
                                <w:rFonts w:ascii="Arial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 xml:space="preserve">How to cite this article: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Sogebi OA, Oyewole EA. Prevalence and co-morbidities of adult-onset otitis media with effusion. J West Afr Coll Surg </w:t>
                            </w:r>
                            <w:r>
                              <w:rPr>
                                <w:rFonts w:ascii="BPG Sans Modern GPL&amp;GNU"/>
                                <w:color w:val="231F20"/>
                                <w:sz w:val="15"/>
                              </w:rPr>
                              <w:t>2022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;</w:t>
                            </w:r>
                            <w:r>
                              <w:rPr>
                                <w:rFonts w:ascii="BPG Sans Modern GPL&amp;GNU"/>
                                <w:color w:val="231F20"/>
                                <w:sz w:val="15"/>
                              </w:rPr>
                              <w:t>12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:76-82.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07D72" id="Text Box 20" o:spid="_x0000_s1032" type="#_x0000_t202" style="position:absolute;margin-left:251.3pt;margin-top:16.85pt;width:178.9pt;height:39.9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" fillcolor="#e0def0" strokecolor="#231f20" strokeweight=".3pt">
                <v:textbox inset="0,0,0,0">
                  <w:txbxContent>
                    <w:p w14:paraId="1835FD4F" w14:textId="77777777" w:rsidR="00700FB1" w:rsidRDefault="00000000">
                      <w:pPr>
                        <w:spacing w:before="39" w:line="249" w:lineRule="auto"/>
                        <w:ind w:left="72" w:right="62"/>
                        <w:jc w:val="both"/>
                        <w:rPr>
                          <w:rFonts w:ascii="Arial"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 xml:space="preserve">How to cite this article: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Sogebi OA, Oyewole EA. Prevalence and co-morbidities of adult-onset otitis media with effusion. J West Afr Coll Surg </w:t>
                      </w:r>
                      <w:r>
                        <w:rPr>
                          <w:rFonts w:ascii="BPG Sans Modern GPL&amp;GNU"/>
                          <w:color w:val="231F20"/>
                          <w:sz w:val="15"/>
                        </w:rPr>
                        <w:t>2022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;</w:t>
                      </w:r>
                      <w:r>
                        <w:rPr>
                          <w:rFonts w:ascii="BPG Sans Modern GPL&amp;GNU"/>
                          <w:color w:val="231F20"/>
                          <w:sz w:val="15"/>
                        </w:rPr>
                        <w:t>12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:76-82.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311372" w14:textId="77777777" w:rsidR="00700FB1" w:rsidRDefault="00700FB1">
      <w:pPr>
        <w:rPr>
          <w:sz w:val="25"/>
        </w:rPr>
        <w:sectPr w:rsidR="00700FB1">
          <w:type w:val="continuous"/>
          <w:pgSz w:w="12240" w:h="15840"/>
          <w:pgMar w:top="900" w:right="960" w:bottom="280" w:left="920" w:header="720" w:footer="720" w:gutter="0"/>
          <w:cols w:num="2" w:space="720" w:equalWidth="0">
            <w:col w:w="3788" w:space="155"/>
            <w:col w:w="6417"/>
          </w:cols>
        </w:sectPr>
      </w:pPr>
    </w:p>
    <w:p w14:paraId="48C3E550" w14:textId="77777777" w:rsidR="00700FB1" w:rsidRDefault="00700FB1">
      <w:pPr>
        <w:pStyle w:val="BodyText"/>
        <w:spacing w:before="8"/>
        <w:rPr>
          <w:sz w:val="12"/>
        </w:rPr>
      </w:pPr>
    </w:p>
    <w:p w14:paraId="1E41134B" w14:textId="77777777" w:rsidR="00700FB1" w:rsidRDefault="00000000">
      <w:pPr>
        <w:tabs>
          <w:tab w:val="left" w:pos="3270"/>
        </w:tabs>
        <w:spacing w:before="93"/>
        <w:ind w:left="155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76</w:t>
      </w:r>
      <w:r>
        <w:rPr>
          <w:rFonts w:ascii="BPG Sans Modern GPL&amp;GNU" w:hAnsi="BPG Sans Modern GPL&amp;GNU"/>
          <w:color w:val="231F20"/>
          <w:sz w:val="16"/>
        </w:rPr>
        <w:tab/>
      </w:r>
      <w:r>
        <w:rPr>
          <w:rFonts w:ascii="BPG Sans Modern GPL&amp;GNU" w:hAnsi="BPG Sans Modern GPL&amp;GNU"/>
          <w:color w:val="231F20"/>
          <w:w w:val="95"/>
          <w:sz w:val="16"/>
        </w:rPr>
        <w:t>©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2022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Journal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of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the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West</w:t>
      </w:r>
      <w:r>
        <w:rPr>
          <w:rFonts w:ascii="BPG Sans Modern GPL&amp;GNU" w:hAnsi="BPG Sans Modern GPL&amp;GNU"/>
          <w:color w:val="231F20"/>
          <w:spacing w:val="-30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of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|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Published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by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Wolters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Kluwer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‑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Medknow</w:t>
      </w:r>
    </w:p>
    <w:p w14:paraId="418DE6EF" w14:textId="77777777" w:rsidR="00700FB1" w:rsidRDefault="00700FB1">
      <w:pPr>
        <w:rPr>
          <w:rFonts w:ascii="BPG Sans Modern GPL&amp;GNU" w:hAnsi="BPG Sans Modern GPL&amp;GNU"/>
          <w:sz w:val="16"/>
        </w:rPr>
        <w:sectPr w:rsidR="00700FB1">
          <w:type w:val="continuous"/>
          <w:pgSz w:w="12240" w:h="15840"/>
          <w:pgMar w:top="900" w:right="960" w:bottom="280" w:left="920" w:header="720" w:footer="720" w:gutter="0"/>
          <w:cols w:space="720"/>
        </w:sectPr>
      </w:pPr>
    </w:p>
    <w:p w14:paraId="7BE12B9F" w14:textId="77777777" w:rsidR="00700FB1" w:rsidRDefault="00700FB1">
      <w:pPr>
        <w:pStyle w:val="BodyText"/>
        <w:spacing w:before="11"/>
        <w:rPr>
          <w:rFonts w:ascii="BPG Sans Modern GPL&amp;GNU"/>
          <w:sz w:val="13"/>
        </w:rPr>
      </w:pPr>
    </w:p>
    <w:p w14:paraId="085379F0" w14:textId="77777777" w:rsidR="00700FB1" w:rsidRDefault="00700FB1">
      <w:pPr>
        <w:rPr>
          <w:rFonts w:ascii="BPG Sans Modern GPL&amp;GNU"/>
          <w:sz w:val="13"/>
        </w:rPr>
        <w:sectPr w:rsidR="00700FB1">
          <w:headerReference w:type="default" r:id="rId13"/>
          <w:pgSz w:w="12240" w:h="15840"/>
          <w:pgMar w:top="900" w:right="960" w:bottom="280" w:left="920" w:header="215" w:footer="0" w:gutter="0"/>
          <w:cols w:space="720"/>
        </w:sectPr>
      </w:pPr>
    </w:p>
    <w:p w14:paraId="05799361" w14:textId="77777777" w:rsidR="00700FB1" w:rsidRDefault="00000000">
      <w:pPr>
        <w:pStyle w:val="BodyText"/>
        <w:spacing w:before="97" w:line="249" w:lineRule="auto"/>
        <w:ind w:left="158" w:right="39"/>
        <w:jc w:val="both"/>
        <w:rPr>
          <w:sz w:val="11"/>
        </w:rPr>
      </w:pPr>
      <w:r>
        <w:rPr>
          <w:color w:val="231F20"/>
          <w:w w:val="105"/>
        </w:rPr>
        <w:t>medications such as decongestants, antihistamines, nasal steroids, and sometimes, antibiotics or antimicrobials.</w:t>
      </w:r>
      <w:r>
        <w:rPr>
          <w:color w:val="231F20"/>
          <w:w w:val="105"/>
          <w:position w:val="7"/>
          <w:sz w:val="11"/>
        </w:rPr>
        <w:t xml:space="preserve">[9] </w:t>
      </w:r>
      <w:r>
        <w:rPr>
          <w:color w:val="231F20"/>
          <w:w w:val="105"/>
        </w:rPr>
        <w:t xml:space="preserve">Nevertheless, there is an international recommendation against the use of </w:t>
      </w:r>
      <w:r>
        <w:rPr>
          <w:color w:val="231F20"/>
          <w:spacing w:val="2"/>
          <w:w w:val="105"/>
        </w:rPr>
        <w:t xml:space="preserve">these medications </w:t>
      </w:r>
      <w:r>
        <w:rPr>
          <w:color w:val="231F20"/>
          <w:w w:val="105"/>
        </w:rPr>
        <w:t xml:space="preserve">to treat OME </w:t>
      </w:r>
      <w:r>
        <w:rPr>
          <w:color w:val="231F20"/>
          <w:spacing w:val="3"/>
          <w:w w:val="105"/>
        </w:rPr>
        <w:t xml:space="preserve">in </w:t>
      </w:r>
      <w:r>
        <w:rPr>
          <w:color w:val="231F20"/>
          <w:w w:val="105"/>
        </w:rPr>
        <w:t>children.</w:t>
      </w:r>
      <w:r>
        <w:rPr>
          <w:color w:val="231F20"/>
          <w:w w:val="105"/>
          <w:position w:val="7"/>
          <w:sz w:val="11"/>
        </w:rPr>
        <w:t xml:space="preserve">[10] </w:t>
      </w:r>
      <w:r>
        <w:rPr>
          <w:color w:val="231F20"/>
          <w:w w:val="105"/>
        </w:rPr>
        <w:t>Non-surgical techniques like autoinflation of the eustachian tube (ET) has also been deployed in the treatment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AO-OME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variable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degrees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success.</w:t>
      </w:r>
      <w:r>
        <w:rPr>
          <w:color w:val="231F20"/>
          <w:w w:val="105"/>
          <w:position w:val="7"/>
          <w:sz w:val="11"/>
        </w:rPr>
        <w:t xml:space="preserve">[11] </w:t>
      </w:r>
      <w:r>
        <w:rPr>
          <w:color w:val="231F20"/>
          <w:w w:val="105"/>
        </w:rPr>
        <w:t xml:space="preserve">Surgical treatment requires drainage of the middle </w:t>
      </w:r>
      <w:r>
        <w:rPr>
          <w:color w:val="231F20"/>
          <w:spacing w:val="2"/>
          <w:w w:val="105"/>
        </w:rPr>
        <w:t xml:space="preserve">ear </w:t>
      </w:r>
      <w:r>
        <w:rPr>
          <w:color w:val="231F20"/>
          <w:spacing w:val="3"/>
          <w:w w:val="105"/>
        </w:rPr>
        <w:t xml:space="preserve">effusion through </w:t>
      </w:r>
      <w:r>
        <w:rPr>
          <w:color w:val="231F20"/>
          <w:spacing w:val="2"/>
          <w:w w:val="105"/>
        </w:rPr>
        <w:t xml:space="preserve">an </w:t>
      </w:r>
      <w:r>
        <w:rPr>
          <w:color w:val="231F20"/>
          <w:spacing w:val="4"/>
          <w:w w:val="105"/>
        </w:rPr>
        <w:t xml:space="preserve">incision </w:t>
      </w:r>
      <w:r>
        <w:rPr>
          <w:color w:val="231F20"/>
          <w:spacing w:val="3"/>
          <w:w w:val="105"/>
        </w:rPr>
        <w:t xml:space="preserve">and prevention </w:t>
      </w:r>
      <w:r>
        <w:rPr>
          <w:color w:val="231F20"/>
          <w:spacing w:val="2"/>
          <w:w w:val="105"/>
        </w:rPr>
        <w:t xml:space="preserve">of </w:t>
      </w:r>
      <w:r>
        <w:rPr>
          <w:color w:val="231F20"/>
          <w:w w:val="105"/>
        </w:rPr>
        <w:t xml:space="preserve">a </w:t>
      </w:r>
      <w:r>
        <w:rPr>
          <w:color w:val="231F20"/>
          <w:spacing w:val="4"/>
          <w:w w:val="105"/>
        </w:rPr>
        <w:t xml:space="preserve">re- </w:t>
      </w:r>
      <w:r>
        <w:rPr>
          <w:color w:val="231F20"/>
          <w:w w:val="105"/>
        </w:rPr>
        <w:t>accumulation by inserting a ventilation (tympanostomy) tube into the tympanic membrane.</w:t>
      </w:r>
      <w:r>
        <w:rPr>
          <w:color w:val="231F20"/>
          <w:w w:val="105"/>
          <w:position w:val="7"/>
          <w:sz w:val="11"/>
        </w:rPr>
        <w:t xml:space="preserve">[10,12] </w:t>
      </w:r>
      <w:r>
        <w:rPr>
          <w:color w:val="231F20"/>
          <w:w w:val="105"/>
        </w:rPr>
        <w:t xml:space="preserve">Tympanostomy drainage </w:t>
      </w:r>
      <w:r>
        <w:rPr>
          <w:color w:val="231F20"/>
          <w:spacing w:val="-3"/>
          <w:w w:val="105"/>
        </w:rPr>
        <w:t xml:space="preserve">may </w:t>
      </w:r>
      <w:r>
        <w:rPr>
          <w:color w:val="231F20"/>
          <w:w w:val="105"/>
        </w:rPr>
        <w:t xml:space="preserve">be associated with complications including early extrusion, blockage of the tube, myringosclerosis, tympanic membrane </w:t>
      </w:r>
      <w:r>
        <w:rPr>
          <w:color w:val="231F20"/>
          <w:spacing w:val="-6"/>
          <w:w w:val="105"/>
        </w:rPr>
        <w:t xml:space="preserve">atrophy, </w:t>
      </w:r>
      <w:r>
        <w:rPr>
          <w:color w:val="231F20"/>
          <w:w w:val="105"/>
        </w:rPr>
        <w:t>and persistent otorrhoea.</w:t>
      </w:r>
      <w:r>
        <w:rPr>
          <w:color w:val="231F20"/>
          <w:w w:val="105"/>
          <w:position w:val="7"/>
          <w:sz w:val="11"/>
        </w:rPr>
        <w:t xml:space="preserve">[13] </w:t>
      </w:r>
      <w:r>
        <w:rPr>
          <w:color w:val="231F20"/>
          <w:spacing w:val="-3"/>
          <w:w w:val="105"/>
        </w:rPr>
        <w:t xml:space="preserve">Scarcely, </w:t>
      </w:r>
      <w:r>
        <w:rPr>
          <w:color w:val="231F20"/>
          <w:w w:val="105"/>
        </w:rPr>
        <w:t xml:space="preserve">there is a risk of infection leading to suppurative </w:t>
      </w:r>
      <w:r>
        <w:rPr>
          <w:color w:val="231F20"/>
          <w:spacing w:val="3"/>
          <w:w w:val="105"/>
        </w:rPr>
        <w:t xml:space="preserve">otitis media </w:t>
      </w:r>
      <w:r>
        <w:rPr>
          <w:color w:val="231F20"/>
          <w:spacing w:val="2"/>
          <w:w w:val="105"/>
        </w:rPr>
        <w:t xml:space="preserve">and its sequalae, which </w:t>
      </w:r>
      <w:r>
        <w:rPr>
          <w:color w:val="231F20"/>
          <w:w w:val="105"/>
        </w:rPr>
        <w:t xml:space="preserve">may </w:t>
      </w:r>
      <w:r>
        <w:rPr>
          <w:color w:val="231F20"/>
          <w:spacing w:val="3"/>
          <w:w w:val="105"/>
        </w:rPr>
        <w:t xml:space="preserve">increase </w:t>
      </w:r>
      <w:r>
        <w:rPr>
          <w:color w:val="231F20"/>
          <w:spacing w:val="2"/>
          <w:w w:val="105"/>
        </w:rPr>
        <w:t xml:space="preserve">the </w:t>
      </w:r>
      <w:r>
        <w:rPr>
          <w:color w:val="231F20"/>
          <w:spacing w:val="-3"/>
          <w:w w:val="105"/>
        </w:rPr>
        <w:t xml:space="preserve">patient’s </w:t>
      </w:r>
      <w:r>
        <w:rPr>
          <w:color w:val="231F20"/>
          <w:w w:val="105"/>
        </w:rPr>
        <w:t>morbidity.</w:t>
      </w:r>
      <w:r>
        <w:rPr>
          <w:color w:val="231F20"/>
          <w:w w:val="105"/>
          <w:position w:val="7"/>
          <w:sz w:val="11"/>
        </w:rPr>
        <w:t>[3,14]</w:t>
      </w:r>
    </w:p>
    <w:p w14:paraId="2417A3A4" w14:textId="77777777" w:rsidR="00700FB1" w:rsidRDefault="00000000">
      <w:pPr>
        <w:pStyle w:val="BodyText"/>
        <w:spacing w:before="137" w:line="249" w:lineRule="auto"/>
        <w:ind w:left="158" w:right="42"/>
        <w:jc w:val="both"/>
      </w:pPr>
      <w:r>
        <w:rPr>
          <w:noProof/>
        </w:rPr>
        <w:drawing>
          <wp:anchor distT="0" distB="0" distL="0" distR="0" simplePos="0" relativeHeight="487262208" behindDoc="1" locked="0" layoutInCell="1" allowOverlap="1" wp14:anchorId="45894F30" wp14:editId="3FAFB6EF">
            <wp:simplePos x="0" y="0"/>
            <wp:positionH relativeFrom="page">
              <wp:posOffset>3200400</wp:posOffset>
            </wp:positionH>
            <wp:positionV relativeFrom="paragraph">
              <wp:posOffset>1074850</wp:posOffset>
            </wp:positionV>
            <wp:extent cx="1371600" cy="13335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4"/>
          <w:w w:val="110"/>
        </w:rPr>
        <w:t>AO-OME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w w:val="110"/>
        </w:rPr>
        <w:t>has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spacing w:val="-3"/>
          <w:w w:val="110"/>
        </w:rPr>
        <w:t>also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spacing w:val="-3"/>
          <w:w w:val="110"/>
        </w:rPr>
        <w:t>been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spacing w:val="-3"/>
          <w:w w:val="110"/>
        </w:rPr>
        <w:t>noted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spacing w:val="-3"/>
          <w:w w:val="110"/>
        </w:rPr>
        <w:t>co-exist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spacing w:val="-3"/>
          <w:w w:val="110"/>
        </w:rPr>
        <w:t>with</w:t>
      </w:r>
      <w:r>
        <w:rPr>
          <w:color w:val="231F20"/>
          <w:spacing w:val="-41"/>
          <w:w w:val="110"/>
        </w:rPr>
        <w:t xml:space="preserve"> </w:t>
      </w:r>
      <w:r>
        <w:rPr>
          <w:color w:val="231F20"/>
          <w:spacing w:val="-3"/>
          <w:w w:val="110"/>
        </w:rPr>
        <w:t>some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spacing w:val="-3"/>
          <w:w w:val="110"/>
        </w:rPr>
        <w:t xml:space="preserve">diseases </w:t>
      </w:r>
      <w:r>
        <w:rPr>
          <w:color w:val="231F20"/>
          <w:w w:val="110"/>
        </w:rPr>
        <w:t xml:space="preserve">and factors whose identification and treatment can </w:t>
      </w:r>
      <w:r>
        <w:rPr>
          <w:color w:val="231F20"/>
          <w:spacing w:val="-3"/>
          <w:w w:val="110"/>
        </w:rPr>
        <w:t xml:space="preserve">lead </w:t>
      </w:r>
      <w:r>
        <w:rPr>
          <w:color w:val="231F20"/>
          <w:w w:val="110"/>
        </w:rPr>
        <w:t>to complete or substantial resolution of the effusion.</w:t>
      </w:r>
      <w:r>
        <w:rPr>
          <w:color w:val="231F20"/>
          <w:w w:val="110"/>
          <w:position w:val="7"/>
          <w:sz w:val="11"/>
        </w:rPr>
        <w:t xml:space="preserve">[15] </w:t>
      </w:r>
      <w:r>
        <w:rPr>
          <w:color w:val="231F20"/>
          <w:w w:val="110"/>
        </w:rPr>
        <w:t>Documentation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management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co-existing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 xml:space="preserve">diseases </w:t>
      </w:r>
      <w:r>
        <w:rPr>
          <w:color w:val="231F20"/>
          <w:spacing w:val="3"/>
          <w:w w:val="110"/>
        </w:rPr>
        <w:t xml:space="preserve">with </w:t>
      </w:r>
      <w:r>
        <w:rPr>
          <w:color w:val="231F20"/>
          <w:w w:val="110"/>
        </w:rPr>
        <w:t xml:space="preserve">AO-OME is </w:t>
      </w:r>
      <w:r>
        <w:rPr>
          <w:color w:val="231F20"/>
          <w:spacing w:val="3"/>
          <w:w w:val="110"/>
        </w:rPr>
        <w:t xml:space="preserve">thus expedient </w:t>
      </w:r>
      <w:r>
        <w:rPr>
          <w:color w:val="231F20"/>
          <w:w w:val="110"/>
        </w:rPr>
        <w:t xml:space="preserve">as it </w:t>
      </w:r>
      <w:r>
        <w:rPr>
          <w:color w:val="231F20"/>
          <w:spacing w:val="3"/>
          <w:w w:val="110"/>
        </w:rPr>
        <w:t xml:space="preserve">will </w:t>
      </w:r>
      <w:r>
        <w:rPr>
          <w:color w:val="231F20"/>
          <w:spacing w:val="2"/>
          <w:w w:val="110"/>
        </w:rPr>
        <w:t xml:space="preserve">prevent </w:t>
      </w:r>
      <w:r>
        <w:rPr>
          <w:color w:val="231F20"/>
          <w:spacing w:val="4"/>
          <w:w w:val="110"/>
        </w:rPr>
        <w:t xml:space="preserve">or </w:t>
      </w:r>
      <w:r>
        <w:rPr>
          <w:color w:val="231F20"/>
          <w:w w:val="110"/>
        </w:rPr>
        <w:t>minimize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34"/>
          <w:w w:val="110"/>
        </w:rPr>
        <w:t xml:space="preserve"> </w:t>
      </w:r>
      <w:r>
        <w:rPr>
          <w:color w:val="231F20"/>
          <w:w w:val="110"/>
        </w:rPr>
        <w:t>misuse,</w:t>
      </w:r>
      <w:r>
        <w:rPr>
          <w:color w:val="231F20"/>
          <w:spacing w:val="-34"/>
          <w:w w:val="110"/>
        </w:rPr>
        <w:t xml:space="preserve"> </w:t>
      </w:r>
      <w:r>
        <w:rPr>
          <w:color w:val="231F20"/>
          <w:w w:val="110"/>
        </w:rPr>
        <w:t>risks,</w:t>
      </w:r>
      <w:r>
        <w:rPr>
          <w:color w:val="231F20"/>
          <w:spacing w:val="-34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34"/>
          <w:w w:val="110"/>
        </w:rPr>
        <w:t xml:space="preserve"> </w:t>
      </w:r>
      <w:r>
        <w:rPr>
          <w:color w:val="231F20"/>
          <w:w w:val="110"/>
        </w:rPr>
        <w:t>morbidity</w:t>
      </w:r>
      <w:r>
        <w:rPr>
          <w:color w:val="231F20"/>
          <w:spacing w:val="-34"/>
          <w:w w:val="110"/>
        </w:rPr>
        <w:t xml:space="preserve"> </w:t>
      </w:r>
      <w:r>
        <w:rPr>
          <w:color w:val="231F20"/>
          <w:w w:val="110"/>
        </w:rPr>
        <w:t>associated</w:t>
      </w:r>
      <w:r>
        <w:rPr>
          <w:color w:val="231F20"/>
          <w:spacing w:val="-34"/>
          <w:w w:val="110"/>
        </w:rPr>
        <w:t xml:space="preserve"> </w:t>
      </w:r>
      <w:r>
        <w:rPr>
          <w:color w:val="231F20"/>
          <w:w w:val="110"/>
        </w:rPr>
        <w:t>with ventilation tube insertion among</w:t>
      </w:r>
      <w:r>
        <w:rPr>
          <w:color w:val="231F20"/>
          <w:spacing w:val="-32"/>
          <w:w w:val="110"/>
        </w:rPr>
        <w:t xml:space="preserve"> </w:t>
      </w:r>
      <w:r>
        <w:rPr>
          <w:color w:val="231F20"/>
          <w:w w:val="110"/>
        </w:rPr>
        <w:t>others.</w:t>
      </w:r>
    </w:p>
    <w:p w14:paraId="39ED9548" w14:textId="77777777" w:rsidR="00700FB1" w:rsidRDefault="00000000">
      <w:pPr>
        <w:pStyle w:val="BodyText"/>
        <w:spacing w:before="127" w:line="249" w:lineRule="auto"/>
        <w:ind w:left="158" w:right="46"/>
        <w:jc w:val="both"/>
      </w:pPr>
      <w:r>
        <w:rPr>
          <w:color w:val="231F20"/>
          <w:w w:val="110"/>
        </w:rPr>
        <w:t>The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objectives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w w:val="110"/>
        </w:rPr>
        <w:t>this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w w:val="110"/>
        </w:rPr>
        <w:t>study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w w:val="110"/>
        </w:rPr>
        <w:t>included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w w:val="110"/>
        </w:rPr>
        <w:t>determination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w w:val="110"/>
        </w:rPr>
        <w:t>of the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w w:val="110"/>
        </w:rPr>
        <w:t>burden</w:t>
      </w:r>
      <w:r>
        <w:rPr>
          <w:color w:val="231F20"/>
          <w:spacing w:val="-34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AO-OME</w:t>
      </w:r>
      <w:r>
        <w:rPr>
          <w:color w:val="231F20"/>
          <w:spacing w:val="-34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3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34"/>
          <w:w w:val="110"/>
        </w:rPr>
        <w:t xml:space="preserve"> </w:t>
      </w:r>
      <w:r>
        <w:rPr>
          <w:color w:val="231F20"/>
          <w:w w:val="110"/>
        </w:rPr>
        <w:t>other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w w:val="110"/>
        </w:rPr>
        <w:t>co-existing</w:t>
      </w:r>
      <w:r>
        <w:rPr>
          <w:color w:val="231F20"/>
          <w:spacing w:val="-34"/>
          <w:w w:val="110"/>
        </w:rPr>
        <w:t xml:space="preserve"> </w:t>
      </w:r>
      <w:r>
        <w:rPr>
          <w:color w:val="231F20"/>
          <w:w w:val="110"/>
        </w:rPr>
        <w:t>diseases with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condition,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management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patients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4"/>
          <w:w w:val="110"/>
        </w:rPr>
        <w:t xml:space="preserve">with </w:t>
      </w:r>
      <w:r>
        <w:rPr>
          <w:color w:val="231F20"/>
          <w:w w:val="110"/>
        </w:rPr>
        <w:t>AO-OME.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w w:val="110"/>
        </w:rPr>
        <w:t>This</w:t>
      </w:r>
      <w:r>
        <w:rPr>
          <w:color w:val="231F20"/>
          <w:spacing w:val="-34"/>
          <w:w w:val="110"/>
        </w:rPr>
        <w:t xml:space="preserve"> </w:t>
      </w:r>
      <w:r>
        <w:rPr>
          <w:color w:val="231F20"/>
          <w:w w:val="110"/>
        </w:rPr>
        <w:t>will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w w:val="110"/>
        </w:rPr>
        <w:t>give</w:t>
      </w:r>
      <w:r>
        <w:rPr>
          <w:color w:val="231F20"/>
          <w:spacing w:val="-34"/>
          <w:w w:val="110"/>
        </w:rPr>
        <w:t xml:space="preserve"> </w:t>
      </w:r>
      <w:r>
        <w:rPr>
          <w:color w:val="231F20"/>
          <w:w w:val="110"/>
        </w:rPr>
        <w:t>an</w:t>
      </w:r>
      <w:r>
        <w:rPr>
          <w:color w:val="231F20"/>
          <w:spacing w:val="-34"/>
          <w:w w:val="110"/>
        </w:rPr>
        <w:t xml:space="preserve"> </w:t>
      </w:r>
      <w:r>
        <w:rPr>
          <w:color w:val="231F20"/>
          <w:w w:val="110"/>
        </w:rPr>
        <w:t>idea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34"/>
          <w:w w:val="110"/>
        </w:rPr>
        <w:t xml:space="preserve"> </w:t>
      </w:r>
      <w:r>
        <w:rPr>
          <w:color w:val="231F20"/>
          <w:w w:val="110"/>
        </w:rPr>
        <w:t>magnitude,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34"/>
          <w:w w:val="110"/>
        </w:rPr>
        <w:t xml:space="preserve"> </w:t>
      </w:r>
      <w:r>
        <w:rPr>
          <w:color w:val="231F20"/>
          <w:w w:val="110"/>
        </w:rPr>
        <w:t>the predisposing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co-existing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diseases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that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3"/>
          <w:w w:val="110"/>
        </w:rPr>
        <w:t>may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help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4"/>
          <w:w w:val="110"/>
        </w:rPr>
        <w:t xml:space="preserve">with </w:t>
      </w:r>
      <w:r>
        <w:rPr>
          <w:color w:val="231F20"/>
          <w:spacing w:val="-3"/>
          <w:w w:val="110"/>
        </w:rPr>
        <w:t>drawing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up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diagnostic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treatment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protocols.</w:t>
      </w:r>
    </w:p>
    <w:p w14:paraId="6A84C8AA" w14:textId="77777777" w:rsidR="00700FB1" w:rsidRDefault="00000000">
      <w:pPr>
        <w:pStyle w:val="Heading1"/>
        <w:spacing w:before="172"/>
        <w:ind w:left="158"/>
        <w:jc w:val="both"/>
      </w:pPr>
      <w:r>
        <w:rPr>
          <w:color w:val="2E3092"/>
        </w:rPr>
        <w:t>Materials and Methods</w:t>
      </w:r>
    </w:p>
    <w:p w14:paraId="031315FA" w14:textId="77777777" w:rsidR="00700FB1" w:rsidRDefault="00000000">
      <w:pPr>
        <w:pStyle w:val="BodyText"/>
        <w:spacing w:before="117" w:line="249" w:lineRule="auto"/>
        <w:ind w:left="158" w:right="43"/>
        <w:jc w:val="both"/>
      </w:pPr>
      <w:r>
        <w:rPr>
          <w:color w:val="231F20"/>
          <w:w w:val="105"/>
        </w:rPr>
        <w:t xml:space="preserve">This is a five-year descriptive, prospective study of </w:t>
      </w:r>
      <w:r>
        <w:rPr>
          <w:color w:val="231F20"/>
          <w:spacing w:val="-3"/>
          <w:w w:val="105"/>
        </w:rPr>
        <w:t xml:space="preserve">adult </w:t>
      </w:r>
      <w:r>
        <w:rPr>
          <w:color w:val="231F20"/>
          <w:w w:val="105"/>
        </w:rPr>
        <w:t>patients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who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attended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6"/>
          <w:w w:val="105"/>
        </w:rPr>
        <w:t>ear,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nose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3"/>
          <w:w w:val="105"/>
        </w:rPr>
        <w:t>throat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(ENT)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clinic of a tertiary care level hospital in South-western Nigeria from January 2017 to December 2021. Ethics approval for the study was given by the Health Research Ethics Committee of the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hospital.</w:t>
      </w:r>
    </w:p>
    <w:p w14:paraId="0E3EC0BC" w14:textId="77777777" w:rsidR="00700FB1" w:rsidRDefault="00000000">
      <w:pPr>
        <w:pStyle w:val="BodyText"/>
        <w:spacing w:before="126" w:line="249" w:lineRule="auto"/>
        <w:ind w:left="158" w:right="45"/>
        <w:jc w:val="both"/>
      </w:pPr>
      <w:r>
        <w:rPr>
          <w:color w:val="231F20"/>
          <w:w w:val="110"/>
        </w:rPr>
        <w:t>Consecutive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w w:val="110"/>
        </w:rPr>
        <w:t>adult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patients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who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were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w w:val="110"/>
        </w:rPr>
        <w:t>diagnosed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29"/>
          <w:w w:val="110"/>
        </w:rPr>
        <w:t xml:space="preserve"> </w:t>
      </w:r>
      <w:r>
        <w:rPr>
          <w:color w:val="231F20"/>
          <w:spacing w:val="-4"/>
          <w:w w:val="110"/>
        </w:rPr>
        <w:t xml:space="preserve">AO- </w:t>
      </w:r>
      <w:r>
        <w:rPr>
          <w:color w:val="231F20"/>
          <w:w w:val="110"/>
        </w:rPr>
        <w:t>OME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based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on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clinical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w w:val="110"/>
        </w:rPr>
        <w:t>symptoms,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corroborated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spacing w:val="-3"/>
          <w:w w:val="110"/>
        </w:rPr>
        <w:t xml:space="preserve">with </w:t>
      </w:r>
      <w:r>
        <w:rPr>
          <w:color w:val="231F20"/>
          <w:w w:val="110"/>
        </w:rPr>
        <w:t>tympanometric (impedance audiometry) tracing of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type B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>(flat)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>tympanogram,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were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>enrolled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>into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spacing w:val="-5"/>
          <w:w w:val="110"/>
        </w:rPr>
        <w:t>study.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 xml:space="preserve">Other </w:t>
      </w:r>
      <w:r>
        <w:rPr>
          <w:color w:val="231F20"/>
          <w:spacing w:val="4"/>
          <w:w w:val="110"/>
        </w:rPr>
        <w:t xml:space="preserve">common diseases </w:t>
      </w:r>
      <w:r>
        <w:rPr>
          <w:color w:val="231F20"/>
          <w:spacing w:val="2"/>
          <w:w w:val="110"/>
        </w:rPr>
        <w:t xml:space="preserve">that </w:t>
      </w:r>
      <w:r>
        <w:rPr>
          <w:color w:val="231F20"/>
          <w:spacing w:val="4"/>
          <w:w w:val="110"/>
        </w:rPr>
        <w:t xml:space="preserve">could </w:t>
      </w:r>
      <w:r>
        <w:rPr>
          <w:color w:val="231F20"/>
          <w:spacing w:val="3"/>
          <w:w w:val="110"/>
        </w:rPr>
        <w:t xml:space="preserve">present with conductive </w:t>
      </w:r>
      <w:r>
        <w:rPr>
          <w:color w:val="231F20"/>
          <w:spacing w:val="-3"/>
          <w:w w:val="110"/>
        </w:rPr>
        <w:t>hearing</w:t>
      </w:r>
      <w:r>
        <w:rPr>
          <w:color w:val="231F20"/>
          <w:spacing w:val="-39"/>
          <w:w w:val="110"/>
        </w:rPr>
        <w:t xml:space="preserve"> </w:t>
      </w:r>
      <w:r>
        <w:rPr>
          <w:color w:val="231F20"/>
          <w:spacing w:val="-3"/>
          <w:w w:val="110"/>
        </w:rPr>
        <w:t>loss</w:t>
      </w:r>
      <w:r>
        <w:rPr>
          <w:color w:val="231F20"/>
          <w:spacing w:val="-39"/>
          <w:w w:val="110"/>
        </w:rPr>
        <w:t xml:space="preserve"> </w:t>
      </w:r>
      <w:r>
        <w:rPr>
          <w:color w:val="231F20"/>
          <w:spacing w:val="-3"/>
          <w:w w:val="110"/>
        </w:rPr>
        <w:t>with</w:t>
      </w:r>
      <w:r>
        <w:rPr>
          <w:color w:val="231F20"/>
          <w:spacing w:val="-38"/>
          <w:w w:val="110"/>
        </w:rPr>
        <w:t xml:space="preserve"> </w:t>
      </w:r>
      <w:r>
        <w:rPr>
          <w:color w:val="231F20"/>
          <w:spacing w:val="-3"/>
          <w:w w:val="110"/>
        </w:rPr>
        <w:t>intact</w:t>
      </w:r>
      <w:r>
        <w:rPr>
          <w:color w:val="231F20"/>
          <w:spacing w:val="-39"/>
          <w:w w:val="110"/>
        </w:rPr>
        <w:t xml:space="preserve"> </w:t>
      </w:r>
      <w:r>
        <w:rPr>
          <w:color w:val="231F20"/>
          <w:spacing w:val="-3"/>
          <w:w w:val="110"/>
        </w:rPr>
        <w:t>tympanic</w:t>
      </w:r>
      <w:r>
        <w:rPr>
          <w:color w:val="231F20"/>
          <w:spacing w:val="-39"/>
          <w:w w:val="110"/>
        </w:rPr>
        <w:t xml:space="preserve"> </w:t>
      </w:r>
      <w:r>
        <w:rPr>
          <w:color w:val="231F20"/>
          <w:spacing w:val="-3"/>
          <w:w w:val="110"/>
        </w:rPr>
        <w:t>membranes</w:t>
      </w:r>
      <w:r>
        <w:rPr>
          <w:color w:val="231F20"/>
          <w:spacing w:val="-38"/>
          <w:w w:val="110"/>
        </w:rPr>
        <w:t xml:space="preserve"> </w:t>
      </w:r>
      <w:r>
        <w:rPr>
          <w:color w:val="231F20"/>
          <w:spacing w:val="-4"/>
          <w:w w:val="110"/>
        </w:rPr>
        <w:t>were</w:t>
      </w:r>
      <w:r>
        <w:rPr>
          <w:color w:val="231F20"/>
          <w:spacing w:val="-39"/>
          <w:w w:val="110"/>
        </w:rPr>
        <w:t xml:space="preserve"> </w:t>
      </w:r>
      <w:r>
        <w:rPr>
          <w:color w:val="231F20"/>
          <w:spacing w:val="-3"/>
          <w:w w:val="110"/>
        </w:rPr>
        <w:t>ruled</w:t>
      </w:r>
      <w:r>
        <w:rPr>
          <w:color w:val="231F20"/>
          <w:spacing w:val="-39"/>
          <w:w w:val="110"/>
        </w:rPr>
        <w:t xml:space="preserve"> </w:t>
      </w:r>
      <w:r>
        <w:rPr>
          <w:color w:val="231F20"/>
          <w:spacing w:val="-3"/>
          <w:w w:val="110"/>
        </w:rPr>
        <w:t xml:space="preserve">out </w:t>
      </w:r>
      <w:r>
        <w:rPr>
          <w:color w:val="231F20"/>
          <w:w w:val="110"/>
        </w:rPr>
        <w:t>with</w:t>
      </w:r>
      <w:r>
        <w:rPr>
          <w:color w:val="231F20"/>
          <w:spacing w:val="-41"/>
          <w:w w:val="110"/>
        </w:rPr>
        <w:t xml:space="preserve"> </w:t>
      </w:r>
      <w:r>
        <w:rPr>
          <w:color w:val="231F20"/>
          <w:spacing w:val="-3"/>
          <w:w w:val="110"/>
        </w:rPr>
        <w:t>tympanometry.</w:t>
      </w:r>
      <w:r>
        <w:rPr>
          <w:color w:val="231F20"/>
          <w:spacing w:val="-40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40"/>
          <w:w w:val="110"/>
        </w:rPr>
        <w:t xml:space="preserve"> </w:t>
      </w:r>
      <w:r>
        <w:rPr>
          <w:color w:val="231F20"/>
          <w:w w:val="110"/>
        </w:rPr>
        <w:t>patients</w:t>
      </w:r>
      <w:r>
        <w:rPr>
          <w:color w:val="231F20"/>
          <w:spacing w:val="-40"/>
          <w:w w:val="110"/>
        </w:rPr>
        <w:t xml:space="preserve"> </w:t>
      </w:r>
      <w:r>
        <w:rPr>
          <w:color w:val="231F20"/>
          <w:w w:val="110"/>
        </w:rPr>
        <w:t>had</w:t>
      </w:r>
      <w:r>
        <w:rPr>
          <w:color w:val="231F20"/>
          <w:spacing w:val="-40"/>
          <w:w w:val="110"/>
        </w:rPr>
        <w:t xml:space="preserve"> </w:t>
      </w:r>
      <w:r>
        <w:rPr>
          <w:color w:val="231F20"/>
          <w:w w:val="110"/>
        </w:rPr>
        <w:t>no</w:t>
      </w:r>
      <w:r>
        <w:rPr>
          <w:color w:val="231F20"/>
          <w:spacing w:val="-40"/>
          <w:w w:val="110"/>
        </w:rPr>
        <w:t xml:space="preserve"> </w:t>
      </w:r>
      <w:r>
        <w:rPr>
          <w:color w:val="231F20"/>
          <w:w w:val="110"/>
        </w:rPr>
        <w:t>history</w:t>
      </w:r>
      <w:r>
        <w:rPr>
          <w:color w:val="231F20"/>
          <w:spacing w:val="-40"/>
          <w:w w:val="110"/>
        </w:rPr>
        <w:t xml:space="preserve"> </w:t>
      </w:r>
      <w:r>
        <w:rPr>
          <w:color w:val="231F20"/>
          <w:spacing w:val="-4"/>
          <w:w w:val="110"/>
        </w:rPr>
        <w:t xml:space="preserve">suggestive </w:t>
      </w:r>
      <w:r>
        <w:rPr>
          <w:color w:val="231F20"/>
          <w:w w:val="110"/>
        </w:rPr>
        <w:t>of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w w:val="110"/>
        </w:rPr>
        <w:t>childhood</w:t>
      </w:r>
      <w:r>
        <w:rPr>
          <w:color w:val="231F20"/>
          <w:spacing w:val="-33"/>
          <w:w w:val="110"/>
        </w:rPr>
        <w:t xml:space="preserve"> </w:t>
      </w:r>
      <w:r>
        <w:rPr>
          <w:color w:val="231F20"/>
          <w:w w:val="110"/>
        </w:rPr>
        <w:t>ear</w:t>
      </w:r>
      <w:r>
        <w:rPr>
          <w:color w:val="231F20"/>
          <w:spacing w:val="-34"/>
          <w:w w:val="110"/>
        </w:rPr>
        <w:t xml:space="preserve"> </w:t>
      </w:r>
      <w:r>
        <w:rPr>
          <w:color w:val="231F20"/>
          <w:w w:val="110"/>
        </w:rPr>
        <w:t>diseases</w:t>
      </w:r>
      <w:r>
        <w:rPr>
          <w:color w:val="231F20"/>
          <w:spacing w:val="-33"/>
          <w:w w:val="110"/>
        </w:rPr>
        <w:t xml:space="preserve"> </w:t>
      </w:r>
      <w:r>
        <w:rPr>
          <w:color w:val="231F20"/>
          <w:w w:val="110"/>
        </w:rPr>
        <w:t>nor</w:t>
      </w:r>
      <w:r>
        <w:rPr>
          <w:color w:val="231F20"/>
          <w:spacing w:val="-33"/>
          <w:w w:val="110"/>
        </w:rPr>
        <w:t xml:space="preserve"> </w:t>
      </w:r>
      <w:r>
        <w:rPr>
          <w:color w:val="231F20"/>
          <w:w w:val="110"/>
        </w:rPr>
        <w:t>ear</w:t>
      </w:r>
      <w:r>
        <w:rPr>
          <w:color w:val="231F20"/>
          <w:spacing w:val="-34"/>
          <w:w w:val="110"/>
        </w:rPr>
        <w:t xml:space="preserve"> </w:t>
      </w:r>
      <w:r>
        <w:rPr>
          <w:color w:val="231F20"/>
          <w:w w:val="110"/>
        </w:rPr>
        <w:t>discharge,</w:t>
      </w:r>
      <w:r>
        <w:rPr>
          <w:color w:val="231F20"/>
          <w:spacing w:val="-33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34"/>
          <w:w w:val="110"/>
        </w:rPr>
        <w:t xml:space="preserve"> </w:t>
      </w:r>
      <w:r>
        <w:rPr>
          <w:color w:val="231F20"/>
          <w:w w:val="110"/>
        </w:rPr>
        <w:t xml:space="preserve">otoscopic </w:t>
      </w:r>
      <w:r>
        <w:rPr>
          <w:color w:val="231F20"/>
          <w:w w:val="105"/>
        </w:rPr>
        <w:t>examinations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confirmed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intact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tympanic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membranes,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some </w:t>
      </w:r>
      <w:r>
        <w:rPr>
          <w:color w:val="231F20"/>
          <w:w w:val="110"/>
        </w:rPr>
        <w:t>of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spacing w:val="-3"/>
          <w:w w:val="110"/>
        </w:rPr>
        <w:t>which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spacing w:val="-3"/>
          <w:w w:val="110"/>
        </w:rPr>
        <w:t>were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spacing w:val="-3"/>
          <w:w w:val="110"/>
        </w:rPr>
        <w:t>retracted,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spacing w:val="-3"/>
          <w:w w:val="110"/>
        </w:rPr>
        <w:t>few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w w:val="110"/>
        </w:rPr>
        <w:t>fluid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spacing w:val="-3"/>
          <w:w w:val="110"/>
        </w:rPr>
        <w:t>levels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w w:val="110"/>
        </w:rPr>
        <w:t>behind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the </w:t>
      </w:r>
      <w:r>
        <w:rPr>
          <w:color w:val="231F20"/>
          <w:w w:val="110"/>
        </w:rPr>
        <w:t>membrane.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All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patients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consented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their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data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being included in the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5"/>
          <w:w w:val="110"/>
        </w:rPr>
        <w:t>study.</w:t>
      </w:r>
    </w:p>
    <w:p w14:paraId="1874A685" w14:textId="77777777" w:rsidR="00700FB1" w:rsidRDefault="00000000">
      <w:pPr>
        <w:pStyle w:val="BodyText"/>
        <w:spacing w:before="132" w:line="249" w:lineRule="auto"/>
        <w:ind w:left="158" w:right="38"/>
        <w:jc w:val="both"/>
      </w:pPr>
      <w:r>
        <w:rPr>
          <w:color w:val="231F20"/>
          <w:w w:val="105"/>
        </w:rPr>
        <w:t>Patients with previously confirmed (histopathological) diagnosis of nasopharyngeal carcinoma (NPC) and those with healed tympanic membrane perforations were</w:t>
      </w:r>
    </w:p>
    <w:p w14:paraId="4E250BF7" w14:textId="77777777" w:rsidR="00700FB1" w:rsidRDefault="00000000">
      <w:pPr>
        <w:pStyle w:val="BodyText"/>
        <w:spacing w:before="97" w:line="256" w:lineRule="auto"/>
        <w:ind w:left="158" w:right="115"/>
        <w:jc w:val="both"/>
        <w:rPr>
          <w:sz w:val="11"/>
        </w:rPr>
      </w:pPr>
      <w:r>
        <w:br w:type="column"/>
      </w:r>
      <w:r>
        <w:rPr>
          <w:color w:val="231F20"/>
          <w:w w:val="105"/>
        </w:rPr>
        <w:t xml:space="preserve">excluded. Elderly patients aged over 60 years were also excluded because of the possibility of </w:t>
      </w:r>
      <w:r>
        <w:rPr>
          <w:color w:val="231F20"/>
          <w:spacing w:val="-3"/>
          <w:w w:val="105"/>
        </w:rPr>
        <w:t xml:space="preserve">having </w:t>
      </w:r>
      <w:r>
        <w:rPr>
          <w:color w:val="231F20"/>
          <w:w w:val="105"/>
        </w:rPr>
        <w:t>subclinical middle ear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malfunctions.</w:t>
      </w:r>
      <w:r>
        <w:rPr>
          <w:color w:val="231F20"/>
          <w:w w:val="105"/>
          <w:position w:val="7"/>
          <w:sz w:val="11"/>
        </w:rPr>
        <w:t>[16]</w:t>
      </w:r>
    </w:p>
    <w:p w14:paraId="7E48DFCA" w14:textId="77777777" w:rsidR="00700FB1" w:rsidRDefault="00000000">
      <w:pPr>
        <w:pStyle w:val="BodyText"/>
        <w:spacing w:before="120" w:line="256" w:lineRule="auto"/>
        <w:ind w:left="158" w:right="112"/>
        <w:jc w:val="both"/>
      </w:pPr>
      <w:r>
        <w:rPr>
          <w:color w:val="231F20"/>
          <w:w w:val="105"/>
        </w:rPr>
        <w:t xml:space="preserve">Information obtained from the patients included clinico- </w:t>
      </w:r>
      <w:r>
        <w:rPr>
          <w:color w:val="231F20"/>
          <w:spacing w:val="-3"/>
          <w:w w:val="105"/>
        </w:rPr>
        <w:t>demographic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characteristics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such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6"/>
          <w:w w:val="105"/>
        </w:rPr>
        <w:t>age,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sex,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major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otologic </w:t>
      </w:r>
      <w:r>
        <w:rPr>
          <w:color w:val="231F20"/>
          <w:spacing w:val="-4"/>
          <w:w w:val="105"/>
        </w:rPr>
        <w:t xml:space="preserve">symptoms, </w:t>
      </w:r>
      <w:r>
        <w:rPr>
          <w:color w:val="231F20"/>
          <w:w w:val="105"/>
        </w:rPr>
        <w:t xml:space="preserve">the </w:t>
      </w:r>
      <w:r>
        <w:rPr>
          <w:color w:val="231F20"/>
          <w:spacing w:val="-4"/>
          <w:w w:val="105"/>
        </w:rPr>
        <w:t xml:space="preserve">affected </w:t>
      </w:r>
      <w:r>
        <w:rPr>
          <w:color w:val="231F20"/>
          <w:spacing w:val="-7"/>
          <w:w w:val="105"/>
        </w:rPr>
        <w:t xml:space="preserve">ear, </w:t>
      </w:r>
      <w:r>
        <w:rPr>
          <w:color w:val="231F20"/>
          <w:w w:val="105"/>
        </w:rPr>
        <w:t xml:space="preserve">the </w:t>
      </w:r>
      <w:r>
        <w:rPr>
          <w:color w:val="231F20"/>
          <w:spacing w:val="-4"/>
          <w:w w:val="105"/>
        </w:rPr>
        <w:t xml:space="preserve">previous treatment, previous </w:t>
      </w:r>
      <w:r>
        <w:rPr>
          <w:color w:val="231F20"/>
          <w:w w:val="105"/>
        </w:rPr>
        <w:t xml:space="preserve">childhood ear disease, and hearing </w:t>
      </w:r>
      <w:r>
        <w:rPr>
          <w:color w:val="231F20"/>
          <w:spacing w:val="2"/>
          <w:w w:val="105"/>
        </w:rPr>
        <w:t xml:space="preserve">impairment, </w:t>
      </w:r>
      <w:r>
        <w:rPr>
          <w:color w:val="231F20"/>
          <w:w w:val="105"/>
        </w:rPr>
        <w:t xml:space="preserve">or </w:t>
      </w:r>
      <w:r>
        <w:rPr>
          <w:color w:val="231F20"/>
          <w:spacing w:val="2"/>
          <w:w w:val="105"/>
        </w:rPr>
        <w:t xml:space="preserve">ear </w:t>
      </w:r>
      <w:r>
        <w:rPr>
          <w:color w:val="231F20"/>
          <w:w w:val="105"/>
        </w:rPr>
        <w:t xml:space="preserve">discharge; other symptoms referred to the nose, </w:t>
      </w:r>
      <w:r>
        <w:rPr>
          <w:color w:val="231F20"/>
          <w:spacing w:val="-4"/>
          <w:w w:val="105"/>
        </w:rPr>
        <w:t xml:space="preserve">throat, </w:t>
      </w:r>
      <w:r>
        <w:rPr>
          <w:color w:val="231F20"/>
          <w:w w:val="105"/>
        </w:rPr>
        <w:t xml:space="preserve">head, and neck regions; and history suggestive of </w:t>
      </w:r>
      <w:r>
        <w:rPr>
          <w:color w:val="231F20"/>
          <w:spacing w:val="-6"/>
          <w:w w:val="105"/>
        </w:rPr>
        <w:t xml:space="preserve">allergy. </w:t>
      </w:r>
      <w:r>
        <w:rPr>
          <w:color w:val="231F20"/>
          <w:w w:val="105"/>
        </w:rPr>
        <w:t xml:space="preserve">Examination findings of the </w:t>
      </w:r>
      <w:r>
        <w:rPr>
          <w:color w:val="231F20"/>
          <w:spacing w:val="-5"/>
          <w:w w:val="105"/>
        </w:rPr>
        <w:t xml:space="preserve">ear, </w:t>
      </w:r>
      <w:r>
        <w:rPr>
          <w:color w:val="231F20"/>
          <w:w w:val="105"/>
        </w:rPr>
        <w:t>nose, throat, and neck regions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were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recorded.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Radiological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investigations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(notably </w:t>
      </w:r>
      <w:r>
        <w:rPr>
          <w:color w:val="231F20"/>
          <w:w w:val="105"/>
        </w:rPr>
        <w:t xml:space="preserve">plain X-rays and computerized </w:t>
      </w:r>
      <w:r>
        <w:rPr>
          <w:color w:val="231F20"/>
          <w:spacing w:val="-3"/>
          <w:w w:val="105"/>
        </w:rPr>
        <w:t xml:space="preserve">tomography </w:t>
      </w:r>
      <w:r>
        <w:rPr>
          <w:color w:val="231F20"/>
          <w:w w:val="105"/>
        </w:rPr>
        <w:t xml:space="preserve">[CT] scans) were performed as indicated to clarify associated diseases in the </w:t>
      </w:r>
      <w:r>
        <w:rPr>
          <w:color w:val="231F20"/>
          <w:spacing w:val="-3"/>
          <w:w w:val="105"/>
        </w:rPr>
        <w:t xml:space="preserve">nose, </w:t>
      </w:r>
      <w:r>
        <w:rPr>
          <w:color w:val="231F20"/>
          <w:w w:val="105"/>
        </w:rPr>
        <w:t xml:space="preserve">paranasal </w:t>
      </w:r>
      <w:r>
        <w:rPr>
          <w:color w:val="231F20"/>
          <w:spacing w:val="-3"/>
          <w:w w:val="105"/>
        </w:rPr>
        <w:t xml:space="preserve">sinuses, </w:t>
      </w:r>
      <w:r>
        <w:rPr>
          <w:color w:val="231F20"/>
          <w:w w:val="105"/>
        </w:rPr>
        <w:t>and the nasopharynx.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 xml:space="preserve">Video nasopharyngoscopy equipment was not </w:t>
      </w:r>
      <w:r>
        <w:rPr>
          <w:color w:val="231F20"/>
          <w:spacing w:val="-4"/>
          <w:w w:val="105"/>
        </w:rPr>
        <w:t xml:space="preserve">available </w:t>
      </w:r>
      <w:r>
        <w:rPr>
          <w:color w:val="231F20"/>
          <w:w w:val="105"/>
        </w:rPr>
        <w:t xml:space="preserve">in our centre; thus, only selected patients were referred </w:t>
      </w:r>
      <w:r>
        <w:rPr>
          <w:color w:val="231F20"/>
          <w:spacing w:val="-3"/>
          <w:w w:val="105"/>
        </w:rPr>
        <w:t xml:space="preserve">for </w:t>
      </w:r>
      <w:r>
        <w:rPr>
          <w:color w:val="231F20"/>
          <w:w w:val="105"/>
        </w:rPr>
        <w:t xml:space="preserve">the examination. The selected patients comprised those with associated weight loss, previous epistaxis, or unilateral cervical </w:t>
      </w:r>
      <w:r>
        <w:rPr>
          <w:color w:val="231F20"/>
          <w:spacing w:val="-4"/>
          <w:w w:val="105"/>
        </w:rPr>
        <w:t xml:space="preserve">lymphadenopathy. </w:t>
      </w:r>
      <w:r>
        <w:rPr>
          <w:color w:val="231F20"/>
          <w:w w:val="105"/>
        </w:rPr>
        <w:t xml:space="preserve">Examination under </w:t>
      </w:r>
      <w:r>
        <w:rPr>
          <w:color w:val="231F20"/>
          <w:spacing w:val="-3"/>
          <w:w w:val="105"/>
        </w:rPr>
        <w:t xml:space="preserve">anaesthesia </w:t>
      </w:r>
      <w:r>
        <w:rPr>
          <w:color w:val="231F20"/>
          <w:spacing w:val="-6"/>
          <w:w w:val="105"/>
        </w:rPr>
        <w:t xml:space="preserve">(EUA) </w:t>
      </w:r>
      <w:r>
        <w:rPr>
          <w:color w:val="231F20"/>
          <w:w w:val="105"/>
        </w:rPr>
        <w:t xml:space="preserve">of the </w:t>
      </w:r>
      <w:r>
        <w:rPr>
          <w:color w:val="231F20"/>
          <w:spacing w:val="-5"/>
          <w:w w:val="105"/>
        </w:rPr>
        <w:t xml:space="preserve">nose, </w:t>
      </w:r>
      <w:r>
        <w:rPr>
          <w:color w:val="231F20"/>
          <w:spacing w:val="-3"/>
          <w:w w:val="105"/>
        </w:rPr>
        <w:t xml:space="preserve">nasopharynx, </w:t>
      </w:r>
      <w:r>
        <w:rPr>
          <w:color w:val="231F20"/>
          <w:w w:val="105"/>
        </w:rPr>
        <w:t>and</w:t>
      </w:r>
      <w:r>
        <w:rPr>
          <w:color w:val="231F20"/>
          <w:spacing w:val="-39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biopsy </w:t>
      </w:r>
      <w:r>
        <w:rPr>
          <w:color w:val="231F20"/>
          <w:spacing w:val="-4"/>
          <w:w w:val="105"/>
        </w:rPr>
        <w:t xml:space="preserve">was performed </w:t>
      </w:r>
      <w:r>
        <w:rPr>
          <w:color w:val="231F20"/>
          <w:w w:val="105"/>
        </w:rPr>
        <w:t>on patients who had confirmed nasopharyngeal masses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by video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nasopharyngoscopy.</w:t>
      </w:r>
    </w:p>
    <w:p w14:paraId="4CBE3926" w14:textId="77777777" w:rsidR="00700FB1" w:rsidRDefault="00000000">
      <w:pPr>
        <w:pStyle w:val="BodyText"/>
        <w:spacing w:before="122" w:line="256" w:lineRule="auto"/>
        <w:ind w:left="158" w:right="111"/>
        <w:jc w:val="both"/>
      </w:pP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results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spacing w:val="-3"/>
          <w:w w:val="105"/>
        </w:rPr>
        <w:t>audiologic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tests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(pure-tone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audiometry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[PTA] </w:t>
      </w:r>
      <w:r>
        <w:rPr>
          <w:color w:val="231F20"/>
          <w:w w:val="105"/>
        </w:rPr>
        <w:t>and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Tympanometry)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were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noted.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6"/>
          <w:w w:val="105"/>
        </w:rPr>
        <w:t>PTA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was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conducted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using a diagnostic audiometer (Piano Inventis SRL 2013, CE 0123, 2015.02.03, Padua, Italy), whereas tympanometry was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performed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using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Flute-Viola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Inventis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tympanometer (Model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2017.04.21).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>PTA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tympanometric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assessments were performed by a clinical audiologist. Audiometry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spacing w:val="-6"/>
          <w:w w:val="105"/>
        </w:rPr>
        <w:t xml:space="preserve">was </w:t>
      </w:r>
      <w:r>
        <w:rPr>
          <w:color w:val="231F20"/>
          <w:w w:val="105"/>
        </w:rPr>
        <w:t xml:space="preserve">conducted with the patient sitting in a sound-proof booth. </w:t>
      </w:r>
      <w:r>
        <w:rPr>
          <w:color w:val="231F20"/>
          <w:spacing w:val="-3"/>
          <w:w w:val="105"/>
        </w:rPr>
        <w:t>Pure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tone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sounds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5"/>
          <w:w w:val="105"/>
        </w:rPr>
        <w:t>at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frequencies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4"/>
          <w:w w:val="105"/>
        </w:rPr>
        <w:t>from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250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Hz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8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kHz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5"/>
          <w:w w:val="105"/>
        </w:rPr>
        <w:t>(for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air </w:t>
      </w:r>
      <w:r>
        <w:rPr>
          <w:color w:val="231F20"/>
          <w:w w:val="105"/>
        </w:rPr>
        <w:t xml:space="preserve">conduction) were introduced into the </w:t>
      </w:r>
      <w:r>
        <w:rPr>
          <w:color w:val="231F20"/>
          <w:spacing w:val="-3"/>
          <w:w w:val="105"/>
        </w:rPr>
        <w:t xml:space="preserve">patient’s </w:t>
      </w:r>
      <w:r>
        <w:rPr>
          <w:color w:val="231F20"/>
          <w:w w:val="105"/>
        </w:rPr>
        <w:t xml:space="preserve">ear </w:t>
      </w:r>
      <w:r>
        <w:rPr>
          <w:color w:val="231F20"/>
          <w:spacing w:val="-3"/>
          <w:w w:val="105"/>
        </w:rPr>
        <w:t xml:space="preserve">through </w:t>
      </w:r>
      <w:r>
        <w:rPr>
          <w:color w:val="231F20"/>
          <w:w w:val="105"/>
        </w:rPr>
        <w:t>the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head-phone.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lowest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intensity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sound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at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 xml:space="preserve">which the patient consistently responded </w:t>
      </w:r>
      <w:r>
        <w:rPr>
          <w:color w:val="231F20"/>
          <w:spacing w:val="-3"/>
          <w:w w:val="105"/>
        </w:rPr>
        <w:t xml:space="preserve">at </w:t>
      </w:r>
      <w:r>
        <w:rPr>
          <w:color w:val="231F20"/>
          <w:w w:val="105"/>
        </w:rPr>
        <w:t>each frequency was recorded.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lowest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sound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intensity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response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 xml:space="preserve">plotted </w:t>
      </w:r>
      <w:r>
        <w:rPr>
          <w:color w:val="231F20"/>
          <w:spacing w:val="-3"/>
          <w:w w:val="105"/>
        </w:rPr>
        <w:t>against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different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frequencies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generate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audiogram. </w:t>
      </w:r>
      <w:r>
        <w:rPr>
          <w:color w:val="231F20"/>
          <w:w w:val="105"/>
        </w:rPr>
        <w:t xml:space="preserve">This was done </w:t>
      </w:r>
      <w:r>
        <w:rPr>
          <w:color w:val="231F20"/>
          <w:spacing w:val="-3"/>
          <w:w w:val="105"/>
        </w:rPr>
        <w:t xml:space="preserve">for </w:t>
      </w:r>
      <w:r>
        <w:rPr>
          <w:color w:val="231F20"/>
          <w:w w:val="105"/>
        </w:rPr>
        <w:t xml:space="preserve">each ear </w:t>
      </w:r>
      <w:r>
        <w:rPr>
          <w:color w:val="231F20"/>
          <w:spacing w:val="-4"/>
          <w:w w:val="105"/>
        </w:rPr>
        <w:t xml:space="preserve">separately. </w:t>
      </w:r>
      <w:r>
        <w:rPr>
          <w:color w:val="231F20"/>
          <w:w w:val="105"/>
        </w:rPr>
        <w:t xml:space="preserve">The procedure </w:t>
      </w:r>
      <w:r>
        <w:rPr>
          <w:color w:val="231F20"/>
          <w:spacing w:val="-6"/>
          <w:w w:val="105"/>
        </w:rPr>
        <w:t xml:space="preserve">was </w:t>
      </w:r>
      <w:r>
        <w:rPr>
          <w:color w:val="231F20"/>
          <w:w w:val="105"/>
        </w:rPr>
        <w:t xml:space="preserve">repeated </w:t>
      </w:r>
      <w:r>
        <w:rPr>
          <w:color w:val="231F20"/>
          <w:spacing w:val="-3"/>
          <w:w w:val="105"/>
        </w:rPr>
        <w:t xml:space="preserve">for </w:t>
      </w:r>
      <w:r>
        <w:rPr>
          <w:color w:val="231F20"/>
          <w:w w:val="105"/>
        </w:rPr>
        <w:t xml:space="preserve">the bone conduction thresholds </w:t>
      </w:r>
      <w:r>
        <w:rPr>
          <w:color w:val="231F20"/>
          <w:spacing w:val="-3"/>
          <w:w w:val="105"/>
        </w:rPr>
        <w:t>at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 xml:space="preserve">frequencies </w:t>
      </w:r>
      <w:r>
        <w:rPr>
          <w:color w:val="231F20"/>
          <w:spacing w:val="-3"/>
          <w:w w:val="105"/>
        </w:rPr>
        <w:t>from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250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Hz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4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kHz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4"/>
          <w:w w:val="105"/>
        </w:rPr>
        <w:t>for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each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6"/>
          <w:w w:val="105"/>
        </w:rPr>
        <w:t>ear,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through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bone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vibrator, </w:t>
      </w:r>
      <w:r>
        <w:rPr>
          <w:color w:val="231F20"/>
          <w:w w:val="105"/>
        </w:rPr>
        <w:t>with appropriate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masking.</w:t>
      </w:r>
    </w:p>
    <w:p w14:paraId="38A34EE1" w14:textId="77777777" w:rsidR="00700FB1" w:rsidRDefault="00000000">
      <w:pPr>
        <w:pStyle w:val="BodyText"/>
        <w:spacing w:before="123" w:line="256" w:lineRule="auto"/>
        <w:ind w:left="158" w:right="111"/>
        <w:jc w:val="both"/>
      </w:pPr>
      <w:r>
        <w:rPr>
          <w:color w:val="231F20"/>
          <w:w w:val="105"/>
        </w:rPr>
        <w:t xml:space="preserve">Tympanometry was </w:t>
      </w:r>
      <w:r>
        <w:rPr>
          <w:color w:val="231F20"/>
          <w:spacing w:val="2"/>
          <w:w w:val="105"/>
        </w:rPr>
        <w:t xml:space="preserve">conducted after ensuring </w:t>
      </w:r>
      <w:r>
        <w:rPr>
          <w:color w:val="231F20"/>
          <w:w w:val="105"/>
        </w:rPr>
        <w:t xml:space="preserve">that </w:t>
      </w:r>
      <w:r>
        <w:rPr>
          <w:color w:val="231F20"/>
          <w:spacing w:val="3"/>
          <w:w w:val="105"/>
        </w:rPr>
        <w:t xml:space="preserve">the </w:t>
      </w:r>
      <w:r>
        <w:rPr>
          <w:color w:val="231F20"/>
          <w:spacing w:val="-3"/>
          <w:w w:val="105"/>
        </w:rPr>
        <w:t>external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auditory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canal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>was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clear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spacing w:val="-3"/>
          <w:w w:val="105"/>
        </w:rPr>
        <w:t>debris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tympanic </w:t>
      </w:r>
      <w:r>
        <w:rPr>
          <w:color w:val="231F20"/>
          <w:w w:val="105"/>
        </w:rPr>
        <w:t>membrane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was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intact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each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5"/>
          <w:w w:val="105"/>
        </w:rPr>
        <w:t>ear.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tympanometer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probe </w:t>
      </w:r>
      <w:r>
        <w:rPr>
          <w:color w:val="231F20"/>
          <w:w w:val="105"/>
        </w:rPr>
        <w:t xml:space="preserve">was inserted that sealed the external auditory canal and the tympanogram produced was printed </w:t>
      </w:r>
      <w:r>
        <w:rPr>
          <w:color w:val="231F20"/>
          <w:spacing w:val="-3"/>
          <w:w w:val="105"/>
        </w:rPr>
        <w:t xml:space="preserve">for </w:t>
      </w:r>
      <w:r>
        <w:rPr>
          <w:color w:val="231F20"/>
          <w:w w:val="105"/>
        </w:rPr>
        <w:t xml:space="preserve">each </w:t>
      </w:r>
      <w:r>
        <w:rPr>
          <w:color w:val="231F20"/>
          <w:spacing w:val="-4"/>
          <w:w w:val="105"/>
        </w:rPr>
        <w:t xml:space="preserve">ear. </w:t>
      </w:r>
      <w:r>
        <w:rPr>
          <w:color w:val="231F20"/>
          <w:spacing w:val="-5"/>
          <w:w w:val="105"/>
        </w:rPr>
        <w:t xml:space="preserve">The </w:t>
      </w:r>
      <w:r>
        <w:rPr>
          <w:color w:val="231F20"/>
          <w:w w:val="105"/>
        </w:rPr>
        <w:t>results of radiological and other investigations performed by the patients were also noted. Other clinical diagnosis (aside from AO-OME) made were recorded as co-morbid diseases.</w:t>
      </w:r>
    </w:p>
    <w:p w14:paraId="6C15F30A" w14:textId="77777777" w:rsidR="00700FB1" w:rsidRDefault="00000000">
      <w:pPr>
        <w:pStyle w:val="BodyText"/>
        <w:spacing w:before="121" w:line="256" w:lineRule="auto"/>
        <w:ind w:left="158" w:right="115"/>
        <w:jc w:val="both"/>
      </w:pP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data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were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recorded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spreadsheet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were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analysed </w:t>
      </w:r>
      <w:r>
        <w:rPr>
          <w:color w:val="231F20"/>
          <w:w w:val="105"/>
        </w:rPr>
        <w:t>using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SPSS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version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20.0.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Data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were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presented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descriptive </w:t>
      </w:r>
      <w:r>
        <w:rPr>
          <w:color w:val="231F20"/>
          <w:w w:val="105"/>
        </w:rPr>
        <w:t>statistics in tabular and graphical</w:t>
      </w:r>
      <w:r>
        <w:rPr>
          <w:color w:val="231F20"/>
          <w:spacing w:val="-3"/>
          <w:w w:val="105"/>
        </w:rPr>
        <w:t xml:space="preserve"> formats.</w:t>
      </w:r>
    </w:p>
    <w:p w14:paraId="2119B6A7" w14:textId="77777777" w:rsidR="00700FB1" w:rsidRDefault="00700FB1">
      <w:pPr>
        <w:spacing w:line="256" w:lineRule="auto"/>
        <w:jc w:val="both"/>
        <w:sectPr w:rsidR="00700FB1">
          <w:type w:val="continuous"/>
          <w:pgSz w:w="12240" w:h="15840"/>
          <w:pgMar w:top="900" w:right="960" w:bottom="280" w:left="920" w:header="720" w:footer="720" w:gutter="0"/>
          <w:cols w:num="2" w:space="720" w:equalWidth="0">
            <w:col w:w="5070" w:space="152"/>
            <w:col w:w="5138"/>
          </w:cols>
        </w:sectPr>
      </w:pPr>
    </w:p>
    <w:p w14:paraId="7280ED6C" w14:textId="77777777" w:rsidR="00700FB1" w:rsidRDefault="00700FB1">
      <w:pPr>
        <w:pStyle w:val="BodyText"/>
        <w:spacing w:before="2"/>
        <w:rPr>
          <w:sz w:val="29"/>
        </w:rPr>
      </w:pPr>
    </w:p>
    <w:p w14:paraId="57213062" w14:textId="77777777" w:rsidR="00700FB1" w:rsidRDefault="00000000">
      <w:pPr>
        <w:tabs>
          <w:tab w:val="right" w:pos="10241"/>
        </w:tabs>
        <w:spacing w:before="93"/>
        <w:ind w:left="158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Journal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Volume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12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Issue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January‑March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  <w:r>
        <w:rPr>
          <w:rFonts w:ascii="BPG Sans Modern GPL&amp;GNU" w:hAnsi="BPG Sans Modern GPL&amp;GNU"/>
          <w:color w:val="231F20"/>
          <w:sz w:val="16"/>
        </w:rPr>
        <w:tab/>
        <w:t>77</w:t>
      </w:r>
    </w:p>
    <w:p w14:paraId="2F4A0C06" w14:textId="77777777" w:rsidR="00700FB1" w:rsidRDefault="00700FB1">
      <w:pPr>
        <w:rPr>
          <w:rFonts w:ascii="BPG Sans Modern GPL&amp;GNU" w:hAnsi="BPG Sans Modern GPL&amp;GNU"/>
          <w:sz w:val="16"/>
        </w:rPr>
        <w:sectPr w:rsidR="00700FB1">
          <w:type w:val="continuous"/>
          <w:pgSz w:w="12240" w:h="15840"/>
          <w:pgMar w:top="900" w:right="960" w:bottom="280" w:left="920" w:header="720" w:footer="720" w:gutter="0"/>
          <w:cols w:space="720"/>
        </w:sectPr>
      </w:pPr>
    </w:p>
    <w:p w14:paraId="46BC15A6" w14:textId="77777777" w:rsidR="00700FB1" w:rsidRDefault="00700FB1">
      <w:pPr>
        <w:pStyle w:val="BodyText"/>
        <w:spacing w:before="5"/>
        <w:rPr>
          <w:rFonts w:ascii="BPG Sans Modern GPL&amp;GNU"/>
          <w:sz w:val="21"/>
        </w:rPr>
      </w:pPr>
    </w:p>
    <w:p w14:paraId="3897687B" w14:textId="77777777" w:rsidR="00700FB1" w:rsidRDefault="00000000">
      <w:pPr>
        <w:pStyle w:val="Heading1"/>
      </w:pPr>
      <w:r>
        <w:rPr>
          <w:color w:val="2E3092"/>
        </w:rPr>
        <w:t>Results</w:t>
      </w:r>
    </w:p>
    <w:p w14:paraId="23901518" w14:textId="77777777" w:rsidR="00700FB1" w:rsidRDefault="00000000">
      <w:pPr>
        <w:pStyle w:val="BodyText"/>
        <w:spacing w:before="117" w:line="249" w:lineRule="auto"/>
        <w:ind w:left="157" w:right="38"/>
        <w:jc w:val="both"/>
      </w:pPr>
      <w:r>
        <w:rPr>
          <w:color w:val="231F20"/>
          <w:w w:val="105"/>
        </w:rPr>
        <w:t>110 among the 3452 ears of adults assessed in the clinic had OME, and prevalence of AO-OME was 3.2%. The clinical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demographic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characteristics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 xml:space="preserve">are shown in </w:t>
      </w:r>
      <w:r>
        <w:rPr>
          <w:color w:val="231F20"/>
          <w:spacing w:val="-6"/>
          <w:w w:val="105"/>
        </w:rPr>
        <w:t xml:space="preserve">Table </w:t>
      </w:r>
      <w:r>
        <w:rPr>
          <w:color w:val="231F20"/>
          <w:w w:val="105"/>
        </w:rPr>
        <w:t xml:space="preserve">1. The young adults within the age group of 18–30 years were 33.7% (28/83), and the </w:t>
      </w:r>
      <w:r>
        <w:rPr>
          <w:color w:val="231F20"/>
          <w:spacing w:val="-4"/>
          <w:w w:val="105"/>
        </w:rPr>
        <w:t xml:space="preserve">average </w:t>
      </w:r>
      <w:r>
        <w:rPr>
          <w:color w:val="231F20"/>
          <w:spacing w:val="-6"/>
          <w:w w:val="105"/>
        </w:rPr>
        <w:t xml:space="preserve">age </w:t>
      </w:r>
      <w:r>
        <w:rPr>
          <w:color w:val="231F20"/>
          <w:w w:val="105"/>
        </w:rPr>
        <w:t xml:space="preserve">was 37.3 ± 11.5 </w:t>
      </w:r>
      <w:r>
        <w:rPr>
          <w:color w:val="231F20"/>
          <w:spacing w:val="-3"/>
          <w:w w:val="105"/>
        </w:rPr>
        <w:t xml:space="preserve">years. </w:t>
      </w:r>
      <w:r>
        <w:rPr>
          <w:color w:val="231F20"/>
          <w:w w:val="105"/>
        </w:rPr>
        <w:t>The prevalence of AO-OME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across </w:t>
      </w:r>
      <w:r>
        <w:rPr>
          <w:color w:val="231F20"/>
          <w:w w:val="105"/>
        </w:rPr>
        <w:t>the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age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groups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decreased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increasing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age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4"/>
          <w:w w:val="105"/>
        </w:rPr>
        <w:t>groups.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There were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55.4%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(46/83)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males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44.6%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(37/83)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females.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5"/>
          <w:w w:val="105"/>
        </w:rPr>
        <w:t>The</w:t>
      </w:r>
    </w:p>
    <w:p w14:paraId="69860E76" w14:textId="77777777" w:rsidR="00700FB1" w:rsidRDefault="00700FB1">
      <w:pPr>
        <w:pStyle w:val="BodyText"/>
      </w:pPr>
    </w:p>
    <w:p w14:paraId="56E5AF6A" w14:textId="636977EA" w:rsidR="00700FB1" w:rsidRDefault="00D11774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309C823" wp14:editId="410B23CE">
                <wp:simplePos x="0" y="0"/>
                <wp:positionH relativeFrom="page">
                  <wp:posOffset>684530</wp:posOffset>
                </wp:positionH>
                <wp:positionV relativeFrom="paragraph">
                  <wp:posOffset>126365</wp:posOffset>
                </wp:positionV>
                <wp:extent cx="3086100" cy="1270"/>
                <wp:effectExtent l="0" t="0" r="0" b="0"/>
                <wp:wrapTopAndBottom/>
                <wp:docPr id="3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4860"/>
                            <a:gd name="T2" fmla="+- 0 5938 1078"/>
                            <a:gd name="T3" fmla="*/ T2 w 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60">
                              <a:moveTo>
                                <a:pt x="0" y="0"/>
                              </a:moveTo>
                              <a:lnTo>
                                <a:pt x="48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918CC" id="Freeform 19" o:spid="_x0000_s1026" style="position:absolute;margin-left:53.9pt;margin-top:9.95pt;width:243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" path="m,l4860,e" filled="f" strokecolor="#2e3092" strokeweight="1pt">
                <v:path arrowok="t" o:connecttype="custom" o:connectlocs="0,0;3086100,0" o:connectangles="0,0"/>
                <w10:wrap type="topAndBottom" anchorx="page"/>
              </v:shape>
            </w:pict>
          </mc:Fallback>
        </mc:AlternateContent>
      </w:r>
    </w:p>
    <w:p w14:paraId="44875A96" w14:textId="77777777" w:rsidR="00700FB1" w:rsidRDefault="00000000">
      <w:pPr>
        <w:pStyle w:val="Heading3"/>
        <w:spacing w:before="0"/>
        <w:ind w:left="114"/>
        <w:jc w:val="center"/>
      </w:pPr>
      <w:r>
        <w:rPr>
          <w:color w:val="2E3092"/>
        </w:rPr>
        <w:t>Table 1: Clinical and demographic characteristics of the</w:t>
      </w:r>
    </w:p>
    <w:p w14:paraId="17AB079C" w14:textId="77777777" w:rsidR="00700FB1" w:rsidRDefault="00000000">
      <w:pPr>
        <w:tabs>
          <w:tab w:val="left" w:pos="2218"/>
          <w:tab w:val="left" w:pos="4974"/>
        </w:tabs>
        <w:spacing w:before="10"/>
        <w:ind w:left="114"/>
        <w:jc w:val="center"/>
        <w:rPr>
          <w:b/>
          <w:sz w:val="20"/>
        </w:rPr>
      </w:pPr>
      <w:r>
        <w:rPr>
          <w:b/>
          <w:color w:val="2E3092"/>
          <w:sz w:val="20"/>
          <w:u w:val="single" w:color="2E3092"/>
        </w:rPr>
        <w:t xml:space="preserve"> </w:t>
      </w:r>
      <w:r>
        <w:rPr>
          <w:b/>
          <w:color w:val="2E3092"/>
          <w:sz w:val="20"/>
          <w:u w:val="single" w:color="2E3092"/>
        </w:rPr>
        <w:tab/>
        <w:t>patients</w:t>
      </w:r>
      <w:r>
        <w:rPr>
          <w:b/>
          <w:color w:val="2E3092"/>
          <w:sz w:val="20"/>
          <w:u w:val="single" w:color="2E3092"/>
        </w:rPr>
        <w:tab/>
      </w: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1"/>
        <w:gridCol w:w="2009"/>
      </w:tblGrid>
      <w:tr w:rsidR="00700FB1" w14:paraId="559716B5" w14:textId="77777777">
        <w:trPr>
          <w:trHeight w:val="231"/>
        </w:trPr>
        <w:tc>
          <w:tcPr>
            <w:tcW w:w="2851" w:type="dxa"/>
            <w:tcBorders>
              <w:bottom w:val="single" w:sz="4" w:space="0" w:color="2E3092"/>
            </w:tcBorders>
          </w:tcPr>
          <w:p w14:paraId="174F9A5B" w14:textId="77777777" w:rsidR="00700FB1" w:rsidRDefault="00000000">
            <w:pPr>
              <w:pStyle w:val="TableParagraph"/>
              <w:spacing w:before="4" w:line="240" w:lineRule="auto"/>
              <w:ind w:left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Characteristic</w:t>
            </w:r>
          </w:p>
        </w:tc>
        <w:tc>
          <w:tcPr>
            <w:tcW w:w="2009" w:type="dxa"/>
            <w:tcBorders>
              <w:bottom w:val="single" w:sz="4" w:space="0" w:color="2E3092"/>
            </w:tcBorders>
          </w:tcPr>
          <w:p w14:paraId="63E14EC0" w14:textId="77777777" w:rsidR="00700FB1" w:rsidRDefault="00000000">
            <w:pPr>
              <w:pStyle w:val="TableParagraph"/>
              <w:spacing w:before="4" w:line="240" w:lineRule="auto"/>
              <w:ind w:left="728"/>
              <w:rPr>
                <w:b/>
                <w:sz w:val="18"/>
              </w:rPr>
            </w:pPr>
            <w:r>
              <w:rPr>
                <w:b/>
                <w:color w:val="231F20"/>
                <w:spacing w:val="-3"/>
                <w:sz w:val="18"/>
              </w:rPr>
              <w:t>Frequency,</w:t>
            </w:r>
            <w:r>
              <w:rPr>
                <w:b/>
                <w:color w:val="231F20"/>
                <w:spacing w:val="-2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n</w:t>
            </w:r>
            <w:r>
              <w:rPr>
                <w:b/>
                <w:color w:val="231F20"/>
                <w:spacing w:val="-2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(%)</w:t>
            </w:r>
          </w:p>
        </w:tc>
      </w:tr>
      <w:tr w:rsidR="00700FB1" w14:paraId="2335792D" w14:textId="77777777">
        <w:trPr>
          <w:trHeight w:val="213"/>
        </w:trPr>
        <w:tc>
          <w:tcPr>
            <w:tcW w:w="2851" w:type="dxa"/>
            <w:tcBorders>
              <w:top w:val="single" w:sz="4" w:space="0" w:color="2E3092"/>
            </w:tcBorders>
          </w:tcPr>
          <w:p w14:paraId="204EFA5E" w14:textId="77777777" w:rsidR="00700FB1" w:rsidRDefault="00000000">
            <w:pPr>
              <w:pStyle w:val="TableParagraph"/>
              <w:spacing w:before="0" w:line="188" w:lineRule="exact"/>
              <w:ind w:left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Age group (years)</w:t>
            </w:r>
          </w:p>
        </w:tc>
        <w:tc>
          <w:tcPr>
            <w:tcW w:w="2009" w:type="dxa"/>
            <w:tcBorders>
              <w:top w:val="single" w:sz="4" w:space="0" w:color="2E3092"/>
            </w:tcBorders>
          </w:tcPr>
          <w:p w14:paraId="10E7AF1C" w14:textId="77777777" w:rsidR="00700FB1" w:rsidRDefault="00700FB1">
            <w:pPr>
              <w:pStyle w:val="TableParagraph"/>
              <w:spacing w:before="0" w:line="240" w:lineRule="auto"/>
              <w:ind w:left="0"/>
              <w:rPr>
                <w:sz w:val="14"/>
              </w:rPr>
            </w:pPr>
          </w:p>
        </w:tc>
      </w:tr>
      <w:tr w:rsidR="00700FB1" w14:paraId="1C627844" w14:textId="77777777">
        <w:trPr>
          <w:trHeight w:val="229"/>
        </w:trPr>
        <w:tc>
          <w:tcPr>
            <w:tcW w:w="2851" w:type="dxa"/>
          </w:tcPr>
          <w:p w14:paraId="55766912" w14:textId="77777777" w:rsidR="00700FB1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18–30</w:t>
            </w:r>
          </w:p>
        </w:tc>
        <w:tc>
          <w:tcPr>
            <w:tcW w:w="2009" w:type="dxa"/>
          </w:tcPr>
          <w:p w14:paraId="3AA9BA72" w14:textId="77777777" w:rsidR="00700FB1" w:rsidRDefault="00000000">
            <w:pPr>
              <w:pStyle w:val="TableParagraph"/>
              <w:ind w:left="728"/>
              <w:rPr>
                <w:sz w:val="18"/>
              </w:rPr>
            </w:pPr>
            <w:r>
              <w:rPr>
                <w:color w:val="231F20"/>
                <w:sz w:val="18"/>
              </w:rPr>
              <w:t>28 (33.7)</w:t>
            </w:r>
          </w:p>
        </w:tc>
      </w:tr>
      <w:tr w:rsidR="00700FB1" w14:paraId="61E1F189" w14:textId="77777777">
        <w:trPr>
          <w:trHeight w:val="229"/>
        </w:trPr>
        <w:tc>
          <w:tcPr>
            <w:tcW w:w="2851" w:type="dxa"/>
          </w:tcPr>
          <w:p w14:paraId="08AC7BCF" w14:textId="77777777" w:rsidR="00700FB1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31–40</w:t>
            </w:r>
          </w:p>
        </w:tc>
        <w:tc>
          <w:tcPr>
            <w:tcW w:w="2009" w:type="dxa"/>
          </w:tcPr>
          <w:p w14:paraId="5C166307" w14:textId="77777777" w:rsidR="00700FB1" w:rsidRDefault="00000000">
            <w:pPr>
              <w:pStyle w:val="TableParagraph"/>
              <w:ind w:left="728"/>
              <w:rPr>
                <w:sz w:val="18"/>
              </w:rPr>
            </w:pPr>
            <w:r>
              <w:rPr>
                <w:color w:val="231F20"/>
                <w:sz w:val="18"/>
              </w:rPr>
              <w:t>19 (22.9)</w:t>
            </w:r>
          </w:p>
        </w:tc>
      </w:tr>
      <w:tr w:rsidR="00700FB1" w14:paraId="3B81650F" w14:textId="77777777">
        <w:trPr>
          <w:trHeight w:val="229"/>
        </w:trPr>
        <w:tc>
          <w:tcPr>
            <w:tcW w:w="2851" w:type="dxa"/>
          </w:tcPr>
          <w:p w14:paraId="33FC077C" w14:textId="77777777" w:rsidR="00700FB1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41–50</w:t>
            </w:r>
          </w:p>
        </w:tc>
        <w:tc>
          <w:tcPr>
            <w:tcW w:w="2009" w:type="dxa"/>
          </w:tcPr>
          <w:p w14:paraId="66B7FD68" w14:textId="77777777" w:rsidR="00700FB1" w:rsidRDefault="00000000">
            <w:pPr>
              <w:pStyle w:val="TableParagraph"/>
              <w:ind w:left="728"/>
              <w:rPr>
                <w:sz w:val="18"/>
              </w:rPr>
            </w:pPr>
            <w:r>
              <w:rPr>
                <w:color w:val="231F20"/>
                <w:sz w:val="18"/>
              </w:rPr>
              <w:t>22 (26.5)</w:t>
            </w:r>
          </w:p>
        </w:tc>
      </w:tr>
      <w:tr w:rsidR="00700FB1" w14:paraId="2F793071" w14:textId="77777777">
        <w:trPr>
          <w:trHeight w:val="229"/>
        </w:trPr>
        <w:tc>
          <w:tcPr>
            <w:tcW w:w="2851" w:type="dxa"/>
          </w:tcPr>
          <w:p w14:paraId="6E0EC7F7" w14:textId="77777777" w:rsidR="00700FB1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51–60</w:t>
            </w:r>
          </w:p>
        </w:tc>
        <w:tc>
          <w:tcPr>
            <w:tcW w:w="2009" w:type="dxa"/>
          </w:tcPr>
          <w:p w14:paraId="481A2E90" w14:textId="77777777" w:rsidR="00700FB1" w:rsidRDefault="00000000">
            <w:pPr>
              <w:pStyle w:val="TableParagraph"/>
              <w:ind w:left="728"/>
              <w:rPr>
                <w:sz w:val="18"/>
              </w:rPr>
            </w:pPr>
            <w:r>
              <w:rPr>
                <w:color w:val="231F20"/>
                <w:sz w:val="18"/>
              </w:rPr>
              <w:t>14 (16.9)</w:t>
            </w:r>
          </w:p>
        </w:tc>
      </w:tr>
      <w:tr w:rsidR="00700FB1" w14:paraId="24D1C99E" w14:textId="77777777">
        <w:trPr>
          <w:trHeight w:val="229"/>
        </w:trPr>
        <w:tc>
          <w:tcPr>
            <w:tcW w:w="2851" w:type="dxa"/>
          </w:tcPr>
          <w:p w14:paraId="574428A1" w14:textId="77777777" w:rsidR="00700FB1" w:rsidRDefault="00000000">
            <w:pPr>
              <w:pStyle w:val="TableParagraph"/>
              <w:ind w:left="0"/>
              <w:rPr>
                <w:sz w:val="18"/>
              </w:rPr>
            </w:pPr>
            <w:r>
              <w:rPr>
                <w:color w:val="231F20"/>
                <w:sz w:val="18"/>
              </w:rPr>
              <w:t>Sex</w:t>
            </w:r>
          </w:p>
        </w:tc>
        <w:tc>
          <w:tcPr>
            <w:tcW w:w="2009" w:type="dxa"/>
          </w:tcPr>
          <w:p w14:paraId="6CD79090" w14:textId="77777777" w:rsidR="00700FB1" w:rsidRDefault="00700FB1">
            <w:pPr>
              <w:pStyle w:val="TableParagraph"/>
              <w:spacing w:before="0" w:line="240" w:lineRule="auto"/>
              <w:ind w:left="0"/>
              <w:rPr>
                <w:sz w:val="16"/>
              </w:rPr>
            </w:pPr>
          </w:p>
        </w:tc>
      </w:tr>
      <w:tr w:rsidR="00700FB1" w14:paraId="71955962" w14:textId="77777777">
        <w:trPr>
          <w:trHeight w:val="229"/>
        </w:trPr>
        <w:tc>
          <w:tcPr>
            <w:tcW w:w="2851" w:type="dxa"/>
          </w:tcPr>
          <w:p w14:paraId="1F307C0E" w14:textId="77777777" w:rsidR="00700FB1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Male</w:t>
            </w:r>
          </w:p>
        </w:tc>
        <w:tc>
          <w:tcPr>
            <w:tcW w:w="2009" w:type="dxa"/>
          </w:tcPr>
          <w:p w14:paraId="2213EDC5" w14:textId="77777777" w:rsidR="00700FB1" w:rsidRDefault="00000000">
            <w:pPr>
              <w:pStyle w:val="TableParagraph"/>
              <w:ind w:left="728"/>
              <w:rPr>
                <w:sz w:val="18"/>
              </w:rPr>
            </w:pPr>
            <w:r>
              <w:rPr>
                <w:color w:val="231F20"/>
                <w:sz w:val="18"/>
              </w:rPr>
              <w:t>46 (55.4)</w:t>
            </w:r>
          </w:p>
        </w:tc>
      </w:tr>
      <w:tr w:rsidR="00700FB1" w14:paraId="1C7821B0" w14:textId="77777777">
        <w:trPr>
          <w:trHeight w:val="229"/>
        </w:trPr>
        <w:tc>
          <w:tcPr>
            <w:tcW w:w="2851" w:type="dxa"/>
          </w:tcPr>
          <w:p w14:paraId="0992F4FF" w14:textId="77777777" w:rsidR="00700FB1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Female</w:t>
            </w:r>
          </w:p>
        </w:tc>
        <w:tc>
          <w:tcPr>
            <w:tcW w:w="2009" w:type="dxa"/>
          </w:tcPr>
          <w:p w14:paraId="65CD9FCB" w14:textId="77777777" w:rsidR="00700FB1" w:rsidRDefault="00000000">
            <w:pPr>
              <w:pStyle w:val="TableParagraph"/>
              <w:ind w:left="728"/>
              <w:rPr>
                <w:sz w:val="18"/>
              </w:rPr>
            </w:pPr>
            <w:r>
              <w:rPr>
                <w:color w:val="231F20"/>
                <w:sz w:val="18"/>
              </w:rPr>
              <w:t>37 (44.6)</w:t>
            </w:r>
          </w:p>
        </w:tc>
      </w:tr>
      <w:tr w:rsidR="00700FB1" w14:paraId="17B98A76" w14:textId="77777777">
        <w:trPr>
          <w:trHeight w:val="229"/>
        </w:trPr>
        <w:tc>
          <w:tcPr>
            <w:tcW w:w="2851" w:type="dxa"/>
          </w:tcPr>
          <w:p w14:paraId="47B128D7" w14:textId="77777777" w:rsidR="00700FB1" w:rsidRDefault="00000000">
            <w:pPr>
              <w:pStyle w:val="TableParagraph"/>
              <w:ind w:left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Main otologic symptoms</w:t>
            </w:r>
          </w:p>
        </w:tc>
        <w:tc>
          <w:tcPr>
            <w:tcW w:w="2009" w:type="dxa"/>
          </w:tcPr>
          <w:p w14:paraId="72789A04" w14:textId="77777777" w:rsidR="00700FB1" w:rsidRDefault="00700FB1">
            <w:pPr>
              <w:pStyle w:val="TableParagraph"/>
              <w:spacing w:before="0" w:line="240" w:lineRule="auto"/>
              <w:ind w:left="0"/>
              <w:rPr>
                <w:sz w:val="16"/>
              </w:rPr>
            </w:pPr>
          </w:p>
        </w:tc>
      </w:tr>
      <w:tr w:rsidR="00700FB1" w14:paraId="76E19C86" w14:textId="77777777">
        <w:trPr>
          <w:trHeight w:val="229"/>
        </w:trPr>
        <w:tc>
          <w:tcPr>
            <w:tcW w:w="2851" w:type="dxa"/>
          </w:tcPr>
          <w:p w14:paraId="44017FD9" w14:textId="77777777" w:rsidR="00700FB1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Hearing loss/impairment</w:t>
            </w:r>
          </w:p>
        </w:tc>
        <w:tc>
          <w:tcPr>
            <w:tcW w:w="2009" w:type="dxa"/>
          </w:tcPr>
          <w:p w14:paraId="08927D67" w14:textId="77777777" w:rsidR="00700FB1" w:rsidRDefault="00000000">
            <w:pPr>
              <w:pStyle w:val="TableParagraph"/>
              <w:ind w:left="728"/>
              <w:rPr>
                <w:sz w:val="18"/>
              </w:rPr>
            </w:pPr>
            <w:r>
              <w:rPr>
                <w:color w:val="231F20"/>
                <w:sz w:val="18"/>
              </w:rPr>
              <w:t>20 (24.1)</w:t>
            </w:r>
          </w:p>
        </w:tc>
      </w:tr>
      <w:tr w:rsidR="00700FB1" w14:paraId="43CC6C16" w14:textId="77777777">
        <w:trPr>
          <w:trHeight w:val="229"/>
        </w:trPr>
        <w:tc>
          <w:tcPr>
            <w:tcW w:w="2851" w:type="dxa"/>
          </w:tcPr>
          <w:p w14:paraId="483EC527" w14:textId="77777777" w:rsidR="00700FB1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Fullness in the ear</w:t>
            </w:r>
          </w:p>
        </w:tc>
        <w:tc>
          <w:tcPr>
            <w:tcW w:w="2009" w:type="dxa"/>
          </w:tcPr>
          <w:p w14:paraId="2B1E4867" w14:textId="77777777" w:rsidR="00700FB1" w:rsidRDefault="00000000">
            <w:pPr>
              <w:pStyle w:val="TableParagraph"/>
              <w:ind w:left="728"/>
              <w:rPr>
                <w:sz w:val="18"/>
              </w:rPr>
            </w:pPr>
            <w:r>
              <w:rPr>
                <w:color w:val="231F20"/>
                <w:sz w:val="18"/>
              </w:rPr>
              <w:t>23 (27.7)</w:t>
            </w:r>
          </w:p>
        </w:tc>
      </w:tr>
      <w:tr w:rsidR="00700FB1" w14:paraId="6F7B63E5" w14:textId="77777777">
        <w:trPr>
          <w:trHeight w:val="229"/>
        </w:trPr>
        <w:tc>
          <w:tcPr>
            <w:tcW w:w="2851" w:type="dxa"/>
          </w:tcPr>
          <w:p w14:paraId="145B6B93" w14:textId="77777777" w:rsidR="00700FB1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Earache</w:t>
            </w:r>
          </w:p>
        </w:tc>
        <w:tc>
          <w:tcPr>
            <w:tcW w:w="2009" w:type="dxa"/>
          </w:tcPr>
          <w:p w14:paraId="123AA93E" w14:textId="77777777" w:rsidR="00700FB1" w:rsidRDefault="00000000">
            <w:pPr>
              <w:pStyle w:val="TableParagraph"/>
              <w:ind w:left="818"/>
              <w:rPr>
                <w:sz w:val="18"/>
              </w:rPr>
            </w:pPr>
            <w:r>
              <w:rPr>
                <w:color w:val="231F20"/>
                <w:sz w:val="18"/>
              </w:rPr>
              <w:t>9 (10.8)</w:t>
            </w:r>
          </w:p>
        </w:tc>
      </w:tr>
      <w:tr w:rsidR="00700FB1" w14:paraId="2987ACDA" w14:textId="77777777">
        <w:trPr>
          <w:trHeight w:val="229"/>
        </w:trPr>
        <w:tc>
          <w:tcPr>
            <w:tcW w:w="2851" w:type="dxa"/>
          </w:tcPr>
          <w:p w14:paraId="6BB4471E" w14:textId="77777777" w:rsidR="00700FB1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Suggestions of barotrauma</w:t>
            </w:r>
          </w:p>
        </w:tc>
        <w:tc>
          <w:tcPr>
            <w:tcW w:w="2009" w:type="dxa"/>
          </w:tcPr>
          <w:p w14:paraId="7E193EB5" w14:textId="77777777" w:rsidR="00700FB1" w:rsidRDefault="00000000">
            <w:pPr>
              <w:pStyle w:val="TableParagraph"/>
              <w:ind w:left="728"/>
              <w:rPr>
                <w:sz w:val="18"/>
              </w:rPr>
            </w:pPr>
            <w:r>
              <w:rPr>
                <w:color w:val="231F20"/>
                <w:sz w:val="18"/>
              </w:rPr>
              <w:t>14 (16.9)</w:t>
            </w:r>
          </w:p>
        </w:tc>
      </w:tr>
      <w:tr w:rsidR="00700FB1" w14:paraId="021D1DEF" w14:textId="77777777">
        <w:trPr>
          <w:trHeight w:val="229"/>
        </w:trPr>
        <w:tc>
          <w:tcPr>
            <w:tcW w:w="2851" w:type="dxa"/>
          </w:tcPr>
          <w:p w14:paraId="54FEEDDA" w14:textId="77777777" w:rsidR="00700FB1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Feeling of fluid in the ear</w:t>
            </w:r>
          </w:p>
        </w:tc>
        <w:tc>
          <w:tcPr>
            <w:tcW w:w="2009" w:type="dxa"/>
          </w:tcPr>
          <w:p w14:paraId="52F7A90C" w14:textId="77777777" w:rsidR="00700FB1" w:rsidRDefault="00000000">
            <w:pPr>
              <w:pStyle w:val="TableParagraph"/>
              <w:ind w:left="728"/>
              <w:rPr>
                <w:sz w:val="18"/>
              </w:rPr>
            </w:pPr>
            <w:r>
              <w:rPr>
                <w:color w:val="231F20"/>
                <w:sz w:val="18"/>
              </w:rPr>
              <w:t>11 (13.3)</w:t>
            </w:r>
          </w:p>
        </w:tc>
      </w:tr>
      <w:tr w:rsidR="00700FB1" w14:paraId="690DB54A" w14:textId="77777777">
        <w:trPr>
          <w:trHeight w:val="229"/>
        </w:trPr>
        <w:tc>
          <w:tcPr>
            <w:tcW w:w="2851" w:type="dxa"/>
          </w:tcPr>
          <w:p w14:paraId="321214DE" w14:textId="77777777" w:rsidR="00700FB1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Imbalance/Vertigo</w:t>
            </w:r>
          </w:p>
        </w:tc>
        <w:tc>
          <w:tcPr>
            <w:tcW w:w="2009" w:type="dxa"/>
          </w:tcPr>
          <w:p w14:paraId="7AB76795" w14:textId="77777777" w:rsidR="00700FB1" w:rsidRDefault="00000000">
            <w:pPr>
              <w:pStyle w:val="TableParagraph"/>
              <w:ind w:left="800" w:right="68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 (3.6)</w:t>
            </w:r>
          </w:p>
        </w:tc>
      </w:tr>
      <w:tr w:rsidR="00700FB1" w14:paraId="044FCEFC" w14:textId="77777777">
        <w:trPr>
          <w:trHeight w:val="229"/>
        </w:trPr>
        <w:tc>
          <w:tcPr>
            <w:tcW w:w="2851" w:type="dxa"/>
          </w:tcPr>
          <w:p w14:paraId="4DF0C2F4" w14:textId="77777777" w:rsidR="00700FB1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Others</w:t>
            </w:r>
          </w:p>
        </w:tc>
        <w:tc>
          <w:tcPr>
            <w:tcW w:w="2009" w:type="dxa"/>
          </w:tcPr>
          <w:p w14:paraId="2873FA23" w14:textId="77777777" w:rsidR="00700FB1" w:rsidRDefault="00000000">
            <w:pPr>
              <w:pStyle w:val="TableParagraph"/>
              <w:ind w:left="800" w:right="68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 (3.6)</w:t>
            </w:r>
          </w:p>
        </w:tc>
      </w:tr>
      <w:tr w:rsidR="00700FB1" w14:paraId="185275C2" w14:textId="77777777">
        <w:trPr>
          <w:trHeight w:val="229"/>
        </w:trPr>
        <w:tc>
          <w:tcPr>
            <w:tcW w:w="2851" w:type="dxa"/>
          </w:tcPr>
          <w:p w14:paraId="04C44ADB" w14:textId="77777777" w:rsidR="00700FB1" w:rsidRDefault="00000000">
            <w:pPr>
              <w:pStyle w:val="TableParagraph"/>
              <w:ind w:left="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Affected ear</w:t>
            </w:r>
          </w:p>
        </w:tc>
        <w:tc>
          <w:tcPr>
            <w:tcW w:w="2009" w:type="dxa"/>
          </w:tcPr>
          <w:p w14:paraId="79785499" w14:textId="77777777" w:rsidR="00700FB1" w:rsidRDefault="00700FB1">
            <w:pPr>
              <w:pStyle w:val="TableParagraph"/>
              <w:spacing w:before="0" w:line="240" w:lineRule="auto"/>
              <w:ind w:left="0"/>
              <w:rPr>
                <w:sz w:val="16"/>
              </w:rPr>
            </w:pPr>
          </w:p>
        </w:tc>
      </w:tr>
      <w:tr w:rsidR="00700FB1" w14:paraId="1C261746" w14:textId="77777777">
        <w:trPr>
          <w:trHeight w:val="229"/>
        </w:trPr>
        <w:tc>
          <w:tcPr>
            <w:tcW w:w="2851" w:type="dxa"/>
          </w:tcPr>
          <w:p w14:paraId="2E7C56D7" w14:textId="77777777" w:rsidR="00700FB1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Right</w:t>
            </w:r>
          </w:p>
        </w:tc>
        <w:tc>
          <w:tcPr>
            <w:tcW w:w="2009" w:type="dxa"/>
          </w:tcPr>
          <w:p w14:paraId="731C34E5" w14:textId="77777777" w:rsidR="00700FB1" w:rsidRDefault="00000000">
            <w:pPr>
              <w:pStyle w:val="TableParagraph"/>
              <w:ind w:left="728"/>
              <w:rPr>
                <w:sz w:val="18"/>
              </w:rPr>
            </w:pPr>
            <w:r>
              <w:rPr>
                <w:color w:val="231F20"/>
                <w:sz w:val="18"/>
              </w:rPr>
              <w:t>27 (32.5)</w:t>
            </w:r>
          </w:p>
        </w:tc>
      </w:tr>
      <w:tr w:rsidR="00700FB1" w14:paraId="3B52A6F4" w14:textId="77777777">
        <w:trPr>
          <w:trHeight w:val="218"/>
        </w:trPr>
        <w:tc>
          <w:tcPr>
            <w:tcW w:w="2851" w:type="dxa"/>
          </w:tcPr>
          <w:p w14:paraId="7C57A96C" w14:textId="77777777" w:rsidR="00700FB1" w:rsidRDefault="00000000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Left</w:t>
            </w:r>
          </w:p>
        </w:tc>
        <w:tc>
          <w:tcPr>
            <w:tcW w:w="2009" w:type="dxa"/>
          </w:tcPr>
          <w:p w14:paraId="4A0BA200" w14:textId="77777777" w:rsidR="00700FB1" w:rsidRDefault="00000000">
            <w:pPr>
              <w:pStyle w:val="TableParagraph"/>
              <w:spacing w:line="191" w:lineRule="exact"/>
              <w:ind w:left="728"/>
              <w:rPr>
                <w:sz w:val="18"/>
              </w:rPr>
            </w:pPr>
            <w:r>
              <w:rPr>
                <w:color w:val="231F20"/>
                <w:sz w:val="18"/>
              </w:rPr>
              <w:t>29 (34.9)</w:t>
            </w:r>
          </w:p>
        </w:tc>
      </w:tr>
    </w:tbl>
    <w:p w14:paraId="6CDBA705" w14:textId="77777777" w:rsidR="00700FB1" w:rsidRDefault="00000000">
      <w:pPr>
        <w:tabs>
          <w:tab w:val="left" w:pos="3694"/>
          <w:tab w:val="left" w:pos="4974"/>
        </w:tabs>
        <w:spacing w:before="41"/>
        <w:ind w:left="114"/>
        <w:jc w:val="center"/>
        <w:rPr>
          <w:sz w:val="18"/>
        </w:rPr>
      </w:pPr>
      <w:r>
        <w:rPr>
          <w:noProof/>
        </w:rPr>
        <w:drawing>
          <wp:anchor distT="0" distB="0" distL="0" distR="0" simplePos="0" relativeHeight="487263232" behindDoc="1" locked="0" layoutInCell="1" allowOverlap="1" wp14:anchorId="394FD456" wp14:editId="4691B71E">
            <wp:simplePos x="0" y="0"/>
            <wp:positionH relativeFrom="page">
              <wp:posOffset>3200400</wp:posOffset>
            </wp:positionH>
            <wp:positionV relativeFrom="paragraph">
              <wp:posOffset>-1283038</wp:posOffset>
            </wp:positionV>
            <wp:extent cx="1371600" cy="13335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8"/>
          <w:u w:val="single" w:color="2E3092"/>
        </w:rPr>
        <w:t xml:space="preserve"> Both</w:t>
      </w:r>
      <w:r>
        <w:rPr>
          <w:color w:val="231F20"/>
          <w:sz w:val="18"/>
          <w:u w:val="single" w:color="2E3092"/>
        </w:rPr>
        <w:tab/>
        <w:t>27</w:t>
      </w:r>
      <w:r>
        <w:rPr>
          <w:color w:val="231F20"/>
          <w:spacing w:val="3"/>
          <w:sz w:val="18"/>
          <w:u w:val="single" w:color="2E3092"/>
        </w:rPr>
        <w:t xml:space="preserve"> </w:t>
      </w:r>
      <w:r>
        <w:rPr>
          <w:color w:val="231F20"/>
          <w:sz w:val="18"/>
          <w:u w:val="single" w:color="2E3092"/>
        </w:rPr>
        <w:t>(32.5)</w:t>
      </w:r>
      <w:r>
        <w:rPr>
          <w:color w:val="231F20"/>
          <w:sz w:val="18"/>
          <w:u w:val="single" w:color="2E3092"/>
        </w:rPr>
        <w:tab/>
      </w:r>
    </w:p>
    <w:p w14:paraId="41A3567D" w14:textId="77777777" w:rsidR="00700FB1" w:rsidRDefault="00000000">
      <w:pPr>
        <w:pStyle w:val="BodyText"/>
        <w:spacing w:before="11"/>
        <w:rPr>
          <w:sz w:val="22"/>
        </w:rPr>
      </w:pPr>
      <w:r>
        <w:br w:type="column"/>
      </w:r>
    </w:p>
    <w:p w14:paraId="3239D400" w14:textId="77777777" w:rsidR="00700FB1" w:rsidRDefault="00000000">
      <w:pPr>
        <w:pStyle w:val="BodyText"/>
        <w:spacing w:line="249" w:lineRule="auto"/>
        <w:ind w:left="157" w:right="115"/>
        <w:jc w:val="both"/>
      </w:pPr>
      <w:r>
        <w:rPr>
          <w:color w:val="231F20"/>
          <w:w w:val="105"/>
        </w:rPr>
        <w:t xml:space="preserve">major otologic symptoms were feeling of fullness in the </w:t>
      </w:r>
      <w:r>
        <w:rPr>
          <w:color w:val="231F20"/>
          <w:spacing w:val="-5"/>
          <w:w w:val="105"/>
        </w:rPr>
        <w:t xml:space="preserve">ear, </w:t>
      </w:r>
      <w:r>
        <w:rPr>
          <w:color w:val="231F20"/>
          <w:w w:val="105"/>
        </w:rPr>
        <w:t xml:space="preserve">23 (27.7%), and hearing loss/difficulty in hearing, </w:t>
      </w:r>
      <w:r>
        <w:rPr>
          <w:color w:val="231F20"/>
          <w:spacing w:val="-7"/>
          <w:w w:val="105"/>
        </w:rPr>
        <w:t xml:space="preserve">20 </w:t>
      </w:r>
      <w:r>
        <w:rPr>
          <w:color w:val="231F20"/>
          <w:w w:val="105"/>
        </w:rPr>
        <w:t>(24.1%). The otologic symptoms in the right ear were in 32.5%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(27/83),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left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ear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34.9%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(29/83),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8"/>
          <w:w w:val="105"/>
        </w:rPr>
        <w:t xml:space="preserve">in </w:t>
      </w:r>
      <w:r>
        <w:rPr>
          <w:color w:val="231F20"/>
          <w:w w:val="105"/>
        </w:rPr>
        <w:t xml:space="preserve">both </w:t>
      </w:r>
      <w:r>
        <w:rPr>
          <w:color w:val="231F20"/>
          <w:spacing w:val="-3"/>
          <w:w w:val="105"/>
        </w:rPr>
        <w:t xml:space="preserve">ears, i.e. </w:t>
      </w:r>
      <w:r>
        <w:rPr>
          <w:color w:val="231F20"/>
          <w:w w:val="105"/>
        </w:rPr>
        <w:t>54 ears, were in 32.5%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(27/83).</w:t>
      </w:r>
    </w:p>
    <w:p w14:paraId="6F86CEA0" w14:textId="77777777" w:rsidR="00700FB1" w:rsidRDefault="00000000">
      <w:pPr>
        <w:pStyle w:val="BodyText"/>
        <w:spacing w:before="124" w:line="249" w:lineRule="auto"/>
        <w:ind w:left="157" w:right="114"/>
        <w:jc w:val="both"/>
      </w:pPr>
      <w:r>
        <w:rPr>
          <w:color w:val="231F20"/>
          <w:w w:val="105"/>
        </w:rPr>
        <w:t>Pure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tone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audiometric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assessments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110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ears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showed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 xml:space="preserve">nine ears (8.2%) had normal hearing and 69 ears (62.7%) </w:t>
      </w:r>
      <w:r>
        <w:rPr>
          <w:color w:val="231F20"/>
          <w:spacing w:val="-4"/>
          <w:w w:val="105"/>
        </w:rPr>
        <w:t xml:space="preserve">had </w:t>
      </w:r>
      <w:r>
        <w:rPr>
          <w:color w:val="231F20"/>
          <w:w w:val="105"/>
        </w:rPr>
        <w:t xml:space="preserve">conductive hearing </w:t>
      </w:r>
      <w:r>
        <w:rPr>
          <w:color w:val="231F20"/>
          <w:spacing w:val="-3"/>
          <w:w w:val="105"/>
        </w:rPr>
        <w:t xml:space="preserve">loss. </w:t>
      </w:r>
      <w:r>
        <w:rPr>
          <w:color w:val="231F20"/>
          <w:w w:val="105"/>
        </w:rPr>
        <w:t>The audiogram representation is shown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Figure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1,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whereas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tympanograms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represented in Figure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2.</w:t>
      </w:r>
    </w:p>
    <w:p w14:paraId="21B1CD08" w14:textId="77777777" w:rsidR="00700FB1" w:rsidRDefault="00000000">
      <w:pPr>
        <w:pStyle w:val="BodyText"/>
        <w:spacing w:before="124" w:line="249" w:lineRule="auto"/>
        <w:ind w:left="157" w:right="110"/>
        <w:jc w:val="both"/>
      </w:pPr>
      <w:r>
        <w:rPr>
          <w:color w:val="231F20"/>
          <w:w w:val="105"/>
        </w:rPr>
        <w:t xml:space="preserve">The </w:t>
      </w:r>
      <w:r>
        <w:rPr>
          <w:color w:val="231F20"/>
          <w:spacing w:val="2"/>
          <w:w w:val="105"/>
        </w:rPr>
        <w:t xml:space="preserve">detailed results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2"/>
          <w:w w:val="105"/>
        </w:rPr>
        <w:t xml:space="preserve">other diagnostic </w:t>
      </w:r>
      <w:r>
        <w:rPr>
          <w:color w:val="231F20"/>
          <w:w w:val="105"/>
        </w:rPr>
        <w:t xml:space="preserve">investigations </w:t>
      </w:r>
      <w:r>
        <w:rPr>
          <w:color w:val="231F20"/>
          <w:spacing w:val="3"/>
          <w:w w:val="105"/>
        </w:rPr>
        <w:t xml:space="preserve">performed </w:t>
      </w:r>
      <w:r>
        <w:rPr>
          <w:color w:val="231F20"/>
          <w:w w:val="105"/>
        </w:rPr>
        <w:t xml:space="preserve">on </w:t>
      </w:r>
      <w:r>
        <w:rPr>
          <w:color w:val="231F20"/>
          <w:spacing w:val="2"/>
          <w:w w:val="105"/>
        </w:rPr>
        <w:t xml:space="preserve">the patients </w:t>
      </w:r>
      <w:r>
        <w:rPr>
          <w:color w:val="231F20"/>
          <w:w w:val="105"/>
        </w:rPr>
        <w:t xml:space="preserve">are </w:t>
      </w:r>
      <w:r>
        <w:rPr>
          <w:color w:val="231F20"/>
          <w:spacing w:val="2"/>
          <w:w w:val="105"/>
        </w:rPr>
        <w:t xml:space="preserve">shown </w:t>
      </w:r>
      <w:r>
        <w:rPr>
          <w:color w:val="231F20"/>
          <w:w w:val="105"/>
        </w:rPr>
        <w:t xml:space="preserve">in </w:t>
      </w:r>
      <w:r>
        <w:rPr>
          <w:color w:val="231F20"/>
          <w:spacing w:val="-3"/>
          <w:w w:val="105"/>
        </w:rPr>
        <w:t xml:space="preserve">Table </w:t>
      </w:r>
      <w:r>
        <w:rPr>
          <w:color w:val="231F20"/>
          <w:w w:val="105"/>
        </w:rPr>
        <w:t xml:space="preserve">2. </w:t>
      </w:r>
      <w:r>
        <w:rPr>
          <w:color w:val="231F20"/>
          <w:spacing w:val="4"/>
          <w:w w:val="105"/>
        </w:rPr>
        <w:t xml:space="preserve">The </w:t>
      </w:r>
      <w:r>
        <w:rPr>
          <w:color w:val="231F20"/>
          <w:w w:val="105"/>
        </w:rPr>
        <w:t>radiological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investigations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plain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X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rays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 xml:space="preserve">sinuses in 56 (67.5%) and CT scan of the sinuses in nine (12.8%) </w:t>
      </w:r>
      <w:r>
        <w:rPr>
          <w:color w:val="231F20"/>
          <w:spacing w:val="3"/>
          <w:w w:val="105"/>
        </w:rPr>
        <w:t xml:space="preserve">patients. </w:t>
      </w:r>
      <w:r>
        <w:rPr>
          <w:color w:val="231F20"/>
          <w:spacing w:val="4"/>
          <w:w w:val="105"/>
        </w:rPr>
        <w:t xml:space="preserve">The </w:t>
      </w:r>
      <w:r>
        <w:rPr>
          <w:color w:val="231F20"/>
          <w:spacing w:val="5"/>
          <w:w w:val="105"/>
        </w:rPr>
        <w:t xml:space="preserve">results </w:t>
      </w:r>
      <w:r>
        <w:rPr>
          <w:color w:val="231F20"/>
          <w:spacing w:val="4"/>
          <w:w w:val="105"/>
        </w:rPr>
        <w:t xml:space="preserve">revealed </w:t>
      </w:r>
      <w:r>
        <w:rPr>
          <w:color w:val="231F20"/>
          <w:spacing w:val="6"/>
          <w:w w:val="105"/>
        </w:rPr>
        <w:t xml:space="preserve">nasopharyngeal </w:t>
      </w:r>
      <w:r>
        <w:rPr>
          <w:color w:val="231F20"/>
          <w:spacing w:val="3"/>
          <w:w w:val="105"/>
        </w:rPr>
        <w:t xml:space="preserve">mass, </w:t>
      </w:r>
      <w:r>
        <w:rPr>
          <w:color w:val="231F20"/>
          <w:w w:val="105"/>
        </w:rPr>
        <w:t>isodense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4"/>
          <w:w w:val="105"/>
        </w:rPr>
        <w:t>sinus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lesion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4"/>
          <w:w w:val="105"/>
        </w:rPr>
        <w:t>two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(22.2%)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each,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inflammatory </w:t>
      </w:r>
      <w:r>
        <w:rPr>
          <w:color w:val="231F20"/>
          <w:w w:val="105"/>
        </w:rPr>
        <w:t xml:space="preserve">mucosa in five </w:t>
      </w:r>
      <w:r>
        <w:rPr>
          <w:color w:val="231F20"/>
          <w:spacing w:val="2"/>
          <w:w w:val="105"/>
        </w:rPr>
        <w:t xml:space="preserve">(55.6%) </w:t>
      </w:r>
      <w:r>
        <w:rPr>
          <w:color w:val="231F20"/>
          <w:w w:val="105"/>
        </w:rPr>
        <w:t xml:space="preserve">of the patients. Three </w:t>
      </w:r>
      <w:r>
        <w:rPr>
          <w:color w:val="231F20"/>
          <w:spacing w:val="2"/>
          <w:w w:val="105"/>
        </w:rPr>
        <w:t xml:space="preserve">patients </w:t>
      </w:r>
      <w:r>
        <w:rPr>
          <w:color w:val="231F20"/>
          <w:w w:val="105"/>
        </w:rPr>
        <w:t>(3.6%) had nasoendoscopy, which reported deviated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 xml:space="preserve">nasal septum in one (33.3%) and engorged turbinates in two (66.7%) of the </w:t>
      </w:r>
      <w:r>
        <w:rPr>
          <w:color w:val="231F20"/>
          <w:spacing w:val="-3"/>
          <w:w w:val="105"/>
        </w:rPr>
        <w:t xml:space="preserve">patients. </w:t>
      </w:r>
      <w:r>
        <w:rPr>
          <w:color w:val="231F20"/>
          <w:w w:val="105"/>
        </w:rPr>
        <w:t xml:space="preserve">Three patients (3.6%) had nasal and nasopharyngeal </w:t>
      </w:r>
      <w:r>
        <w:rPr>
          <w:color w:val="231F20"/>
          <w:spacing w:val="-6"/>
          <w:w w:val="105"/>
        </w:rPr>
        <w:t xml:space="preserve">EUA </w:t>
      </w:r>
      <w:r>
        <w:rPr>
          <w:color w:val="231F20"/>
          <w:w w:val="105"/>
        </w:rPr>
        <w:t xml:space="preserve">and </w:t>
      </w:r>
      <w:r>
        <w:rPr>
          <w:color w:val="231F20"/>
          <w:spacing w:val="-3"/>
          <w:w w:val="105"/>
        </w:rPr>
        <w:t xml:space="preserve">biopsy, </w:t>
      </w:r>
      <w:r>
        <w:rPr>
          <w:color w:val="231F20"/>
          <w:w w:val="105"/>
        </w:rPr>
        <w:t xml:space="preserve">with </w:t>
      </w:r>
      <w:r>
        <w:rPr>
          <w:color w:val="231F20"/>
          <w:spacing w:val="-3"/>
          <w:w w:val="105"/>
        </w:rPr>
        <w:t xml:space="preserve">two </w:t>
      </w:r>
      <w:r>
        <w:rPr>
          <w:color w:val="231F20"/>
          <w:w w:val="105"/>
        </w:rPr>
        <w:t xml:space="preserve">(66.7%) </w:t>
      </w:r>
      <w:r>
        <w:rPr>
          <w:color w:val="231F20"/>
          <w:spacing w:val="-3"/>
          <w:w w:val="105"/>
        </w:rPr>
        <w:t xml:space="preserve">having </w:t>
      </w:r>
      <w:r>
        <w:rPr>
          <w:color w:val="231F20"/>
          <w:w w:val="105"/>
        </w:rPr>
        <w:t>nasopharyngeal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3"/>
          <w:w w:val="105"/>
        </w:rPr>
        <w:t>mass.</w:t>
      </w:r>
    </w:p>
    <w:p w14:paraId="3D137DF4" w14:textId="77777777" w:rsidR="00700FB1" w:rsidRDefault="00000000">
      <w:pPr>
        <w:pStyle w:val="BodyText"/>
        <w:spacing w:before="130" w:line="249" w:lineRule="auto"/>
        <w:ind w:left="157" w:right="115"/>
        <w:jc w:val="both"/>
      </w:pPr>
      <w:r>
        <w:rPr>
          <w:color w:val="231F20"/>
          <w:w w:val="105"/>
        </w:rPr>
        <w:t xml:space="preserve">The </w:t>
      </w:r>
      <w:r>
        <w:rPr>
          <w:color w:val="231F20"/>
          <w:spacing w:val="-3"/>
          <w:w w:val="105"/>
        </w:rPr>
        <w:t xml:space="preserve">other clinical </w:t>
      </w:r>
      <w:r>
        <w:rPr>
          <w:color w:val="231F20"/>
          <w:spacing w:val="-4"/>
          <w:w w:val="105"/>
        </w:rPr>
        <w:t xml:space="preserve">diagnoses </w:t>
      </w:r>
      <w:r>
        <w:rPr>
          <w:color w:val="231F20"/>
          <w:w w:val="105"/>
        </w:rPr>
        <w:t xml:space="preserve">in the </w:t>
      </w:r>
      <w:r>
        <w:rPr>
          <w:color w:val="231F20"/>
          <w:spacing w:val="-4"/>
          <w:w w:val="105"/>
        </w:rPr>
        <w:t xml:space="preserve">patients were </w:t>
      </w:r>
      <w:r>
        <w:rPr>
          <w:color w:val="231F20"/>
          <w:spacing w:val="-3"/>
          <w:w w:val="105"/>
        </w:rPr>
        <w:t xml:space="preserve">reported as </w:t>
      </w:r>
      <w:r>
        <w:rPr>
          <w:color w:val="231F20"/>
          <w:spacing w:val="-6"/>
          <w:w w:val="105"/>
        </w:rPr>
        <w:t>co-morbidities.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5"/>
          <w:w w:val="105"/>
        </w:rPr>
        <w:t>Eighty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6"/>
          <w:w w:val="105"/>
        </w:rPr>
        <w:t>patients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>had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5"/>
          <w:w w:val="105"/>
        </w:rPr>
        <w:t>co-morbidities;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>these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6"/>
          <w:w w:val="105"/>
        </w:rPr>
        <w:t xml:space="preserve">were </w:t>
      </w:r>
      <w:r>
        <w:rPr>
          <w:color w:val="231F20"/>
          <w:spacing w:val="-4"/>
          <w:w w:val="105"/>
        </w:rPr>
        <w:t>allergy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32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3"/>
          <w:w w:val="105"/>
        </w:rPr>
        <w:t>(38.6%),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4"/>
          <w:w w:val="105"/>
        </w:rPr>
        <w:t>infective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4"/>
          <w:w w:val="105"/>
        </w:rPr>
        <w:t>rhinosinusitis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20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3"/>
          <w:w w:val="105"/>
        </w:rPr>
        <w:t>(24.1%), and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8"/>
          <w:w w:val="105"/>
        </w:rPr>
        <w:t>URTI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12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(14.5%)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6"/>
          <w:w w:val="105"/>
        </w:rPr>
        <w:t>patients.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There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was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co-morbidity found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3"/>
          <w:w w:val="105"/>
        </w:rPr>
        <w:t>three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3"/>
          <w:w w:val="105"/>
        </w:rPr>
        <w:t>(3.6%)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4"/>
          <w:w w:val="105"/>
        </w:rPr>
        <w:t>patients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4"/>
          <w:w w:val="105"/>
        </w:rPr>
        <w:t>shown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8"/>
          <w:w w:val="105"/>
        </w:rPr>
        <w:t>Table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3.</w:t>
      </w:r>
    </w:p>
    <w:p w14:paraId="2FD3CF82" w14:textId="77777777" w:rsidR="00700FB1" w:rsidRDefault="00000000">
      <w:pPr>
        <w:pStyle w:val="Heading1"/>
        <w:spacing w:before="170"/>
      </w:pPr>
      <w:r>
        <w:rPr>
          <w:color w:val="2E3092"/>
        </w:rPr>
        <w:t>Discussion</w:t>
      </w:r>
    </w:p>
    <w:p w14:paraId="6BCC8E35" w14:textId="77777777" w:rsidR="00700FB1" w:rsidRDefault="00000000">
      <w:pPr>
        <w:pStyle w:val="BodyText"/>
        <w:spacing w:before="116" w:line="249" w:lineRule="auto"/>
        <w:ind w:left="157" w:right="110"/>
        <w:jc w:val="both"/>
      </w:pPr>
      <w:r>
        <w:rPr>
          <w:color w:val="231F20"/>
          <w:spacing w:val="4"/>
          <w:w w:val="105"/>
        </w:rPr>
        <w:t xml:space="preserve">The prevalence </w:t>
      </w:r>
      <w:r>
        <w:rPr>
          <w:color w:val="231F20"/>
          <w:spacing w:val="3"/>
          <w:w w:val="105"/>
        </w:rPr>
        <w:t xml:space="preserve">of  AO-OME of  </w:t>
      </w:r>
      <w:r>
        <w:rPr>
          <w:color w:val="231F20"/>
          <w:spacing w:val="4"/>
          <w:w w:val="105"/>
        </w:rPr>
        <w:t xml:space="preserve">3.2% ears </w:t>
      </w:r>
      <w:r>
        <w:rPr>
          <w:color w:val="231F20"/>
          <w:spacing w:val="3"/>
          <w:w w:val="105"/>
        </w:rPr>
        <w:t xml:space="preserve">of  adults  </w:t>
      </w:r>
      <w:r>
        <w:rPr>
          <w:color w:val="231F20"/>
          <w:w w:val="105"/>
        </w:rPr>
        <w:t xml:space="preserve">in </w:t>
      </w:r>
      <w:r>
        <w:rPr>
          <w:color w:val="231F20"/>
          <w:spacing w:val="2"/>
          <w:w w:val="105"/>
        </w:rPr>
        <w:t xml:space="preserve">this </w:t>
      </w:r>
      <w:r>
        <w:rPr>
          <w:color w:val="231F20"/>
          <w:w w:val="105"/>
        </w:rPr>
        <w:t xml:space="preserve">study gives </w:t>
      </w:r>
      <w:r>
        <w:rPr>
          <w:color w:val="231F20"/>
          <w:spacing w:val="2"/>
          <w:w w:val="105"/>
        </w:rPr>
        <w:t xml:space="preserve">credence </w:t>
      </w:r>
      <w:r>
        <w:rPr>
          <w:color w:val="231F20"/>
          <w:w w:val="105"/>
        </w:rPr>
        <w:t xml:space="preserve">to the </w:t>
      </w:r>
      <w:r>
        <w:rPr>
          <w:color w:val="231F20"/>
          <w:spacing w:val="2"/>
          <w:w w:val="105"/>
        </w:rPr>
        <w:t xml:space="preserve">assertion </w:t>
      </w:r>
      <w:r>
        <w:rPr>
          <w:color w:val="231F20"/>
          <w:w w:val="105"/>
        </w:rPr>
        <w:t xml:space="preserve">by earlier </w:t>
      </w:r>
      <w:r>
        <w:rPr>
          <w:color w:val="231F20"/>
          <w:spacing w:val="2"/>
          <w:w w:val="105"/>
        </w:rPr>
        <w:t xml:space="preserve">researchers </w:t>
      </w:r>
      <w:r>
        <w:rPr>
          <w:color w:val="231F20"/>
          <w:w w:val="105"/>
        </w:rPr>
        <w:t xml:space="preserve">that the </w:t>
      </w:r>
      <w:r>
        <w:rPr>
          <w:color w:val="231F20"/>
          <w:spacing w:val="2"/>
          <w:w w:val="105"/>
        </w:rPr>
        <w:t xml:space="preserve">disease </w:t>
      </w:r>
      <w:r>
        <w:rPr>
          <w:color w:val="231F20"/>
          <w:w w:val="105"/>
        </w:rPr>
        <w:t xml:space="preserve">is not </w:t>
      </w:r>
      <w:r>
        <w:rPr>
          <w:color w:val="231F20"/>
          <w:spacing w:val="2"/>
          <w:w w:val="105"/>
        </w:rPr>
        <w:t>uncommon.</w:t>
      </w:r>
      <w:r>
        <w:rPr>
          <w:color w:val="231F20"/>
          <w:spacing w:val="2"/>
          <w:w w:val="105"/>
          <w:position w:val="7"/>
          <w:sz w:val="11"/>
        </w:rPr>
        <w:t>[6,17]</w:t>
      </w:r>
      <w:r>
        <w:rPr>
          <w:color w:val="231F20"/>
          <w:spacing w:val="29"/>
          <w:w w:val="105"/>
          <w:position w:val="7"/>
          <w:sz w:val="11"/>
        </w:rPr>
        <w:t xml:space="preserve"> </w:t>
      </w:r>
      <w:r>
        <w:rPr>
          <w:color w:val="231F20"/>
          <w:spacing w:val="3"/>
          <w:w w:val="105"/>
        </w:rPr>
        <w:t>The</w:t>
      </w:r>
    </w:p>
    <w:p w14:paraId="21787B3F" w14:textId="77777777" w:rsidR="00700FB1" w:rsidRDefault="00700FB1">
      <w:pPr>
        <w:spacing w:line="249" w:lineRule="auto"/>
        <w:jc w:val="both"/>
        <w:sectPr w:rsidR="00700FB1">
          <w:pgSz w:w="12240" w:h="15840"/>
          <w:pgMar w:top="900" w:right="960" w:bottom="280" w:left="920" w:header="215" w:footer="0" w:gutter="0"/>
          <w:cols w:num="2" w:space="720" w:equalWidth="0">
            <w:col w:w="5062" w:space="160"/>
            <w:col w:w="5138"/>
          </w:cols>
        </w:sectPr>
      </w:pPr>
    </w:p>
    <w:p w14:paraId="261CDA42" w14:textId="77777777" w:rsidR="00700FB1" w:rsidRDefault="00700FB1">
      <w:pPr>
        <w:pStyle w:val="BodyText"/>
        <w:spacing w:before="1" w:after="1"/>
        <w:rPr>
          <w:sz w:val="22"/>
        </w:rPr>
      </w:pPr>
    </w:p>
    <w:p w14:paraId="3BEDDC8F" w14:textId="77777777" w:rsidR="00700FB1" w:rsidRDefault="00000000">
      <w:pPr>
        <w:pStyle w:val="BodyText"/>
        <w:ind w:left="400"/>
      </w:pPr>
      <w:r>
        <w:rPr>
          <w:noProof/>
        </w:rPr>
        <w:drawing>
          <wp:inline distT="0" distB="0" distL="0" distR="0" wp14:anchorId="5F2AC580" wp14:editId="06E7A3E8">
            <wp:extent cx="6102096" cy="3067812"/>
            <wp:effectExtent l="0" t="0" r="0" b="0"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2096" cy="3067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337D6" w14:textId="77777777" w:rsidR="00700FB1" w:rsidRDefault="00000000">
      <w:pPr>
        <w:spacing w:before="100"/>
        <w:ind w:left="158"/>
        <w:rPr>
          <w:rFonts w:ascii="Arial"/>
          <w:b/>
          <w:sz w:val="14"/>
        </w:rPr>
      </w:pPr>
      <w:r>
        <w:rPr>
          <w:rFonts w:ascii="Arial"/>
          <w:b/>
          <w:color w:val="2E3092"/>
          <w:sz w:val="14"/>
        </w:rPr>
        <w:t>Figure 1: Pure tone audiograms (left: normal hearing, right: conductive hearing loss)</w:t>
      </w:r>
    </w:p>
    <w:p w14:paraId="5AF1D712" w14:textId="77777777" w:rsidR="00700FB1" w:rsidRDefault="00700FB1">
      <w:pPr>
        <w:pStyle w:val="BodyText"/>
        <w:spacing w:before="4"/>
        <w:rPr>
          <w:rFonts w:ascii="Arial"/>
          <w:b/>
          <w:sz w:val="14"/>
        </w:rPr>
      </w:pPr>
    </w:p>
    <w:p w14:paraId="0AD4AE93" w14:textId="77777777" w:rsidR="00700FB1" w:rsidRDefault="00000000">
      <w:pPr>
        <w:tabs>
          <w:tab w:val="left" w:pos="3492"/>
        </w:tabs>
        <w:spacing w:before="94"/>
        <w:ind w:left="155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78</w:t>
      </w:r>
      <w:r>
        <w:rPr>
          <w:rFonts w:ascii="BPG Sans Modern GPL&amp;GNU" w:hAnsi="BPG Sans Modern GPL&amp;GNU"/>
          <w:color w:val="231F20"/>
          <w:sz w:val="16"/>
        </w:rPr>
        <w:tab/>
        <w:t>Journal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3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Volume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12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Issue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January‑March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</w:p>
    <w:p w14:paraId="1C39F97F" w14:textId="77777777" w:rsidR="00700FB1" w:rsidRDefault="00700FB1">
      <w:pPr>
        <w:rPr>
          <w:rFonts w:ascii="BPG Sans Modern GPL&amp;GNU" w:hAnsi="BPG Sans Modern GPL&amp;GNU"/>
          <w:sz w:val="16"/>
        </w:rPr>
        <w:sectPr w:rsidR="00700FB1">
          <w:type w:val="continuous"/>
          <w:pgSz w:w="12240" w:h="15840"/>
          <w:pgMar w:top="900" w:right="960" w:bottom="280" w:left="920" w:header="720" w:footer="720" w:gutter="0"/>
          <w:cols w:space="720"/>
        </w:sectPr>
      </w:pPr>
    </w:p>
    <w:p w14:paraId="77254A89" w14:textId="77777777" w:rsidR="00700FB1" w:rsidRDefault="00700FB1">
      <w:pPr>
        <w:pStyle w:val="BodyText"/>
        <w:spacing w:before="3"/>
        <w:rPr>
          <w:rFonts w:ascii="BPG Sans Modern GPL&amp;GNU"/>
          <w:sz w:val="27"/>
        </w:rPr>
      </w:pPr>
    </w:p>
    <w:p w14:paraId="6CA95BF5" w14:textId="77777777" w:rsidR="00700FB1" w:rsidRDefault="00000000">
      <w:pPr>
        <w:pStyle w:val="BodyText"/>
        <w:ind w:left="419"/>
        <w:rPr>
          <w:rFonts w:ascii="BPG Sans Modern GPL&amp;GNU"/>
        </w:rPr>
      </w:pPr>
      <w:r>
        <w:rPr>
          <w:rFonts w:ascii="BPG Sans Modern GPL&amp;GNU"/>
          <w:noProof/>
        </w:rPr>
        <w:drawing>
          <wp:inline distT="0" distB="0" distL="0" distR="0" wp14:anchorId="7F87BE0A" wp14:editId="15927FC5">
            <wp:extent cx="6070658" cy="2349055"/>
            <wp:effectExtent l="0" t="0" r="0" b="0"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0658" cy="234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9BF50" w14:textId="77777777" w:rsidR="00700FB1" w:rsidRDefault="00000000">
      <w:pPr>
        <w:spacing w:before="112"/>
        <w:ind w:left="157"/>
        <w:rPr>
          <w:rFonts w:ascii="Arial"/>
          <w:b/>
          <w:sz w:val="14"/>
        </w:rPr>
      </w:pPr>
      <w:r>
        <w:rPr>
          <w:rFonts w:ascii="Arial"/>
          <w:b/>
          <w:color w:val="2E3092"/>
          <w:sz w:val="14"/>
        </w:rPr>
        <w:t>Figure 2: Tympanograms (left panel: normal (type A) tympanogram, right panel: flat (type B) tympanogram) representing OME</w:t>
      </w:r>
    </w:p>
    <w:p w14:paraId="1A6D3CE7" w14:textId="77777777" w:rsidR="00700FB1" w:rsidRDefault="00700FB1">
      <w:pPr>
        <w:pStyle w:val="BodyText"/>
        <w:spacing w:before="10"/>
        <w:rPr>
          <w:rFonts w:ascii="Arial"/>
          <w:b/>
          <w:sz w:val="28"/>
        </w:rPr>
      </w:pPr>
    </w:p>
    <w:p w14:paraId="6BC61F6A" w14:textId="3ED2BE73" w:rsidR="00700FB1" w:rsidRDefault="00D11774">
      <w:pPr>
        <w:tabs>
          <w:tab w:val="left" w:pos="5372"/>
        </w:tabs>
        <w:spacing w:line="20" w:lineRule="exact"/>
        <w:ind w:left="148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03C5F0A" wp14:editId="42688568">
                <wp:extent cx="3088005" cy="12700"/>
                <wp:effectExtent l="9525" t="0" r="7620" b="6350"/>
                <wp:docPr id="2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8005" cy="12700"/>
                          <a:chOff x="0" y="0"/>
                          <a:chExt cx="4863" cy="20"/>
                        </a:xfrm>
                      </wpg:grpSpPr>
                      <wps:wsp>
                        <wps:cNvPr id="3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8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544EDF" id="Group 17" o:spid="_x0000_s1026" style="width:243.15pt;height:1pt;mso-position-horizontal-relative:char;mso-position-vertical-relative:line" coordsize="48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">
                <v:line id="Line 18" o:spid="_x0000_s1027" style="position:absolute;visibility:visible;mso-wrap-style:square" from="0,10" to="486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" strokecolor="#2e3092" strokeweight="1pt"/>
                <w10:anchorlock/>
              </v:group>
            </w:pict>
          </mc:Fallback>
        </mc:AlternateContent>
      </w:r>
      <w:r w:rsidR="00000000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3627C23" wp14:editId="3F0CBD1B">
                <wp:extent cx="3086100" cy="12700"/>
                <wp:effectExtent l="9525" t="0" r="9525" b="6350"/>
                <wp:docPr id="2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2700"/>
                          <a:chOff x="0" y="0"/>
                          <a:chExt cx="4860" cy="20"/>
                        </a:xfrm>
                      </wpg:grpSpPr>
                      <wps:wsp>
                        <wps:cNvPr id="2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8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9E4CAC" id="Group 15" o:spid="_x0000_s1026" style="width:243pt;height:1pt;mso-position-horizontal-relative:char;mso-position-vertical-relative:line" coordsize="48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">
                <v:line id="Line 16" o:spid="_x0000_s1027" style="position:absolute;visibility:visible;mso-wrap-style:square" from="0,10" to="48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" strokecolor="#2e3092" strokeweight="1pt"/>
                <w10:anchorlock/>
              </v:group>
            </w:pict>
          </mc:Fallback>
        </mc:AlternateContent>
      </w:r>
    </w:p>
    <w:p w14:paraId="2AB019E0" w14:textId="77777777" w:rsidR="00700FB1" w:rsidRDefault="00700FB1">
      <w:pPr>
        <w:spacing w:line="20" w:lineRule="exact"/>
        <w:rPr>
          <w:rFonts w:ascii="Arial"/>
          <w:sz w:val="2"/>
        </w:rPr>
        <w:sectPr w:rsidR="00700FB1">
          <w:pgSz w:w="12240" w:h="15840"/>
          <w:pgMar w:top="900" w:right="960" w:bottom="280" w:left="920" w:header="215" w:footer="0" w:gutter="0"/>
          <w:cols w:space="720"/>
        </w:sectPr>
      </w:pPr>
    </w:p>
    <w:p w14:paraId="40DD5D4C" w14:textId="77777777" w:rsidR="00700FB1" w:rsidRDefault="00000000">
      <w:pPr>
        <w:pStyle w:val="Heading3"/>
        <w:spacing w:line="249" w:lineRule="auto"/>
        <w:ind w:left="2111" w:right="74" w:hanging="1898"/>
      </w:pPr>
      <w:r>
        <w:rPr>
          <w:color w:val="2E3092"/>
        </w:rPr>
        <w:t>Table</w:t>
      </w:r>
      <w:r>
        <w:rPr>
          <w:color w:val="2E3092"/>
          <w:spacing w:val="-28"/>
        </w:rPr>
        <w:t xml:space="preserve"> </w:t>
      </w:r>
      <w:r>
        <w:rPr>
          <w:color w:val="2E3092"/>
        </w:rPr>
        <w:t>2:</w:t>
      </w:r>
      <w:r>
        <w:rPr>
          <w:color w:val="2E3092"/>
          <w:spacing w:val="-28"/>
        </w:rPr>
        <w:t xml:space="preserve"> </w:t>
      </w:r>
      <w:r>
        <w:rPr>
          <w:color w:val="2E3092"/>
        </w:rPr>
        <w:t>Results</w:t>
      </w:r>
      <w:r>
        <w:rPr>
          <w:color w:val="2E3092"/>
          <w:spacing w:val="-28"/>
        </w:rPr>
        <w:t xml:space="preserve"> </w:t>
      </w:r>
      <w:r>
        <w:rPr>
          <w:color w:val="2E3092"/>
        </w:rPr>
        <w:t>of</w:t>
      </w:r>
      <w:r>
        <w:rPr>
          <w:color w:val="2E3092"/>
          <w:spacing w:val="-21"/>
        </w:rPr>
        <w:t xml:space="preserve"> </w:t>
      </w:r>
      <w:r>
        <w:rPr>
          <w:color w:val="2E3092"/>
        </w:rPr>
        <w:t>diagnostic</w:t>
      </w:r>
      <w:r>
        <w:rPr>
          <w:color w:val="2E3092"/>
          <w:spacing w:val="-28"/>
        </w:rPr>
        <w:t xml:space="preserve"> </w:t>
      </w:r>
      <w:r>
        <w:rPr>
          <w:color w:val="2E3092"/>
        </w:rPr>
        <w:t>investigations</w:t>
      </w:r>
      <w:r>
        <w:rPr>
          <w:color w:val="2E3092"/>
          <w:spacing w:val="-28"/>
        </w:rPr>
        <w:t xml:space="preserve"> </w:t>
      </w:r>
      <w:r>
        <w:rPr>
          <w:color w:val="2E3092"/>
        </w:rPr>
        <w:t>performed</w:t>
      </w:r>
      <w:r>
        <w:rPr>
          <w:color w:val="2E3092"/>
          <w:spacing w:val="-27"/>
        </w:rPr>
        <w:t xml:space="preserve"> </w:t>
      </w:r>
      <w:r>
        <w:rPr>
          <w:color w:val="2E3092"/>
          <w:spacing w:val="-8"/>
        </w:rPr>
        <w:t xml:space="preserve">on </w:t>
      </w:r>
      <w:r>
        <w:rPr>
          <w:color w:val="2E3092"/>
        </w:rPr>
        <w:t>the</w:t>
      </w:r>
      <w:r>
        <w:rPr>
          <w:color w:val="2E3092"/>
          <w:spacing w:val="-1"/>
        </w:rPr>
        <w:t xml:space="preserve"> </w:t>
      </w:r>
      <w:r>
        <w:rPr>
          <w:color w:val="2E3092"/>
        </w:rPr>
        <w:t>patients</w:t>
      </w:r>
    </w:p>
    <w:p w14:paraId="07510BEC" w14:textId="24E559CF" w:rsidR="00700FB1" w:rsidRDefault="00D11774">
      <w:pPr>
        <w:pStyle w:val="BodyText"/>
        <w:spacing w:line="20" w:lineRule="exact"/>
        <w:ind w:left="148" w:righ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2A58770" wp14:editId="5589DCB8">
                <wp:extent cx="3088005" cy="12700"/>
                <wp:effectExtent l="9525" t="0" r="7620" b="6350"/>
                <wp:docPr id="2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8005" cy="12700"/>
                          <a:chOff x="0" y="0"/>
                          <a:chExt cx="4863" cy="20"/>
                        </a:xfrm>
                      </wpg:grpSpPr>
                      <wps:wsp>
                        <wps:cNvPr id="2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8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1472BD" id="Group 13" o:spid="_x0000_s1026" style="width:243.15pt;height:1pt;mso-position-horizontal-relative:char;mso-position-vertical-relative:line" coordsize="48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">
                <v:line id="Line 14" o:spid="_x0000_s1027" style="position:absolute;visibility:visible;mso-wrap-style:square" from="0,10" to="486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" strokecolor="#2e3092" strokeweight="1pt"/>
                <w10:anchorlock/>
              </v:group>
            </w:pict>
          </mc:Fallback>
        </mc:AlternateContent>
      </w:r>
    </w:p>
    <w:p w14:paraId="4B431202" w14:textId="77777777" w:rsidR="00700FB1" w:rsidRDefault="00000000">
      <w:pPr>
        <w:tabs>
          <w:tab w:val="left" w:pos="3909"/>
        </w:tabs>
        <w:ind w:left="158"/>
        <w:rPr>
          <w:b/>
          <w:sz w:val="18"/>
        </w:rPr>
      </w:pPr>
      <w:r>
        <w:rPr>
          <w:b/>
          <w:color w:val="231F20"/>
          <w:sz w:val="18"/>
        </w:rPr>
        <w:t>Investigation</w:t>
      </w:r>
      <w:r>
        <w:rPr>
          <w:b/>
          <w:color w:val="231F20"/>
          <w:sz w:val="18"/>
        </w:rPr>
        <w:tab/>
        <w:t>Number,</w:t>
      </w:r>
      <w:r>
        <w:rPr>
          <w:b/>
          <w:color w:val="231F20"/>
          <w:spacing w:val="-25"/>
          <w:sz w:val="18"/>
        </w:rPr>
        <w:t xml:space="preserve"> </w:t>
      </w:r>
      <w:r>
        <w:rPr>
          <w:b/>
          <w:color w:val="231F20"/>
          <w:sz w:val="18"/>
        </w:rPr>
        <w:t>n</w:t>
      </w:r>
      <w:r>
        <w:rPr>
          <w:b/>
          <w:color w:val="231F20"/>
          <w:spacing w:val="-25"/>
          <w:sz w:val="18"/>
        </w:rPr>
        <w:t xml:space="preserve"> </w:t>
      </w:r>
      <w:r>
        <w:rPr>
          <w:b/>
          <w:color w:val="231F20"/>
          <w:sz w:val="18"/>
        </w:rPr>
        <w:t>(%)</w:t>
      </w:r>
    </w:p>
    <w:p w14:paraId="6716B62F" w14:textId="77777777" w:rsidR="00700FB1" w:rsidRDefault="00000000">
      <w:pPr>
        <w:pStyle w:val="Heading3"/>
        <w:ind w:left="40"/>
        <w:jc w:val="center"/>
      </w:pPr>
      <w:r>
        <w:rPr>
          <w:b w:val="0"/>
        </w:rPr>
        <w:br w:type="column"/>
      </w:r>
      <w:r>
        <w:rPr>
          <w:color w:val="2E3092"/>
        </w:rPr>
        <w:t>Table 3: Co-morbidities existing with AO-OME</w:t>
      </w:r>
    </w:p>
    <w:p w14:paraId="6D5812A5" w14:textId="759DDCF7" w:rsidR="00700FB1" w:rsidRDefault="00D11774">
      <w:pPr>
        <w:pStyle w:val="BodyText"/>
        <w:spacing w:line="20" w:lineRule="exact"/>
        <w:ind w:left="14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75FB80" wp14:editId="7277B669">
                <wp:extent cx="3086100" cy="12700"/>
                <wp:effectExtent l="9525" t="0" r="9525" b="6350"/>
                <wp:docPr id="2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2700"/>
                          <a:chOff x="0" y="0"/>
                          <a:chExt cx="4860" cy="20"/>
                        </a:xfrm>
                      </wpg:grpSpPr>
                      <wps:wsp>
                        <wps:cNvPr id="2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8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2BD661" id="Group 11" o:spid="_x0000_s1026" style="width:243pt;height:1pt;mso-position-horizontal-relative:char;mso-position-vertical-relative:line" coordsize="48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">
                <v:line id="Line 12" o:spid="_x0000_s1027" style="position:absolute;visibility:visible;mso-wrap-style:square" from="0,10" to="48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" strokecolor="#2e3092" strokeweight="1pt"/>
                <w10:anchorlock/>
              </v:group>
            </w:pict>
          </mc:Fallback>
        </mc:AlternateContent>
      </w:r>
    </w:p>
    <w:p w14:paraId="66D04185" w14:textId="77777777" w:rsidR="00700FB1" w:rsidRDefault="00000000">
      <w:pPr>
        <w:tabs>
          <w:tab w:val="left" w:pos="3600"/>
        </w:tabs>
        <w:spacing w:before="8"/>
        <w:ind w:left="20"/>
        <w:jc w:val="center"/>
        <w:rPr>
          <w:b/>
          <w:sz w:val="18"/>
        </w:rPr>
      </w:pPr>
      <w:r>
        <w:rPr>
          <w:b/>
          <w:color w:val="231F20"/>
          <w:sz w:val="18"/>
        </w:rPr>
        <w:t>Factor</w:t>
      </w:r>
      <w:r>
        <w:rPr>
          <w:b/>
          <w:color w:val="231F20"/>
          <w:sz w:val="18"/>
        </w:rPr>
        <w:tab/>
      </w:r>
      <w:r>
        <w:rPr>
          <w:b/>
          <w:color w:val="231F20"/>
          <w:spacing w:val="-3"/>
          <w:sz w:val="18"/>
        </w:rPr>
        <w:t xml:space="preserve">Frequency, </w:t>
      </w:r>
      <w:r>
        <w:rPr>
          <w:b/>
          <w:color w:val="231F20"/>
          <w:sz w:val="18"/>
        </w:rPr>
        <w:t>n</w:t>
      </w:r>
      <w:r>
        <w:rPr>
          <w:b/>
          <w:color w:val="231F20"/>
          <w:spacing w:val="-23"/>
          <w:sz w:val="18"/>
        </w:rPr>
        <w:t xml:space="preserve"> </w:t>
      </w:r>
      <w:r>
        <w:rPr>
          <w:b/>
          <w:color w:val="231F20"/>
          <w:sz w:val="18"/>
        </w:rPr>
        <w:t>(%)</w:t>
      </w:r>
    </w:p>
    <w:p w14:paraId="5E6E75A3" w14:textId="77777777" w:rsidR="00700FB1" w:rsidRDefault="00700FB1">
      <w:pPr>
        <w:pStyle w:val="BodyText"/>
        <w:spacing w:before="3"/>
        <w:rPr>
          <w:b/>
          <w:sz w:val="2"/>
        </w:rPr>
      </w:pPr>
    </w:p>
    <w:p w14:paraId="4EA3E4C0" w14:textId="76023CFA" w:rsidR="00700FB1" w:rsidRDefault="00D11774">
      <w:pPr>
        <w:pStyle w:val="BodyText"/>
        <w:spacing w:line="20" w:lineRule="exact"/>
        <w:ind w:left="15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500EE42" wp14:editId="0D75A9DD">
                <wp:extent cx="3086735" cy="6350"/>
                <wp:effectExtent l="9525" t="9525" r="8890" b="3175"/>
                <wp:docPr id="2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735" cy="6350"/>
                          <a:chOff x="0" y="0"/>
                          <a:chExt cx="4861" cy="10"/>
                        </a:xfrm>
                      </wpg:grpSpPr>
                      <wps:wsp>
                        <wps:cNvPr id="2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5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580" y="5"/>
                            <a:ext cx="12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DD755E" id="Group 8" o:spid="_x0000_s1026" style="width:243.05pt;height:.5pt;mso-position-horizontal-relative:char;mso-position-vertical-relative:line" coordsize="48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">
                <v:line id="Line 10" o:spid="_x0000_s1027" style="position:absolute;visibility:visible;mso-wrap-style:square" from="0,5" to="35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" strokecolor="#2e3092" strokeweight=".5pt"/>
                <v:line id="Line 9" o:spid="_x0000_s1028" style="position:absolute;visibility:visible;mso-wrap-style:square" from="3580,5" to="48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" strokecolor="#2e3092" strokeweight=".5pt"/>
                <w10:anchorlock/>
              </v:group>
            </w:pict>
          </mc:Fallback>
        </mc:AlternateContent>
      </w:r>
    </w:p>
    <w:p w14:paraId="008B813B" w14:textId="77777777" w:rsidR="00700FB1" w:rsidRDefault="00000000">
      <w:pPr>
        <w:tabs>
          <w:tab w:val="left" w:pos="3669"/>
        </w:tabs>
        <w:ind w:right="663"/>
        <w:jc w:val="center"/>
        <w:rPr>
          <w:sz w:val="18"/>
        </w:rPr>
      </w:pPr>
      <w:r>
        <w:rPr>
          <w:color w:val="231F20"/>
          <w:w w:val="105"/>
          <w:sz w:val="18"/>
        </w:rPr>
        <w:t>Not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discovered</w:t>
      </w:r>
      <w:r>
        <w:rPr>
          <w:color w:val="231F20"/>
          <w:w w:val="105"/>
          <w:sz w:val="18"/>
        </w:rPr>
        <w:tab/>
        <w:t>3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(3.6)</w:t>
      </w:r>
    </w:p>
    <w:p w14:paraId="02E961FE" w14:textId="77777777" w:rsidR="00700FB1" w:rsidRDefault="00700FB1">
      <w:pPr>
        <w:jc w:val="center"/>
        <w:rPr>
          <w:sz w:val="18"/>
        </w:rPr>
        <w:sectPr w:rsidR="00700FB1">
          <w:type w:val="continuous"/>
          <w:pgSz w:w="12240" w:h="15840"/>
          <w:pgMar w:top="900" w:right="960" w:bottom="280" w:left="920" w:header="720" w:footer="720" w:gutter="0"/>
          <w:cols w:num="2" w:space="720" w:equalWidth="0">
            <w:col w:w="5053" w:space="171"/>
            <w:col w:w="5136"/>
          </w:cols>
        </w:sectPr>
      </w:pPr>
    </w:p>
    <w:p w14:paraId="4E611189" w14:textId="77777777" w:rsidR="00700FB1" w:rsidRDefault="00700FB1">
      <w:pPr>
        <w:pStyle w:val="BodyText"/>
        <w:spacing w:before="8"/>
        <w:rPr>
          <w:sz w:val="2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7"/>
        <w:gridCol w:w="989"/>
        <w:gridCol w:w="3607"/>
        <w:gridCol w:w="1345"/>
      </w:tblGrid>
      <w:tr w:rsidR="00700FB1" w14:paraId="68D12292" w14:textId="77777777">
        <w:trPr>
          <w:trHeight w:val="202"/>
        </w:trPr>
        <w:tc>
          <w:tcPr>
            <w:tcW w:w="3887" w:type="dxa"/>
            <w:tcBorders>
              <w:top w:val="single" w:sz="4" w:space="0" w:color="2E3092"/>
            </w:tcBorders>
          </w:tcPr>
          <w:p w14:paraId="7CEA85F3" w14:textId="77777777" w:rsidR="00700FB1" w:rsidRDefault="00000000">
            <w:pPr>
              <w:pStyle w:val="TableParagraph"/>
              <w:spacing w:before="0" w:line="183" w:lineRule="exact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PTA (in 110 ears)</w:t>
            </w:r>
          </w:p>
        </w:tc>
        <w:tc>
          <w:tcPr>
            <w:tcW w:w="989" w:type="dxa"/>
            <w:tcBorders>
              <w:top w:val="single" w:sz="4" w:space="0" w:color="2E3092"/>
            </w:tcBorders>
          </w:tcPr>
          <w:p w14:paraId="4C21B051" w14:textId="77777777" w:rsidR="00700FB1" w:rsidRDefault="00700FB1">
            <w:pPr>
              <w:pStyle w:val="TableParagraph"/>
              <w:spacing w:before="0" w:line="240" w:lineRule="auto"/>
              <w:ind w:left="0"/>
              <w:rPr>
                <w:sz w:val="14"/>
              </w:rPr>
            </w:pPr>
          </w:p>
        </w:tc>
        <w:tc>
          <w:tcPr>
            <w:tcW w:w="3607" w:type="dxa"/>
          </w:tcPr>
          <w:p w14:paraId="4375E2C6" w14:textId="77777777" w:rsidR="00700FB1" w:rsidRDefault="00000000">
            <w:pPr>
              <w:pStyle w:val="TableParagraph"/>
              <w:spacing w:before="0" w:line="182" w:lineRule="exact"/>
              <w:ind w:left="34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Allergy</w:t>
            </w:r>
          </w:p>
        </w:tc>
        <w:tc>
          <w:tcPr>
            <w:tcW w:w="1345" w:type="dxa"/>
          </w:tcPr>
          <w:p w14:paraId="1C89AD7C" w14:textId="77777777" w:rsidR="00700FB1" w:rsidRDefault="00000000">
            <w:pPr>
              <w:pStyle w:val="TableParagraph"/>
              <w:spacing w:before="0" w:line="182" w:lineRule="exact"/>
              <w:ind w:left="304" w:right="34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32 (38.6)</w:t>
            </w:r>
          </w:p>
        </w:tc>
      </w:tr>
      <w:tr w:rsidR="00700FB1" w14:paraId="40420EC0" w14:textId="77777777">
        <w:trPr>
          <w:trHeight w:val="229"/>
        </w:trPr>
        <w:tc>
          <w:tcPr>
            <w:tcW w:w="3887" w:type="dxa"/>
          </w:tcPr>
          <w:p w14:paraId="3A28218B" w14:textId="77777777" w:rsidR="00700FB1" w:rsidRDefault="00000000">
            <w:pPr>
              <w:pStyle w:val="TableParagraph"/>
              <w:spacing w:before="12" w:line="196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Normal hearing</w:t>
            </w:r>
          </w:p>
        </w:tc>
        <w:tc>
          <w:tcPr>
            <w:tcW w:w="989" w:type="dxa"/>
          </w:tcPr>
          <w:p w14:paraId="309B978E" w14:textId="77777777" w:rsidR="00700FB1" w:rsidRDefault="00000000">
            <w:pPr>
              <w:pStyle w:val="TableParagraph"/>
              <w:spacing w:before="12" w:line="196" w:lineRule="exact"/>
              <w:ind w:left="63" w:right="22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 (8.2)</w:t>
            </w:r>
          </w:p>
        </w:tc>
        <w:tc>
          <w:tcPr>
            <w:tcW w:w="3607" w:type="dxa"/>
          </w:tcPr>
          <w:p w14:paraId="5C11F60E" w14:textId="77777777" w:rsidR="00700FB1" w:rsidRDefault="00000000">
            <w:pPr>
              <w:pStyle w:val="TableParagraph"/>
              <w:spacing w:before="2" w:line="240" w:lineRule="auto"/>
              <w:ind w:left="34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Asthmatic bronchitis</w:t>
            </w:r>
          </w:p>
        </w:tc>
        <w:tc>
          <w:tcPr>
            <w:tcW w:w="1345" w:type="dxa"/>
          </w:tcPr>
          <w:p w14:paraId="38195E43" w14:textId="77777777" w:rsidR="00700FB1" w:rsidRDefault="00000000">
            <w:pPr>
              <w:pStyle w:val="TableParagraph"/>
              <w:spacing w:before="2" w:line="240" w:lineRule="auto"/>
              <w:ind w:left="304" w:right="34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 (3.6)</w:t>
            </w:r>
          </w:p>
        </w:tc>
      </w:tr>
      <w:tr w:rsidR="00700FB1" w14:paraId="339B1AE2" w14:textId="77777777">
        <w:trPr>
          <w:trHeight w:val="229"/>
        </w:trPr>
        <w:tc>
          <w:tcPr>
            <w:tcW w:w="3887" w:type="dxa"/>
          </w:tcPr>
          <w:p w14:paraId="413CB07F" w14:textId="77777777" w:rsidR="00700FB1" w:rsidRDefault="00000000">
            <w:pPr>
              <w:pStyle w:val="TableParagraph"/>
              <w:spacing w:before="12" w:line="196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Conductive hearing loss</w:t>
            </w:r>
          </w:p>
        </w:tc>
        <w:tc>
          <w:tcPr>
            <w:tcW w:w="989" w:type="dxa"/>
          </w:tcPr>
          <w:p w14:paraId="504BBC52" w14:textId="77777777" w:rsidR="00700FB1" w:rsidRDefault="00000000">
            <w:pPr>
              <w:pStyle w:val="TableParagraph"/>
              <w:spacing w:before="12" w:line="196" w:lineRule="exact"/>
              <w:ind w:left="63" w:right="22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69 (62.7)</w:t>
            </w:r>
          </w:p>
        </w:tc>
        <w:tc>
          <w:tcPr>
            <w:tcW w:w="3607" w:type="dxa"/>
          </w:tcPr>
          <w:p w14:paraId="04847ADF" w14:textId="77777777" w:rsidR="00700FB1" w:rsidRDefault="00000000">
            <w:pPr>
              <w:pStyle w:val="TableParagraph"/>
              <w:spacing w:before="2" w:line="240" w:lineRule="auto"/>
              <w:ind w:left="34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Nasal smear eosinophilia</w:t>
            </w:r>
          </w:p>
        </w:tc>
        <w:tc>
          <w:tcPr>
            <w:tcW w:w="1345" w:type="dxa"/>
          </w:tcPr>
          <w:p w14:paraId="696A71C2" w14:textId="77777777" w:rsidR="00700FB1" w:rsidRDefault="00000000">
            <w:pPr>
              <w:pStyle w:val="TableParagraph"/>
              <w:spacing w:before="2" w:line="240" w:lineRule="auto"/>
              <w:ind w:left="304" w:right="34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 (9.6)</w:t>
            </w:r>
          </w:p>
        </w:tc>
      </w:tr>
      <w:tr w:rsidR="00700FB1" w14:paraId="2BEF5728" w14:textId="77777777">
        <w:trPr>
          <w:trHeight w:val="229"/>
        </w:trPr>
        <w:tc>
          <w:tcPr>
            <w:tcW w:w="3887" w:type="dxa"/>
          </w:tcPr>
          <w:p w14:paraId="60633028" w14:textId="77777777" w:rsidR="00700FB1" w:rsidRDefault="00000000">
            <w:pPr>
              <w:pStyle w:val="TableParagraph"/>
              <w:spacing w:before="12" w:line="196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Sensorineural hearing loss</w:t>
            </w:r>
          </w:p>
        </w:tc>
        <w:tc>
          <w:tcPr>
            <w:tcW w:w="989" w:type="dxa"/>
          </w:tcPr>
          <w:p w14:paraId="583B697D" w14:textId="77777777" w:rsidR="00700FB1" w:rsidRDefault="00000000">
            <w:pPr>
              <w:pStyle w:val="TableParagraph"/>
              <w:spacing w:before="12" w:line="196" w:lineRule="exact"/>
              <w:ind w:left="63" w:right="22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 (4.5)</w:t>
            </w:r>
          </w:p>
        </w:tc>
        <w:tc>
          <w:tcPr>
            <w:tcW w:w="3607" w:type="dxa"/>
          </w:tcPr>
          <w:p w14:paraId="7A4ABD05" w14:textId="77777777" w:rsidR="00700FB1" w:rsidRDefault="00000000">
            <w:pPr>
              <w:pStyle w:val="TableParagraph"/>
              <w:spacing w:before="2" w:line="240" w:lineRule="auto"/>
              <w:ind w:left="34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Positive skin sensitivity tests</w:t>
            </w:r>
          </w:p>
        </w:tc>
        <w:tc>
          <w:tcPr>
            <w:tcW w:w="1345" w:type="dxa"/>
          </w:tcPr>
          <w:p w14:paraId="20425624" w14:textId="77777777" w:rsidR="00700FB1" w:rsidRDefault="00000000">
            <w:pPr>
              <w:pStyle w:val="TableParagraph"/>
              <w:spacing w:before="2" w:line="240" w:lineRule="auto"/>
              <w:ind w:left="304" w:right="34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 (3.6)</w:t>
            </w:r>
          </w:p>
        </w:tc>
      </w:tr>
      <w:tr w:rsidR="00700FB1" w14:paraId="733575B7" w14:textId="77777777">
        <w:trPr>
          <w:trHeight w:val="229"/>
        </w:trPr>
        <w:tc>
          <w:tcPr>
            <w:tcW w:w="3887" w:type="dxa"/>
          </w:tcPr>
          <w:p w14:paraId="17EF563A" w14:textId="77777777" w:rsidR="00700FB1" w:rsidRDefault="00000000">
            <w:pPr>
              <w:pStyle w:val="TableParagraph"/>
              <w:spacing w:before="12" w:line="196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Mixed hearing loss</w:t>
            </w:r>
          </w:p>
        </w:tc>
        <w:tc>
          <w:tcPr>
            <w:tcW w:w="989" w:type="dxa"/>
          </w:tcPr>
          <w:p w14:paraId="53CBA77E" w14:textId="77777777" w:rsidR="00700FB1" w:rsidRDefault="00000000">
            <w:pPr>
              <w:pStyle w:val="TableParagraph"/>
              <w:spacing w:before="12" w:line="196" w:lineRule="exact"/>
              <w:ind w:left="63" w:right="22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27 (24.5)</w:t>
            </w:r>
          </w:p>
        </w:tc>
        <w:tc>
          <w:tcPr>
            <w:tcW w:w="3607" w:type="dxa"/>
          </w:tcPr>
          <w:p w14:paraId="46E55DFF" w14:textId="77777777" w:rsidR="00700FB1" w:rsidRDefault="00000000">
            <w:pPr>
              <w:pStyle w:val="TableParagraph"/>
              <w:spacing w:before="2" w:line="240" w:lineRule="auto"/>
              <w:ind w:left="34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Infective rhinosinusitis</w:t>
            </w:r>
          </w:p>
        </w:tc>
        <w:tc>
          <w:tcPr>
            <w:tcW w:w="1345" w:type="dxa"/>
          </w:tcPr>
          <w:p w14:paraId="6853D594" w14:textId="77777777" w:rsidR="00700FB1" w:rsidRDefault="00000000">
            <w:pPr>
              <w:pStyle w:val="TableParagraph"/>
              <w:spacing w:before="2" w:line="240" w:lineRule="auto"/>
              <w:ind w:left="304" w:right="34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20 (24.1)</w:t>
            </w:r>
          </w:p>
        </w:tc>
      </w:tr>
      <w:tr w:rsidR="00700FB1" w14:paraId="342DAD55" w14:textId="77777777">
        <w:trPr>
          <w:trHeight w:val="229"/>
        </w:trPr>
        <w:tc>
          <w:tcPr>
            <w:tcW w:w="3887" w:type="dxa"/>
          </w:tcPr>
          <w:p w14:paraId="64F1DD59" w14:textId="77777777" w:rsidR="00700FB1" w:rsidRDefault="00000000">
            <w:pPr>
              <w:pStyle w:val="TableParagraph"/>
              <w:spacing w:before="12" w:line="196" w:lineRule="exact"/>
              <w:ind w:left="-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*Plain X-rays of paranasal sinuses (in 56 patients)</w:t>
            </w:r>
          </w:p>
        </w:tc>
        <w:tc>
          <w:tcPr>
            <w:tcW w:w="989" w:type="dxa"/>
          </w:tcPr>
          <w:p w14:paraId="2DC58084" w14:textId="77777777" w:rsidR="00700FB1" w:rsidRDefault="00700FB1">
            <w:pPr>
              <w:pStyle w:val="TableParagraph"/>
              <w:spacing w:before="0" w:line="240" w:lineRule="auto"/>
              <w:ind w:left="0"/>
              <w:rPr>
                <w:sz w:val="16"/>
              </w:rPr>
            </w:pPr>
          </w:p>
        </w:tc>
        <w:tc>
          <w:tcPr>
            <w:tcW w:w="3607" w:type="dxa"/>
          </w:tcPr>
          <w:p w14:paraId="0CE011FC" w14:textId="77777777" w:rsidR="00700FB1" w:rsidRDefault="00000000">
            <w:pPr>
              <w:pStyle w:val="TableParagraph"/>
              <w:spacing w:before="2" w:line="240" w:lineRule="auto"/>
              <w:ind w:left="3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URTI</w:t>
            </w:r>
          </w:p>
        </w:tc>
        <w:tc>
          <w:tcPr>
            <w:tcW w:w="1345" w:type="dxa"/>
          </w:tcPr>
          <w:p w14:paraId="0B1EB5B6" w14:textId="77777777" w:rsidR="00700FB1" w:rsidRDefault="00000000">
            <w:pPr>
              <w:pStyle w:val="TableParagraph"/>
              <w:spacing w:before="2" w:line="240" w:lineRule="auto"/>
              <w:ind w:left="304" w:right="34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 (14.5)</w:t>
            </w:r>
          </w:p>
        </w:tc>
      </w:tr>
      <w:tr w:rsidR="00700FB1" w14:paraId="1D551CC0" w14:textId="77777777">
        <w:trPr>
          <w:trHeight w:val="229"/>
        </w:trPr>
        <w:tc>
          <w:tcPr>
            <w:tcW w:w="3887" w:type="dxa"/>
          </w:tcPr>
          <w:p w14:paraId="575F61C8" w14:textId="77777777" w:rsidR="00700FB1" w:rsidRDefault="00000000">
            <w:pPr>
              <w:pStyle w:val="TableParagraph"/>
              <w:spacing w:before="12" w:line="196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Normal</w:t>
            </w:r>
          </w:p>
        </w:tc>
        <w:tc>
          <w:tcPr>
            <w:tcW w:w="989" w:type="dxa"/>
          </w:tcPr>
          <w:p w14:paraId="01370F93" w14:textId="77777777" w:rsidR="00700FB1" w:rsidRDefault="00000000">
            <w:pPr>
              <w:pStyle w:val="TableParagraph"/>
              <w:spacing w:before="12" w:line="196" w:lineRule="exact"/>
              <w:ind w:left="63" w:right="22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 (7.1)</w:t>
            </w:r>
          </w:p>
        </w:tc>
        <w:tc>
          <w:tcPr>
            <w:tcW w:w="3607" w:type="dxa"/>
          </w:tcPr>
          <w:p w14:paraId="385D2CAE" w14:textId="77777777" w:rsidR="00700FB1" w:rsidRDefault="00000000">
            <w:pPr>
              <w:pStyle w:val="TableParagraph"/>
              <w:spacing w:before="2" w:line="240" w:lineRule="auto"/>
              <w:ind w:left="34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Suggestion of nasopharyngeal tumour</w:t>
            </w:r>
          </w:p>
        </w:tc>
        <w:tc>
          <w:tcPr>
            <w:tcW w:w="1345" w:type="dxa"/>
          </w:tcPr>
          <w:p w14:paraId="6987E47A" w14:textId="77777777" w:rsidR="00700FB1" w:rsidRDefault="00000000">
            <w:pPr>
              <w:pStyle w:val="TableParagraph"/>
              <w:spacing w:before="2" w:line="240" w:lineRule="auto"/>
              <w:ind w:left="304" w:right="34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 (9.6)</w:t>
            </w:r>
          </w:p>
        </w:tc>
      </w:tr>
      <w:tr w:rsidR="00700FB1" w14:paraId="48608DC7" w14:textId="77777777">
        <w:trPr>
          <w:trHeight w:val="239"/>
        </w:trPr>
        <w:tc>
          <w:tcPr>
            <w:tcW w:w="3887" w:type="dxa"/>
          </w:tcPr>
          <w:p w14:paraId="653CB1F6" w14:textId="77777777" w:rsidR="00700FB1" w:rsidRDefault="00000000">
            <w:pPr>
              <w:pStyle w:val="TableParagraph"/>
              <w:spacing w:before="12" w:line="206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Mucosal thickening</w:t>
            </w:r>
          </w:p>
        </w:tc>
        <w:tc>
          <w:tcPr>
            <w:tcW w:w="989" w:type="dxa"/>
          </w:tcPr>
          <w:p w14:paraId="64841DC1" w14:textId="77777777" w:rsidR="00700FB1" w:rsidRDefault="00000000">
            <w:pPr>
              <w:pStyle w:val="TableParagraph"/>
              <w:spacing w:before="12" w:line="206" w:lineRule="exact"/>
              <w:ind w:left="63" w:right="22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32 (57.1)</w:t>
            </w:r>
          </w:p>
        </w:tc>
        <w:tc>
          <w:tcPr>
            <w:tcW w:w="3607" w:type="dxa"/>
          </w:tcPr>
          <w:p w14:paraId="3B766AD4" w14:textId="77777777" w:rsidR="00700FB1" w:rsidRDefault="00000000">
            <w:pPr>
              <w:pStyle w:val="TableParagraph"/>
              <w:spacing w:before="2" w:line="240" w:lineRule="auto"/>
              <w:ind w:left="34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Others (nasal polyps, septal deviation)</w:t>
            </w:r>
          </w:p>
        </w:tc>
        <w:tc>
          <w:tcPr>
            <w:tcW w:w="1345" w:type="dxa"/>
          </w:tcPr>
          <w:p w14:paraId="48ED0834" w14:textId="77777777" w:rsidR="00700FB1" w:rsidRDefault="00000000">
            <w:pPr>
              <w:pStyle w:val="TableParagraph"/>
              <w:spacing w:before="2" w:line="240" w:lineRule="auto"/>
              <w:ind w:left="304" w:right="34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 (9.6)</w:t>
            </w:r>
          </w:p>
        </w:tc>
      </w:tr>
    </w:tbl>
    <w:p w14:paraId="3B2BF1CC" w14:textId="77777777" w:rsidR="00700FB1" w:rsidRDefault="00700FB1">
      <w:pPr>
        <w:jc w:val="center"/>
        <w:rPr>
          <w:sz w:val="18"/>
        </w:rPr>
        <w:sectPr w:rsidR="00700FB1">
          <w:type w:val="continuous"/>
          <w:pgSz w:w="12240" w:h="15840"/>
          <w:pgMar w:top="900" w:right="960" w:bottom="280" w:left="920" w:header="720" w:footer="720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7"/>
        <w:gridCol w:w="1584"/>
      </w:tblGrid>
      <w:tr w:rsidR="00700FB1" w14:paraId="69723788" w14:textId="77777777">
        <w:trPr>
          <w:trHeight w:val="218"/>
        </w:trPr>
        <w:tc>
          <w:tcPr>
            <w:tcW w:w="3147" w:type="dxa"/>
          </w:tcPr>
          <w:p w14:paraId="1FE7E52B" w14:textId="77777777" w:rsidR="00700FB1" w:rsidRDefault="00000000">
            <w:pPr>
              <w:pStyle w:val="TableParagraph"/>
              <w:spacing w:before="0" w:line="199" w:lineRule="exact"/>
              <w:ind w:left="9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Haziness</w:t>
            </w:r>
          </w:p>
        </w:tc>
        <w:tc>
          <w:tcPr>
            <w:tcW w:w="1584" w:type="dxa"/>
          </w:tcPr>
          <w:p w14:paraId="1E4F7618" w14:textId="77777777" w:rsidR="00700FB1" w:rsidRDefault="00000000">
            <w:pPr>
              <w:pStyle w:val="TableParagraph"/>
              <w:spacing w:before="0" w:line="199" w:lineRule="exact"/>
              <w:ind w:left="0"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 (32.1)</w:t>
            </w:r>
          </w:p>
        </w:tc>
      </w:tr>
      <w:tr w:rsidR="00700FB1" w14:paraId="00A4E2AC" w14:textId="77777777">
        <w:trPr>
          <w:trHeight w:val="229"/>
        </w:trPr>
        <w:tc>
          <w:tcPr>
            <w:tcW w:w="3147" w:type="dxa"/>
          </w:tcPr>
          <w:p w14:paraId="5DC93AD0" w14:textId="77777777" w:rsidR="00700FB1" w:rsidRDefault="00000000">
            <w:pPr>
              <w:pStyle w:val="TableParagraph"/>
              <w:ind w:left="9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Fluid level</w:t>
            </w:r>
          </w:p>
        </w:tc>
        <w:tc>
          <w:tcPr>
            <w:tcW w:w="1584" w:type="dxa"/>
          </w:tcPr>
          <w:p w14:paraId="0BE238AC" w14:textId="77777777" w:rsidR="00700FB1" w:rsidRDefault="00000000">
            <w:pPr>
              <w:pStyle w:val="TableParagraph"/>
              <w:ind w:left="0" w:right="13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 (3.6)</w:t>
            </w:r>
          </w:p>
        </w:tc>
      </w:tr>
      <w:tr w:rsidR="00700FB1" w14:paraId="12A96E17" w14:textId="77777777">
        <w:trPr>
          <w:trHeight w:val="229"/>
        </w:trPr>
        <w:tc>
          <w:tcPr>
            <w:tcW w:w="3147" w:type="dxa"/>
          </w:tcPr>
          <w:p w14:paraId="50989F33" w14:textId="77777777" w:rsidR="00700FB1" w:rsidRDefault="00000000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*CT of sinuses (in 9 patients)</w:t>
            </w:r>
          </w:p>
        </w:tc>
        <w:tc>
          <w:tcPr>
            <w:tcW w:w="1584" w:type="dxa"/>
          </w:tcPr>
          <w:p w14:paraId="0A2042A5" w14:textId="77777777" w:rsidR="00700FB1" w:rsidRDefault="00700FB1">
            <w:pPr>
              <w:pStyle w:val="TableParagraph"/>
              <w:spacing w:before="0" w:line="240" w:lineRule="auto"/>
              <w:ind w:left="0"/>
              <w:rPr>
                <w:sz w:val="16"/>
              </w:rPr>
            </w:pPr>
          </w:p>
        </w:tc>
      </w:tr>
      <w:tr w:rsidR="00700FB1" w14:paraId="7300BABC" w14:textId="77777777">
        <w:trPr>
          <w:trHeight w:val="229"/>
        </w:trPr>
        <w:tc>
          <w:tcPr>
            <w:tcW w:w="3147" w:type="dxa"/>
          </w:tcPr>
          <w:p w14:paraId="08F11A09" w14:textId="77777777" w:rsidR="00700FB1" w:rsidRDefault="00000000">
            <w:pPr>
              <w:pStyle w:val="TableParagraph"/>
              <w:ind w:left="9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Nasopharyngeal mass</w:t>
            </w:r>
          </w:p>
        </w:tc>
        <w:tc>
          <w:tcPr>
            <w:tcW w:w="1584" w:type="dxa"/>
          </w:tcPr>
          <w:p w14:paraId="24808F28" w14:textId="77777777" w:rsidR="00700FB1" w:rsidRDefault="00000000">
            <w:pPr>
              <w:pStyle w:val="TableParagraph"/>
              <w:ind w:left="0"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 (22.2)</w:t>
            </w:r>
          </w:p>
        </w:tc>
      </w:tr>
      <w:tr w:rsidR="00700FB1" w14:paraId="6B32DF84" w14:textId="77777777">
        <w:trPr>
          <w:trHeight w:val="229"/>
        </w:trPr>
        <w:tc>
          <w:tcPr>
            <w:tcW w:w="3147" w:type="dxa"/>
          </w:tcPr>
          <w:p w14:paraId="7E08A9E4" w14:textId="77777777" w:rsidR="00700FB1" w:rsidRDefault="00000000">
            <w:pPr>
              <w:pStyle w:val="TableParagraph"/>
              <w:ind w:left="9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Isodense sinus lesion</w:t>
            </w:r>
          </w:p>
        </w:tc>
        <w:tc>
          <w:tcPr>
            <w:tcW w:w="1584" w:type="dxa"/>
          </w:tcPr>
          <w:p w14:paraId="2D6A89BD" w14:textId="77777777" w:rsidR="00700FB1" w:rsidRDefault="00000000">
            <w:pPr>
              <w:pStyle w:val="TableParagraph"/>
              <w:ind w:left="0"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 (22.2)</w:t>
            </w:r>
          </w:p>
        </w:tc>
      </w:tr>
      <w:tr w:rsidR="00700FB1" w14:paraId="2FD2822E" w14:textId="77777777">
        <w:trPr>
          <w:trHeight w:val="218"/>
        </w:trPr>
        <w:tc>
          <w:tcPr>
            <w:tcW w:w="3147" w:type="dxa"/>
          </w:tcPr>
          <w:p w14:paraId="19B5AC36" w14:textId="77777777" w:rsidR="00700FB1" w:rsidRDefault="00000000">
            <w:pPr>
              <w:pStyle w:val="TableParagraph"/>
              <w:spacing w:line="191" w:lineRule="exact"/>
              <w:ind w:left="9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Inflammatory mucosa</w:t>
            </w:r>
          </w:p>
        </w:tc>
        <w:tc>
          <w:tcPr>
            <w:tcW w:w="1584" w:type="dxa"/>
          </w:tcPr>
          <w:p w14:paraId="699C64C3" w14:textId="77777777" w:rsidR="00700FB1" w:rsidRDefault="00000000">
            <w:pPr>
              <w:pStyle w:val="TableParagraph"/>
              <w:spacing w:line="191" w:lineRule="exact"/>
              <w:ind w:left="0"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 (55.6)</w:t>
            </w:r>
          </w:p>
        </w:tc>
      </w:tr>
    </w:tbl>
    <w:p w14:paraId="39D8E36C" w14:textId="77777777" w:rsidR="00700FB1" w:rsidRDefault="00000000">
      <w:pPr>
        <w:spacing w:before="23"/>
        <w:ind w:left="203"/>
        <w:rPr>
          <w:sz w:val="18"/>
        </w:rPr>
      </w:pPr>
      <w:r>
        <w:rPr>
          <w:color w:val="231F20"/>
          <w:w w:val="105"/>
          <w:sz w:val="18"/>
        </w:rPr>
        <w:t>*Nasoendoscopy (in 3 patients)</w:t>
      </w:r>
    </w:p>
    <w:p w14:paraId="50996F5D" w14:textId="77777777" w:rsidR="00700FB1" w:rsidRDefault="00000000">
      <w:pPr>
        <w:tabs>
          <w:tab w:val="left" w:pos="4214"/>
        </w:tabs>
        <w:spacing w:before="22"/>
        <w:ind w:left="203"/>
        <w:rPr>
          <w:sz w:val="18"/>
        </w:rPr>
      </w:pPr>
      <w:r>
        <w:rPr>
          <w:color w:val="231F20"/>
          <w:w w:val="105"/>
          <w:sz w:val="18"/>
        </w:rPr>
        <w:t>Deviated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nasal</w:t>
      </w:r>
      <w:r>
        <w:rPr>
          <w:color w:val="231F20"/>
          <w:spacing w:val="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septum</w:t>
      </w:r>
      <w:r>
        <w:rPr>
          <w:color w:val="231F20"/>
          <w:w w:val="105"/>
          <w:sz w:val="18"/>
        </w:rPr>
        <w:tab/>
        <w:t>1</w:t>
      </w:r>
      <w:r>
        <w:rPr>
          <w:color w:val="231F20"/>
          <w:spacing w:val="-2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(33.3)</w:t>
      </w:r>
    </w:p>
    <w:p w14:paraId="2952276A" w14:textId="77777777" w:rsidR="00700FB1" w:rsidRDefault="00000000">
      <w:pPr>
        <w:tabs>
          <w:tab w:val="left" w:pos="4214"/>
        </w:tabs>
        <w:spacing w:before="23"/>
        <w:ind w:left="203"/>
        <w:rPr>
          <w:sz w:val="18"/>
        </w:rPr>
      </w:pPr>
      <w:r>
        <w:rPr>
          <w:color w:val="231F20"/>
          <w:w w:val="105"/>
          <w:sz w:val="18"/>
        </w:rPr>
        <w:t>Engorged</w:t>
      </w:r>
      <w:r>
        <w:rPr>
          <w:color w:val="231F20"/>
          <w:spacing w:val="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turbinates</w:t>
      </w:r>
      <w:r>
        <w:rPr>
          <w:color w:val="231F20"/>
          <w:w w:val="105"/>
          <w:sz w:val="18"/>
        </w:rPr>
        <w:tab/>
        <w:t>2</w:t>
      </w:r>
      <w:r>
        <w:rPr>
          <w:color w:val="231F20"/>
          <w:spacing w:val="-2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(66.7)</w:t>
      </w:r>
    </w:p>
    <w:p w14:paraId="4FBEE52C" w14:textId="77777777" w:rsidR="00700FB1" w:rsidRDefault="00000000">
      <w:pPr>
        <w:spacing w:before="22"/>
        <w:ind w:left="158"/>
        <w:rPr>
          <w:sz w:val="18"/>
        </w:rPr>
      </w:pPr>
      <w:r>
        <w:rPr>
          <w:color w:val="231F20"/>
          <w:w w:val="105"/>
          <w:sz w:val="18"/>
        </w:rPr>
        <w:t>*Nasopharyngoscopy (in 8 patients)</w:t>
      </w:r>
    </w:p>
    <w:p w14:paraId="696AB6C1" w14:textId="77777777" w:rsidR="00700FB1" w:rsidRDefault="00000000">
      <w:pPr>
        <w:tabs>
          <w:tab w:val="left" w:pos="4214"/>
        </w:tabs>
        <w:spacing w:before="22"/>
        <w:ind w:left="203"/>
        <w:rPr>
          <w:sz w:val="18"/>
        </w:rPr>
      </w:pPr>
      <w:r>
        <w:rPr>
          <w:color w:val="231F20"/>
          <w:w w:val="105"/>
          <w:sz w:val="18"/>
        </w:rPr>
        <w:t>Normal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findings</w:t>
      </w:r>
      <w:r>
        <w:rPr>
          <w:color w:val="231F20"/>
          <w:w w:val="105"/>
          <w:sz w:val="18"/>
        </w:rPr>
        <w:tab/>
        <w:t>5</w:t>
      </w:r>
      <w:r>
        <w:rPr>
          <w:color w:val="231F20"/>
          <w:spacing w:val="-2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(62.5)</w:t>
      </w:r>
    </w:p>
    <w:p w14:paraId="3DF1E7ED" w14:textId="77777777" w:rsidR="00700FB1" w:rsidRDefault="00000000">
      <w:pPr>
        <w:tabs>
          <w:tab w:val="left" w:pos="4214"/>
        </w:tabs>
        <w:spacing w:before="22"/>
        <w:ind w:left="203"/>
        <w:rPr>
          <w:sz w:val="18"/>
        </w:rPr>
      </w:pPr>
      <w:r>
        <w:rPr>
          <w:color w:val="231F20"/>
          <w:w w:val="105"/>
          <w:sz w:val="18"/>
        </w:rPr>
        <w:t>Nasopharyngeal</w:t>
      </w:r>
      <w:r>
        <w:rPr>
          <w:color w:val="231F20"/>
          <w:spacing w:val="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mass</w:t>
      </w:r>
      <w:r>
        <w:rPr>
          <w:color w:val="231F20"/>
          <w:w w:val="105"/>
          <w:sz w:val="18"/>
        </w:rPr>
        <w:tab/>
        <w:t>3</w:t>
      </w:r>
      <w:r>
        <w:rPr>
          <w:color w:val="231F20"/>
          <w:spacing w:val="-2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(37.5)</w:t>
      </w:r>
    </w:p>
    <w:p w14:paraId="045B3276" w14:textId="77777777" w:rsidR="00700FB1" w:rsidRDefault="00000000">
      <w:pPr>
        <w:tabs>
          <w:tab w:val="left" w:pos="4214"/>
        </w:tabs>
        <w:spacing w:before="22" w:line="266" w:lineRule="auto"/>
        <w:ind w:left="203" w:right="269" w:hanging="45"/>
        <w:rPr>
          <w:sz w:val="18"/>
        </w:rPr>
      </w:pPr>
      <w:r>
        <w:rPr>
          <w:color w:val="231F20"/>
          <w:spacing w:val="-4"/>
          <w:w w:val="105"/>
          <w:sz w:val="18"/>
        </w:rPr>
        <w:t xml:space="preserve">*EUA </w:t>
      </w:r>
      <w:r>
        <w:rPr>
          <w:color w:val="231F20"/>
          <w:w w:val="105"/>
          <w:sz w:val="18"/>
        </w:rPr>
        <w:t>nose, nasopharynx, and biopsy (in  3  patients) Normal</w:t>
      </w:r>
      <w:r>
        <w:rPr>
          <w:color w:val="231F20"/>
          <w:w w:val="105"/>
          <w:sz w:val="18"/>
        </w:rPr>
        <w:tab/>
        <w:t>1</w:t>
      </w:r>
      <w:r>
        <w:rPr>
          <w:color w:val="231F20"/>
          <w:spacing w:val="-23"/>
          <w:w w:val="105"/>
          <w:sz w:val="18"/>
        </w:rPr>
        <w:t xml:space="preserve"> </w:t>
      </w:r>
      <w:r>
        <w:rPr>
          <w:color w:val="231F20"/>
          <w:spacing w:val="-3"/>
          <w:w w:val="105"/>
          <w:sz w:val="18"/>
        </w:rPr>
        <w:t>(33.3)</w:t>
      </w:r>
    </w:p>
    <w:p w14:paraId="39AB97A8" w14:textId="77777777" w:rsidR="00700FB1" w:rsidRDefault="00000000">
      <w:pPr>
        <w:tabs>
          <w:tab w:val="left" w:pos="4214"/>
        </w:tabs>
        <w:spacing w:line="206" w:lineRule="exact"/>
        <w:ind w:left="203"/>
        <w:rPr>
          <w:sz w:val="18"/>
        </w:rPr>
      </w:pPr>
      <w:r>
        <w:rPr>
          <w:color w:val="231F20"/>
          <w:w w:val="105"/>
          <w:sz w:val="18"/>
        </w:rPr>
        <w:t>Nasopharyngeal</w:t>
      </w:r>
      <w:r>
        <w:rPr>
          <w:color w:val="231F20"/>
          <w:spacing w:val="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mass</w:t>
      </w:r>
      <w:r>
        <w:rPr>
          <w:color w:val="231F20"/>
          <w:w w:val="105"/>
          <w:sz w:val="18"/>
        </w:rPr>
        <w:tab/>
        <w:t>2</w:t>
      </w:r>
      <w:r>
        <w:rPr>
          <w:color w:val="231F20"/>
          <w:spacing w:val="-2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(66.7)</w:t>
      </w:r>
    </w:p>
    <w:p w14:paraId="06E5EA1E" w14:textId="02DA838F" w:rsidR="00700FB1" w:rsidRDefault="00D11774">
      <w:pPr>
        <w:pStyle w:val="BodyText"/>
        <w:spacing w:line="20" w:lineRule="exact"/>
        <w:ind w:left="148" w:right="-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2C820C5" wp14:editId="1D3484E2">
                <wp:extent cx="3095625" cy="12700"/>
                <wp:effectExtent l="9525" t="0" r="9525" b="6350"/>
                <wp:docPr id="1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5625" cy="12700"/>
                          <a:chOff x="0" y="0"/>
                          <a:chExt cx="4875" cy="20"/>
                        </a:xfrm>
                      </wpg:grpSpPr>
                      <wps:wsp>
                        <wps:cNvPr id="1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75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752" y="10"/>
                            <a:ext cx="11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A0194D" id="Group 5" o:spid="_x0000_s1026" style="width:243.75pt;height:1pt;mso-position-horizontal-relative:char;mso-position-vertical-relative:line" coordsize="48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">
                <v:line id="Line 7" o:spid="_x0000_s1027" style="position:absolute;visibility:visible;mso-wrap-style:square" from="0,10" to="375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" strokecolor="#2e3092" strokeweight="1pt"/>
                <v:line id="Line 6" o:spid="_x0000_s1028" style="position:absolute;visibility:visible;mso-wrap-style:square" from="3752,10" to="487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" strokecolor="#2e3092" strokeweight="1pt"/>
                <w10:anchorlock/>
              </v:group>
            </w:pict>
          </mc:Fallback>
        </mc:AlternateContent>
      </w:r>
    </w:p>
    <w:p w14:paraId="3D532B75" w14:textId="77777777" w:rsidR="00700FB1" w:rsidRDefault="00000000">
      <w:pPr>
        <w:spacing w:before="103" w:line="254" w:lineRule="auto"/>
        <w:ind w:left="158"/>
        <w:rPr>
          <w:sz w:val="18"/>
        </w:rPr>
      </w:pPr>
      <w:r>
        <w:rPr>
          <w:color w:val="231F20"/>
          <w:w w:val="105"/>
          <w:sz w:val="18"/>
        </w:rPr>
        <w:t>PTA: pure-tone audiometry, CT: computerized tomography, EUA: examination under anaesthesia</w:t>
      </w:r>
    </w:p>
    <w:p w14:paraId="3AB707F0" w14:textId="77777777" w:rsidR="00700FB1" w:rsidRDefault="00000000">
      <w:pPr>
        <w:spacing w:before="1"/>
        <w:ind w:left="158"/>
        <w:rPr>
          <w:sz w:val="18"/>
        </w:rPr>
      </w:pPr>
      <w:r>
        <w:rPr>
          <w:color w:val="231F20"/>
          <w:w w:val="105"/>
          <w:sz w:val="18"/>
        </w:rPr>
        <w:t>*Findings are multiple, most important finding documented</w:t>
      </w:r>
    </w:p>
    <w:p w14:paraId="1AB85343" w14:textId="77777777" w:rsidR="00700FB1" w:rsidRDefault="00700FB1">
      <w:pPr>
        <w:pStyle w:val="BodyText"/>
        <w:rPr>
          <w:sz w:val="24"/>
        </w:rPr>
      </w:pPr>
    </w:p>
    <w:p w14:paraId="2C5EF959" w14:textId="77777777" w:rsidR="00700FB1" w:rsidRDefault="00000000">
      <w:pPr>
        <w:pStyle w:val="BodyText"/>
        <w:spacing w:line="249" w:lineRule="auto"/>
        <w:ind w:left="158" w:right="38"/>
        <w:jc w:val="both"/>
      </w:pPr>
      <w:r>
        <w:rPr>
          <w:color w:val="231F20"/>
          <w:w w:val="105"/>
        </w:rPr>
        <w:t xml:space="preserve">hospital prevalence found in this study is slightly </w:t>
      </w:r>
      <w:r>
        <w:rPr>
          <w:color w:val="231F20"/>
          <w:spacing w:val="-3"/>
          <w:w w:val="105"/>
        </w:rPr>
        <w:t xml:space="preserve">higher </w:t>
      </w:r>
      <w:r>
        <w:rPr>
          <w:color w:val="231F20"/>
          <w:w w:val="105"/>
        </w:rPr>
        <w:t>than the 2.6% recorded in another otolaryngology clinic in a metropolitan area in the same geographical region of the country.</w:t>
      </w:r>
      <w:r>
        <w:rPr>
          <w:color w:val="231F20"/>
          <w:w w:val="105"/>
          <w:position w:val="7"/>
          <w:sz w:val="11"/>
        </w:rPr>
        <w:t xml:space="preserve">[17] </w:t>
      </w:r>
      <w:r>
        <w:rPr>
          <w:color w:val="231F20"/>
          <w:w w:val="105"/>
        </w:rPr>
        <w:t xml:space="preserve">AO-OME appeared more common </w:t>
      </w:r>
      <w:r>
        <w:rPr>
          <w:color w:val="231F20"/>
          <w:spacing w:val="-3"/>
          <w:w w:val="105"/>
        </w:rPr>
        <w:t xml:space="preserve">among </w:t>
      </w:r>
      <w:r>
        <w:rPr>
          <w:color w:val="231F20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young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3"/>
          <w:w w:val="105"/>
        </w:rPr>
        <w:t>adults,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one-third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(33.7%)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being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18–30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years old, with a mean age of 37.3 years, albeit there was no statistically significant difference in the proportions of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the </w:t>
      </w:r>
      <w:r>
        <w:rPr>
          <w:color w:val="231F20"/>
          <w:w w:val="105"/>
        </w:rPr>
        <w:t>young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middle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aged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adults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(</w:t>
      </w:r>
      <w:r>
        <w:rPr>
          <w:i/>
          <w:color w:val="231F20"/>
          <w:w w:val="105"/>
        </w:rPr>
        <w:t>P</w:t>
      </w:r>
      <w:r>
        <w:rPr>
          <w:i/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=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.075).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Previous</w:t>
      </w:r>
    </w:p>
    <w:p w14:paraId="52909429" w14:textId="5B4031FD" w:rsidR="00700FB1" w:rsidRDefault="00000000">
      <w:pPr>
        <w:pStyle w:val="BodyText"/>
        <w:spacing w:line="20" w:lineRule="exact"/>
        <w:ind w:left="150"/>
        <w:rPr>
          <w:sz w:val="2"/>
        </w:rPr>
      </w:pPr>
      <w:r>
        <w:br w:type="column"/>
      </w:r>
      <w:r w:rsidR="00D11774">
        <w:rPr>
          <w:noProof/>
          <w:sz w:val="2"/>
        </w:rPr>
        <mc:AlternateContent>
          <mc:Choice Requires="wpg">
            <w:drawing>
              <wp:inline distT="0" distB="0" distL="0" distR="0" wp14:anchorId="61595617" wp14:editId="5F8A648C">
                <wp:extent cx="3086735" cy="12700"/>
                <wp:effectExtent l="9525" t="0" r="8890" b="6350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735" cy="12700"/>
                          <a:chOff x="0" y="0"/>
                          <a:chExt cx="4861" cy="20"/>
                        </a:xfrm>
                      </wpg:grpSpPr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5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580" y="10"/>
                            <a:ext cx="12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8E7733" id="Group 2" o:spid="_x0000_s1026" style="width:243.05pt;height:1pt;mso-position-horizontal-relative:char;mso-position-vertical-relative:line" coordsize="48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">
                <v:line id="Line 4" o:spid="_x0000_s1027" style="position:absolute;visibility:visible;mso-wrap-style:square" from="0,10" to="35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" strokecolor="#2e3092" strokeweight="1pt"/>
                <v:line id="Line 3" o:spid="_x0000_s1028" style="position:absolute;visibility:visible;mso-wrap-style:square" from="3580,10" to="48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" strokecolor="#2e3092" strokeweight="1pt"/>
                <w10:anchorlock/>
              </v:group>
            </w:pict>
          </mc:Fallback>
        </mc:AlternateContent>
      </w:r>
    </w:p>
    <w:p w14:paraId="0F90D804" w14:textId="77777777" w:rsidR="00700FB1" w:rsidRDefault="00000000">
      <w:pPr>
        <w:spacing w:before="72" w:line="254" w:lineRule="auto"/>
        <w:ind w:left="160" w:right="115"/>
        <w:jc w:val="both"/>
        <w:rPr>
          <w:sz w:val="18"/>
        </w:rPr>
      </w:pPr>
      <w:r>
        <w:rPr>
          <w:noProof/>
        </w:rPr>
        <w:drawing>
          <wp:anchor distT="0" distB="0" distL="0" distR="0" simplePos="0" relativeHeight="487267328" behindDoc="1" locked="0" layoutInCell="1" allowOverlap="1" wp14:anchorId="6CB04661" wp14:editId="4188F365">
            <wp:simplePos x="0" y="0"/>
            <wp:positionH relativeFrom="page">
              <wp:posOffset>3200400</wp:posOffset>
            </wp:positionH>
            <wp:positionV relativeFrom="paragraph">
              <wp:posOffset>-775470</wp:posOffset>
            </wp:positionV>
            <wp:extent cx="1371600" cy="13335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0"/>
          <w:sz w:val="18"/>
        </w:rPr>
        <w:t>AO-OME: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adult-onset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otitis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media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with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effusion,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spacing w:val="-4"/>
          <w:w w:val="110"/>
          <w:sz w:val="18"/>
        </w:rPr>
        <w:t>URTI: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spacing w:val="-4"/>
          <w:w w:val="110"/>
          <w:sz w:val="18"/>
        </w:rPr>
        <w:t xml:space="preserve">upper </w:t>
      </w:r>
      <w:r>
        <w:rPr>
          <w:color w:val="231F20"/>
          <w:w w:val="110"/>
          <w:sz w:val="18"/>
        </w:rPr>
        <w:t>respiratory tract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infection</w:t>
      </w:r>
    </w:p>
    <w:p w14:paraId="42BBD33E" w14:textId="77777777" w:rsidR="00700FB1" w:rsidRDefault="00700FB1">
      <w:pPr>
        <w:pStyle w:val="BodyText"/>
        <w:spacing w:before="10"/>
        <w:rPr>
          <w:sz w:val="17"/>
        </w:rPr>
      </w:pPr>
    </w:p>
    <w:p w14:paraId="3AA3B76F" w14:textId="77777777" w:rsidR="00700FB1" w:rsidRDefault="00000000">
      <w:pPr>
        <w:pStyle w:val="BodyText"/>
        <w:spacing w:line="249" w:lineRule="auto"/>
        <w:ind w:left="158" w:right="115"/>
        <w:jc w:val="both"/>
      </w:pPr>
      <w:r>
        <w:rPr>
          <w:color w:val="231F20"/>
          <w:w w:val="105"/>
        </w:rPr>
        <w:t>reports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been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silent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which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group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adults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tend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 xml:space="preserve">be affected </w:t>
      </w:r>
      <w:r>
        <w:rPr>
          <w:color w:val="231F20"/>
          <w:spacing w:val="-3"/>
          <w:w w:val="105"/>
        </w:rPr>
        <w:t xml:space="preserve">more. Therefore, </w:t>
      </w:r>
      <w:r>
        <w:rPr>
          <w:color w:val="231F20"/>
          <w:w w:val="105"/>
        </w:rPr>
        <w:t xml:space="preserve">further clarifications on the </w:t>
      </w:r>
      <w:r>
        <w:rPr>
          <w:color w:val="231F20"/>
          <w:spacing w:val="-7"/>
          <w:w w:val="105"/>
        </w:rPr>
        <w:t xml:space="preserve">age </w:t>
      </w:r>
      <w:r>
        <w:rPr>
          <w:color w:val="231F20"/>
          <w:spacing w:val="-3"/>
          <w:w w:val="105"/>
        </w:rPr>
        <w:t xml:space="preserve">categorization </w:t>
      </w:r>
      <w:r>
        <w:rPr>
          <w:color w:val="231F20"/>
          <w:w w:val="105"/>
        </w:rPr>
        <w:t xml:space="preserve">of adults </w:t>
      </w:r>
      <w:r>
        <w:rPr>
          <w:color w:val="231F20"/>
          <w:spacing w:val="-3"/>
          <w:w w:val="105"/>
        </w:rPr>
        <w:t xml:space="preserve">affected by </w:t>
      </w:r>
      <w:r>
        <w:rPr>
          <w:color w:val="231F20"/>
          <w:spacing w:val="-4"/>
          <w:w w:val="105"/>
        </w:rPr>
        <w:t xml:space="preserve">AO-OME </w:t>
      </w:r>
      <w:r>
        <w:rPr>
          <w:color w:val="231F20"/>
          <w:spacing w:val="-2"/>
          <w:w w:val="105"/>
        </w:rPr>
        <w:t>are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spacing w:val="-3"/>
          <w:w w:val="105"/>
        </w:rPr>
        <w:t>required.</w:t>
      </w:r>
    </w:p>
    <w:p w14:paraId="35C0E2DC" w14:textId="77777777" w:rsidR="00700FB1" w:rsidRDefault="00000000">
      <w:pPr>
        <w:pStyle w:val="BodyText"/>
        <w:spacing w:before="123" w:line="249" w:lineRule="auto"/>
        <w:ind w:left="158" w:right="107"/>
        <w:jc w:val="both"/>
      </w:pPr>
      <w:r>
        <w:rPr>
          <w:color w:val="231F20"/>
          <w:spacing w:val="7"/>
          <w:w w:val="105"/>
        </w:rPr>
        <w:t xml:space="preserve">Although </w:t>
      </w:r>
      <w:r>
        <w:rPr>
          <w:color w:val="231F20"/>
          <w:spacing w:val="6"/>
          <w:w w:val="105"/>
        </w:rPr>
        <w:t xml:space="preserve">the </w:t>
      </w:r>
      <w:r>
        <w:rPr>
          <w:color w:val="231F20"/>
          <w:spacing w:val="7"/>
          <w:w w:val="105"/>
        </w:rPr>
        <w:t xml:space="preserve">pathogenesis </w:t>
      </w:r>
      <w:r>
        <w:rPr>
          <w:color w:val="231F20"/>
          <w:spacing w:val="4"/>
          <w:w w:val="105"/>
        </w:rPr>
        <w:t xml:space="preserve">of </w:t>
      </w:r>
      <w:r>
        <w:rPr>
          <w:color w:val="231F20"/>
          <w:spacing w:val="6"/>
          <w:w w:val="105"/>
        </w:rPr>
        <w:t xml:space="preserve">OME </w:t>
      </w:r>
      <w:r>
        <w:rPr>
          <w:color w:val="231F20"/>
          <w:spacing w:val="4"/>
          <w:w w:val="105"/>
        </w:rPr>
        <w:t xml:space="preserve">is </w:t>
      </w:r>
      <w:r>
        <w:rPr>
          <w:color w:val="231F20"/>
          <w:spacing w:val="6"/>
          <w:w w:val="105"/>
        </w:rPr>
        <w:t xml:space="preserve">considered </w:t>
      </w:r>
      <w:r>
        <w:rPr>
          <w:color w:val="231F20"/>
          <w:w w:val="105"/>
        </w:rPr>
        <w:t>multifactorial,</w:t>
      </w:r>
      <w:r>
        <w:rPr>
          <w:color w:val="231F20"/>
          <w:w w:val="105"/>
          <w:position w:val="7"/>
          <w:sz w:val="11"/>
        </w:rPr>
        <w:t xml:space="preserve">[5,18] </w:t>
      </w:r>
      <w:r>
        <w:rPr>
          <w:color w:val="231F20"/>
          <w:w w:val="105"/>
        </w:rPr>
        <w:t xml:space="preserve">one prominent theory is eustachian tube dysfunction (ETD), which leads to a prolonged reduction of the pressure in the middle ear </w:t>
      </w:r>
      <w:r>
        <w:rPr>
          <w:color w:val="231F20"/>
          <w:spacing w:val="-6"/>
          <w:w w:val="105"/>
        </w:rPr>
        <w:t xml:space="preserve">cavity. </w:t>
      </w:r>
      <w:r>
        <w:rPr>
          <w:color w:val="231F20"/>
          <w:w w:val="105"/>
        </w:rPr>
        <w:t xml:space="preserve">This ultimately </w:t>
      </w:r>
      <w:r>
        <w:rPr>
          <w:color w:val="231F20"/>
          <w:spacing w:val="-4"/>
          <w:w w:val="105"/>
        </w:rPr>
        <w:t xml:space="preserve">provokes </w:t>
      </w:r>
      <w:r>
        <w:rPr>
          <w:color w:val="231F20"/>
          <w:w w:val="105"/>
        </w:rPr>
        <w:t xml:space="preserve">an inflammatory response with transudation of viscid fluid, which is rich in glyco and mucoproteins and contains inflammatory cells into the middle ear </w:t>
      </w:r>
      <w:r>
        <w:rPr>
          <w:color w:val="231F20"/>
          <w:spacing w:val="-4"/>
          <w:w w:val="105"/>
        </w:rPr>
        <w:t>cavity.</w:t>
      </w:r>
      <w:r>
        <w:rPr>
          <w:color w:val="231F20"/>
          <w:spacing w:val="-4"/>
          <w:w w:val="105"/>
          <w:position w:val="7"/>
          <w:sz w:val="11"/>
        </w:rPr>
        <w:t xml:space="preserve">[19]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ETD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may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affect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either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both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ears;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thus,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OME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may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 xml:space="preserve">be uni- or bilateral. ETD presents with type C tympanogram. As it is not all cases of ETD that will eventually progress to OME, it will be technically incorrect to classify type  C tympanogram tracings as representing OME, which tympanogram pattern is type B (flat). In our </w:t>
      </w:r>
      <w:r>
        <w:rPr>
          <w:color w:val="231F20"/>
          <w:spacing w:val="-3"/>
          <w:w w:val="105"/>
        </w:rPr>
        <w:t xml:space="preserve">study, </w:t>
      </w:r>
      <w:r>
        <w:rPr>
          <w:color w:val="231F20"/>
          <w:w w:val="105"/>
        </w:rPr>
        <w:t>we found almost equal affectation of the right and left ears, and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about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one-third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(32.5%)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bilateral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3"/>
          <w:w w:val="105"/>
        </w:rPr>
        <w:t>involvement.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No report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predilection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towards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either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ears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found </w:t>
      </w:r>
      <w:r>
        <w:rPr>
          <w:color w:val="231F20"/>
          <w:w w:val="105"/>
        </w:rPr>
        <w:t>in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literature,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although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study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reported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3"/>
          <w:w w:val="105"/>
        </w:rPr>
        <w:t>that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close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half (48.0%)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bilateral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involvement.</w:t>
      </w:r>
      <w:r>
        <w:rPr>
          <w:color w:val="231F20"/>
          <w:w w:val="105"/>
          <w:position w:val="7"/>
          <w:sz w:val="11"/>
        </w:rPr>
        <w:t>[20]</w:t>
      </w:r>
      <w:r>
        <w:rPr>
          <w:color w:val="231F20"/>
          <w:spacing w:val="2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Most of the symptoms in the patients could be attributed to the mechanical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effect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accumulated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viscid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fluid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4"/>
          <w:w w:val="105"/>
        </w:rPr>
        <w:t>ear.</w:t>
      </w:r>
    </w:p>
    <w:p w14:paraId="43CBDAFA" w14:textId="77777777" w:rsidR="00700FB1" w:rsidRDefault="00700FB1">
      <w:pPr>
        <w:spacing w:line="249" w:lineRule="auto"/>
        <w:jc w:val="both"/>
        <w:sectPr w:rsidR="00700FB1">
          <w:type w:val="continuous"/>
          <w:pgSz w:w="12240" w:h="15840"/>
          <w:pgMar w:top="900" w:right="960" w:bottom="280" w:left="920" w:header="720" w:footer="720" w:gutter="0"/>
          <w:cols w:num="2" w:space="720" w:equalWidth="0">
            <w:col w:w="5061" w:space="161"/>
            <w:col w:w="5138"/>
          </w:cols>
        </w:sectPr>
      </w:pPr>
    </w:p>
    <w:p w14:paraId="7E9C867A" w14:textId="77777777" w:rsidR="00700FB1" w:rsidRDefault="00700FB1">
      <w:pPr>
        <w:pStyle w:val="BodyText"/>
        <w:spacing w:before="5"/>
        <w:rPr>
          <w:sz w:val="24"/>
        </w:rPr>
      </w:pPr>
    </w:p>
    <w:p w14:paraId="55DFF878" w14:textId="77777777" w:rsidR="00700FB1" w:rsidRDefault="00000000">
      <w:pPr>
        <w:tabs>
          <w:tab w:val="right" w:pos="10241"/>
        </w:tabs>
        <w:spacing w:before="94"/>
        <w:ind w:left="158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Journal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Volume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12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Issue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January‑March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  <w:r>
        <w:rPr>
          <w:rFonts w:ascii="BPG Sans Modern GPL&amp;GNU" w:hAnsi="BPG Sans Modern GPL&amp;GNU"/>
          <w:color w:val="231F20"/>
          <w:sz w:val="16"/>
        </w:rPr>
        <w:tab/>
        <w:t>79</w:t>
      </w:r>
    </w:p>
    <w:p w14:paraId="0C4C0111" w14:textId="77777777" w:rsidR="00700FB1" w:rsidRDefault="00700FB1">
      <w:pPr>
        <w:rPr>
          <w:rFonts w:ascii="BPG Sans Modern GPL&amp;GNU" w:hAnsi="BPG Sans Modern GPL&amp;GNU"/>
          <w:sz w:val="16"/>
        </w:rPr>
        <w:sectPr w:rsidR="00700FB1">
          <w:type w:val="continuous"/>
          <w:pgSz w:w="12240" w:h="15840"/>
          <w:pgMar w:top="900" w:right="960" w:bottom="280" w:left="920" w:header="720" w:footer="720" w:gutter="0"/>
          <w:cols w:space="720"/>
        </w:sectPr>
      </w:pPr>
    </w:p>
    <w:p w14:paraId="5AD1AB1D" w14:textId="77777777" w:rsidR="00700FB1" w:rsidRDefault="00700FB1">
      <w:pPr>
        <w:pStyle w:val="BodyText"/>
        <w:rPr>
          <w:rFonts w:ascii="BPG Sans Modern GPL&amp;GNU"/>
          <w:sz w:val="22"/>
        </w:rPr>
      </w:pPr>
    </w:p>
    <w:p w14:paraId="389E4B61" w14:textId="77777777" w:rsidR="00700FB1" w:rsidRDefault="00000000">
      <w:pPr>
        <w:pStyle w:val="BodyText"/>
        <w:spacing w:line="249" w:lineRule="auto"/>
        <w:ind w:left="157" w:right="49"/>
        <w:jc w:val="both"/>
      </w:pPr>
      <w:r>
        <w:rPr>
          <w:color w:val="231F20"/>
          <w:w w:val="105"/>
        </w:rPr>
        <w:t>Such effects include a feeling of ear blockage and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hearing impairment, which were the main otologic complaints in our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3"/>
          <w:w w:val="105"/>
        </w:rPr>
        <w:t>patients.</w:t>
      </w:r>
    </w:p>
    <w:p w14:paraId="2BBEABE5" w14:textId="77777777" w:rsidR="00700FB1" w:rsidRDefault="00000000">
      <w:pPr>
        <w:pStyle w:val="BodyText"/>
        <w:spacing w:before="122" w:line="249" w:lineRule="auto"/>
        <w:ind w:left="157" w:right="45"/>
        <w:jc w:val="both"/>
      </w:pPr>
      <w:r>
        <w:rPr>
          <w:color w:val="231F20"/>
          <w:w w:val="105"/>
        </w:rPr>
        <w:t>Theoretically, the type of hearing impairment should be conductive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type,</w:t>
      </w:r>
      <w:r>
        <w:rPr>
          <w:color w:val="231F20"/>
          <w:w w:val="105"/>
          <w:position w:val="7"/>
          <w:sz w:val="11"/>
        </w:rPr>
        <w:t>[21]</w:t>
      </w:r>
      <w:r>
        <w:rPr>
          <w:color w:val="231F20"/>
          <w:spacing w:val="3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occurred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close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two-thirds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 xml:space="preserve">of our </w:t>
      </w:r>
      <w:r>
        <w:rPr>
          <w:color w:val="231F20"/>
          <w:spacing w:val="-5"/>
          <w:w w:val="105"/>
        </w:rPr>
        <w:t xml:space="preserve">patients. </w:t>
      </w:r>
      <w:r>
        <w:rPr>
          <w:color w:val="231F20"/>
          <w:spacing w:val="-3"/>
          <w:w w:val="105"/>
        </w:rPr>
        <w:t xml:space="preserve">Less than one-tenth </w:t>
      </w:r>
      <w:r>
        <w:rPr>
          <w:color w:val="231F20"/>
          <w:w w:val="105"/>
        </w:rPr>
        <w:t xml:space="preserve">of the </w:t>
      </w:r>
      <w:r>
        <w:rPr>
          <w:color w:val="231F20"/>
          <w:spacing w:val="-4"/>
          <w:w w:val="105"/>
        </w:rPr>
        <w:t xml:space="preserve">patients </w:t>
      </w:r>
      <w:r>
        <w:rPr>
          <w:color w:val="231F20"/>
          <w:w w:val="105"/>
        </w:rPr>
        <w:t xml:space="preserve">had </w:t>
      </w:r>
      <w:r>
        <w:rPr>
          <w:color w:val="231F20"/>
          <w:spacing w:val="-3"/>
          <w:w w:val="105"/>
        </w:rPr>
        <w:t xml:space="preserve">normal </w:t>
      </w:r>
      <w:r>
        <w:rPr>
          <w:color w:val="231F20"/>
          <w:w w:val="105"/>
        </w:rPr>
        <w:t xml:space="preserve">hearing, presumably those with lesser fluid accumulation in the middle ear </w:t>
      </w:r>
      <w:r>
        <w:rPr>
          <w:color w:val="231F20"/>
          <w:spacing w:val="-5"/>
          <w:w w:val="105"/>
        </w:rPr>
        <w:t xml:space="preserve">cavity, </w:t>
      </w:r>
      <w:r>
        <w:rPr>
          <w:color w:val="231F20"/>
          <w:w w:val="105"/>
        </w:rPr>
        <w:t xml:space="preserve">which has not disturbed sound conduction through the </w:t>
      </w:r>
      <w:r>
        <w:rPr>
          <w:color w:val="231F20"/>
          <w:spacing w:val="-4"/>
          <w:w w:val="105"/>
        </w:rPr>
        <w:t xml:space="preserve">cavity. </w:t>
      </w:r>
      <w:r>
        <w:rPr>
          <w:color w:val="231F20"/>
          <w:w w:val="105"/>
        </w:rPr>
        <w:t xml:space="preserve">Some patients also had </w:t>
      </w:r>
      <w:r>
        <w:rPr>
          <w:color w:val="231F20"/>
          <w:spacing w:val="2"/>
          <w:w w:val="105"/>
        </w:rPr>
        <w:t xml:space="preserve">associated sensorineural hearing </w:t>
      </w:r>
      <w:r>
        <w:rPr>
          <w:color w:val="231F20"/>
          <w:spacing w:val="3"/>
          <w:w w:val="105"/>
        </w:rPr>
        <w:t xml:space="preserve">impairment, </w:t>
      </w:r>
      <w:r>
        <w:rPr>
          <w:color w:val="231F20"/>
          <w:w w:val="105"/>
        </w:rPr>
        <w:t xml:space="preserve">possibly from presbycusis (which has been reported to start earlier </w:t>
      </w:r>
      <w:r>
        <w:rPr>
          <w:color w:val="231F20"/>
          <w:spacing w:val="2"/>
          <w:w w:val="105"/>
        </w:rPr>
        <w:t xml:space="preserve">amongst </w:t>
      </w:r>
      <w:r>
        <w:rPr>
          <w:color w:val="231F20"/>
          <w:w w:val="105"/>
        </w:rPr>
        <w:t xml:space="preserve">our </w:t>
      </w:r>
      <w:r>
        <w:rPr>
          <w:color w:val="231F20"/>
          <w:spacing w:val="2"/>
          <w:w w:val="105"/>
        </w:rPr>
        <w:t>population)</w:t>
      </w:r>
      <w:r>
        <w:rPr>
          <w:color w:val="231F20"/>
          <w:spacing w:val="2"/>
          <w:w w:val="105"/>
          <w:position w:val="7"/>
          <w:sz w:val="11"/>
        </w:rPr>
        <w:t xml:space="preserve">[22] </w:t>
      </w:r>
      <w:r>
        <w:rPr>
          <w:color w:val="231F20"/>
          <w:w w:val="105"/>
        </w:rPr>
        <w:t xml:space="preserve">and </w:t>
      </w:r>
      <w:r>
        <w:rPr>
          <w:color w:val="231F20"/>
          <w:spacing w:val="2"/>
          <w:w w:val="105"/>
        </w:rPr>
        <w:t xml:space="preserve">presented with mixed </w:t>
      </w:r>
      <w:r>
        <w:rPr>
          <w:color w:val="231F20"/>
          <w:w w:val="105"/>
        </w:rPr>
        <w:t xml:space="preserve">hearing </w:t>
      </w:r>
      <w:r>
        <w:rPr>
          <w:color w:val="231F20"/>
          <w:spacing w:val="-3"/>
          <w:w w:val="105"/>
        </w:rPr>
        <w:t xml:space="preserve">loss. </w:t>
      </w:r>
      <w:r>
        <w:rPr>
          <w:color w:val="231F20"/>
          <w:w w:val="105"/>
        </w:rPr>
        <w:t xml:space="preserve">Some middle ear lesions that could present with conductive hearing loss without otorrhoea include </w:t>
      </w:r>
      <w:r>
        <w:rPr>
          <w:color w:val="231F20"/>
          <w:spacing w:val="3"/>
          <w:w w:val="105"/>
        </w:rPr>
        <w:t xml:space="preserve">tympanosclerosis, otosclerosis, </w:t>
      </w:r>
      <w:r>
        <w:rPr>
          <w:color w:val="231F20"/>
          <w:spacing w:val="4"/>
          <w:w w:val="105"/>
        </w:rPr>
        <w:t xml:space="preserve">incudo-stapedial </w:t>
      </w:r>
      <w:r>
        <w:rPr>
          <w:color w:val="231F20"/>
          <w:spacing w:val="5"/>
          <w:w w:val="105"/>
        </w:rPr>
        <w:t xml:space="preserve">joint </w:t>
      </w:r>
      <w:r>
        <w:rPr>
          <w:color w:val="231F20"/>
          <w:w w:val="105"/>
        </w:rPr>
        <w:t xml:space="preserve">stiffness, and ossicular chain </w:t>
      </w:r>
      <w:r>
        <w:rPr>
          <w:color w:val="231F20"/>
          <w:spacing w:val="-3"/>
          <w:w w:val="105"/>
        </w:rPr>
        <w:t xml:space="preserve">discontinuity. </w:t>
      </w:r>
      <w:r>
        <w:rPr>
          <w:color w:val="231F20"/>
          <w:w w:val="105"/>
        </w:rPr>
        <w:t>These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spacing w:val="-3"/>
          <w:w w:val="105"/>
        </w:rPr>
        <w:t>however present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tympanometric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tracings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different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>from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type B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(flat)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used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5"/>
          <w:w w:val="105"/>
        </w:rPr>
        <w:t>study.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however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difficult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 xml:space="preserve">to explain the pure sensorineural hearing loss found in 4.5% of the ears of our </w:t>
      </w:r>
      <w:r>
        <w:rPr>
          <w:color w:val="231F20"/>
          <w:spacing w:val="-3"/>
          <w:w w:val="105"/>
        </w:rPr>
        <w:t xml:space="preserve">patients. </w:t>
      </w:r>
      <w:r>
        <w:rPr>
          <w:color w:val="231F20"/>
          <w:w w:val="105"/>
        </w:rPr>
        <w:t xml:space="preserve">Sometimes, patients </w:t>
      </w:r>
      <w:r>
        <w:rPr>
          <w:color w:val="231F20"/>
          <w:spacing w:val="-3"/>
          <w:w w:val="105"/>
        </w:rPr>
        <w:t xml:space="preserve">may report </w:t>
      </w:r>
      <w:r>
        <w:rPr>
          <w:color w:val="231F20"/>
          <w:w w:val="105"/>
        </w:rPr>
        <w:t xml:space="preserve">movement of fluid in the </w:t>
      </w:r>
      <w:r>
        <w:rPr>
          <w:color w:val="231F20"/>
          <w:spacing w:val="-5"/>
          <w:w w:val="105"/>
        </w:rPr>
        <w:t xml:space="preserve">ear, </w:t>
      </w:r>
      <w:r>
        <w:rPr>
          <w:color w:val="231F20"/>
          <w:w w:val="105"/>
        </w:rPr>
        <w:t xml:space="preserve">but other symptoms </w:t>
      </w:r>
      <w:r>
        <w:rPr>
          <w:color w:val="231F20"/>
          <w:spacing w:val="-3"/>
          <w:w w:val="105"/>
        </w:rPr>
        <w:t xml:space="preserve">may </w:t>
      </w:r>
      <w:r>
        <w:rPr>
          <w:color w:val="231F20"/>
          <w:spacing w:val="-6"/>
          <w:w w:val="105"/>
        </w:rPr>
        <w:t xml:space="preserve">be </w:t>
      </w:r>
      <w:r>
        <w:rPr>
          <w:color w:val="231F20"/>
          <w:w w:val="105"/>
        </w:rPr>
        <w:t>related to the co-morbid diseases in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3"/>
          <w:w w:val="105"/>
        </w:rPr>
        <w:t>patients.</w:t>
      </w:r>
    </w:p>
    <w:p w14:paraId="4CD539FF" w14:textId="77777777" w:rsidR="00700FB1" w:rsidRDefault="00000000">
      <w:pPr>
        <w:pStyle w:val="BodyText"/>
        <w:spacing w:before="136" w:line="249" w:lineRule="auto"/>
        <w:ind w:left="157" w:right="38"/>
        <w:jc w:val="both"/>
        <w:rPr>
          <w:sz w:val="11"/>
        </w:rPr>
      </w:pPr>
      <w:r>
        <w:rPr>
          <w:noProof/>
        </w:rPr>
        <w:drawing>
          <wp:anchor distT="0" distB="0" distL="0" distR="0" simplePos="0" relativeHeight="487267840" behindDoc="1" locked="0" layoutInCell="1" allowOverlap="1" wp14:anchorId="3DEE42C8" wp14:editId="7884CB5E">
            <wp:simplePos x="0" y="0"/>
            <wp:positionH relativeFrom="page">
              <wp:posOffset>3200400</wp:posOffset>
            </wp:positionH>
            <wp:positionV relativeFrom="paragraph">
              <wp:posOffset>238022</wp:posOffset>
            </wp:positionV>
            <wp:extent cx="1371600" cy="13335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 xml:space="preserve">Adenoid enlargement has been proven to be a </w:t>
      </w:r>
      <w:r>
        <w:rPr>
          <w:color w:val="231F20"/>
          <w:spacing w:val="2"/>
          <w:w w:val="105"/>
        </w:rPr>
        <w:t xml:space="preserve">common </w:t>
      </w:r>
      <w:r>
        <w:rPr>
          <w:color w:val="231F20"/>
          <w:spacing w:val="7"/>
          <w:w w:val="105"/>
        </w:rPr>
        <w:t xml:space="preserve">aetiological </w:t>
      </w:r>
      <w:r>
        <w:rPr>
          <w:color w:val="231F20"/>
          <w:spacing w:val="4"/>
          <w:w w:val="105"/>
        </w:rPr>
        <w:t xml:space="preserve">or </w:t>
      </w:r>
      <w:r>
        <w:rPr>
          <w:color w:val="231F20"/>
          <w:spacing w:val="7"/>
          <w:w w:val="105"/>
        </w:rPr>
        <w:t xml:space="preserve">associated disease </w:t>
      </w:r>
      <w:r>
        <w:rPr>
          <w:color w:val="231F20"/>
          <w:spacing w:val="4"/>
          <w:w w:val="105"/>
        </w:rPr>
        <w:t xml:space="preserve">in </w:t>
      </w:r>
      <w:r>
        <w:rPr>
          <w:color w:val="231F20"/>
          <w:spacing w:val="7"/>
          <w:w w:val="105"/>
        </w:rPr>
        <w:t xml:space="preserve">children </w:t>
      </w:r>
      <w:r>
        <w:rPr>
          <w:color w:val="231F20"/>
          <w:spacing w:val="9"/>
          <w:w w:val="105"/>
        </w:rPr>
        <w:t xml:space="preserve">with </w:t>
      </w:r>
      <w:r>
        <w:rPr>
          <w:color w:val="231F20"/>
          <w:spacing w:val="4"/>
          <w:w w:val="105"/>
        </w:rPr>
        <w:t>OME.</w:t>
      </w:r>
      <w:r>
        <w:rPr>
          <w:color w:val="231F20"/>
          <w:spacing w:val="4"/>
          <w:w w:val="105"/>
          <w:position w:val="7"/>
          <w:sz w:val="11"/>
        </w:rPr>
        <w:t xml:space="preserve">[19] </w:t>
      </w:r>
      <w:r>
        <w:rPr>
          <w:color w:val="231F20"/>
          <w:spacing w:val="4"/>
          <w:w w:val="105"/>
        </w:rPr>
        <w:t xml:space="preserve">Diagnosis </w:t>
      </w:r>
      <w:r>
        <w:rPr>
          <w:color w:val="231F20"/>
          <w:spacing w:val="3"/>
          <w:w w:val="105"/>
        </w:rPr>
        <w:t xml:space="preserve">of </w:t>
      </w:r>
      <w:r>
        <w:rPr>
          <w:color w:val="231F20"/>
          <w:spacing w:val="5"/>
          <w:w w:val="105"/>
        </w:rPr>
        <w:t xml:space="preserve">adenoid </w:t>
      </w:r>
      <w:r>
        <w:rPr>
          <w:color w:val="231F20"/>
          <w:spacing w:val="2"/>
          <w:w w:val="105"/>
        </w:rPr>
        <w:t xml:space="preserve">hypertrophy </w:t>
      </w:r>
      <w:r>
        <w:rPr>
          <w:color w:val="231F20"/>
          <w:spacing w:val="3"/>
          <w:w w:val="105"/>
        </w:rPr>
        <w:t xml:space="preserve">or </w:t>
      </w:r>
      <w:r>
        <w:rPr>
          <w:color w:val="231F20"/>
          <w:spacing w:val="6"/>
          <w:w w:val="105"/>
        </w:rPr>
        <w:t xml:space="preserve">other </w:t>
      </w:r>
      <w:r>
        <w:rPr>
          <w:color w:val="231F20"/>
          <w:w w:val="105"/>
        </w:rPr>
        <w:t xml:space="preserve">nasopharyngeal tumours will require a minimal procedure </w:t>
      </w:r>
      <w:r>
        <w:rPr>
          <w:color w:val="231F20"/>
          <w:spacing w:val="3"/>
          <w:w w:val="105"/>
        </w:rPr>
        <w:t xml:space="preserve">of </w:t>
      </w:r>
      <w:r>
        <w:rPr>
          <w:color w:val="231F20"/>
          <w:w w:val="105"/>
        </w:rPr>
        <w:t xml:space="preserve">EUA </w:t>
      </w:r>
      <w:r>
        <w:rPr>
          <w:color w:val="231F20"/>
          <w:spacing w:val="4"/>
          <w:w w:val="105"/>
        </w:rPr>
        <w:t xml:space="preserve">and </w:t>
      </w:r>
      <w:r>
        <w:rPr>
          <w:color w:val="231F20"/>
          <w:spacing w:val="5"/>
          <w:w w:val="105"/>
        </w:rPr>
        <w:t xml:space="preserve">biopsy with </w:t>
      </w:r>
      <w:r>
        <w:rPr>
          <w:color w:val="231F20"/>
          <w:spacing w:val="6"/>
          <w:w w:val="105"/>
        </w:rPr>
        <w:t xml:space="preserve">histological confirmation, </w:t>
      </w:r>
      <w:r>
        <w:rPr>
          <w:color w:val="231F20"/>
          <w:spacing w:val="3"/>
          <w:w w:val="105"/>
        </w:rPr>
        <w:t xml:space="preserve">which </w:t>
      </w:r>
      <w:r>
        <w:rPr>
          <w:color w:val="231F20"/>
          <w:spacing w:val="2"/>
          <w:w w:val="105"/>
        </w:rPr>
        <w:t xml:space="preserve">were </w:t>
      </w:r>
      <w:r>
        <w:rPr>
          <w:color w:val="231F20"/>
          <w:spacing w:val="4"/>
          <w:w w:val="105"/>
        </w:rPr>
        <w:t xml:space="preserve">performed </w:t>
      </w:r>
      <w:r>
        <w:rPr>
          <w:color w:val="231F20"/>
          <w:spacing w:val="2"/>
          <w:w w:val="105"/>
        </w:rPr>
        <w:t xml:space="preserve">in only </w:t>
      </w:r>
      <w:r>
        <w:rPr>
          <w:color w:val="231F20"/>
          <w:w w:val="105"/>
        </w:rPr>
        <w:t xml:space="preserve">a </w:t>
      </w:r>
      <w:r>
        <w:rPr>
          <w:color w:val="231F20"/>
          <w:spacing w:val="2"/>
          <w:w w:val="105"/>
        </w:rPr>
        <w:t xml:space="preserve">few of </w:t>
      </w:r>
      <w:r>
        <w:rPr>
          <w:color w:val="231F20"/>
          <w:spacing w:val="3"/>
          <w:w w:val="105"/>
        </w:rPr>
        <w:t xml:space="preserve">our </w:t>
      </w:r>
      <w:r>
        <w:rPr>
          <w:color w:val="231F20"/>
          <w:spacing w:val="2"/>
          <w:w w:val="105"/>
        </w:rPr>
        <w:t xml:space="preserve">patients. </w:t>
      </w:r>
      <w:r>
        <w:rPr>
          <w:color w:val="231F20"/>
          <w:spacing w:val="-3"/>
          <w:w w:val="105"/>
        </w:rPr>
        <w:t xml:space="preserve">However, </w:t>
      </w:r>
      <w:r>
        <w:rPr>
          <w:color w:val="231F20"/>
          <w:w w:val="105"/>
        </w:rPr>
        <w:t xml:space="preserve">one patient had histological confirmation of </w:t>
      </w:r>
      <w:r>
        <w:rPr>
          <w:color w:val="231F20"/>
          <w:spacing w:val="3"/>
          <w:w w:val="105"/>
        </w:rPr>
        <w:t xml:space="preserve">nasopharyngeal </w:t>
      </w:r>
      <w:r>
        <w:rPr>
          <w:color w:val="231F20"/>
          <w:spacing w:val="2"/>
          <w:w w:val="105"/>
        </w:rPr>
        <w:t xml:space="preserve">lymphoid hyperplasia </w:t>
      </w:r>
      <w:r>
        <w:rPr>
          <w:color w:val="231F20"/>
          <w:spacing w:val="3"/>
          <w:w w:val="105"/>
        </w:rPr>
        <w:t xml:space="preserve">despite being </w:t>
      </w:r>
      <w:r>
        <w:rPr>
          <w:color w:val="231F20"/>
          <w:w w:val="105"/>
        </w:rPr>
        <w:t xml:space="preserve">a non-smoker. Although this may not be common among </w:t>
      </w:r>
      <w:r>
        <w:rPr>
          <w:color w:val="231F20"/>
          <w:spacing w:val="6"/>
          <w:w w:val="105"/>
        </w:rPr>
        <w:t xml:space="preserve">adults, </w:t>
      </w:r>
      <w:r>
        <w:rPr>
          <w:color w:val="231F20"/>
          <w:spacing w:val="8"/>
          <w:w w:val="105"/>
        </w:rPr>
        <w:t xml:space="preserve">smoking-induced nasopharyngeal lymphoid </w:t>
      </w:r>
      <w:r>
        <w:rPr>
          <w:color w:val="231F20"/>
          <w:w w:val="105"/>
        </w:rPr>
        <w:t xml:space="preserve">hyperplasia and adult-onset adenoidal hypertrophy were </w:t>
      </w:r>
      <w:r>
        <w:rPr>
          <w:color w:val="231F20"/>
          <w:spacing w:val="3"/>
          <w:w w:val="105"/>
        </w:rPr>
        <w:t xml:space="preserve">reported </w:t>
      </w:r>
      <w:r>
        <w:rPr>
          <w:color w:val="231F20"/>
          <w:w w:val="105"/>
        </w:rPr>
        <w:t xml:space="preserve">to be </w:t>
      </w:r>
      <w:r>
        <w:rPr>
          <w:color w:val="231F20"/>
          <w:spacing w:val="3"/>
          <w:w w:val="105"/>
        </w:rPr>
        <w:t xml:space="preserve">co-morbidities </w:t>
      </w:r>
      <w:r>
        <w:rPr>
          <w:color w:val="231F20"/>
          <w:w w:val="105"/>
        </w:rPr>
        <w:t xml:space="preserve">in AO-OME in </w:t>
      </w:r>
      <w:r>
        <w:rPr>
          <w:color w:val="231F20"/>
          <w:spacing w:val="2"/>
          <w:w w:val="105"/>
        </w:rPr>
        <w:t xml:space="preserve">19% </w:t>
      </w:r>
      <w:r>
        <w:rPr>
          <w:color w:val="231F20"/>
          <w:spacing w:val="4"/>
          <w:w w:val="105"/>
        </w:rPr>
        <w:t xml:space="preserve">of </w:t>
      </w:r>
      <w:r>
        <w:rPr>
          <w:color w:val="231F20"/>
          <w:spacing w:val="3"/>
          <w:w w:val="105"/>
        </w:rPr>
        <w:t xml:space="preserve">patients </w:t>
      </w:r>
      <w:r>
        <w:rPr>
          <w:color w:val="231F20"/>
          <w:spacing w:val="2"/>
          <w:w w:val="105"/>
        </w:rPr>
        <w:t xml:space="preserve">in </w:t>
      </w:r>
      <w:r>
        <w:rPr>
          <w:color w:val="231F20"/>
          <w:w w:val="105"/>
        </w:rPr>
        <w:t>a study.</w:t>
      </w:r>
      <w:r>
        <w:rPr>
          <w:color w:val="231F20"/>
          <w:w w:val="105"/>
          <w:position w:val="7"/>
          <w:sz w:val="11"/>
        </w:rPr>
        <w:t xml:space="preserve">[6] </w:t>
      </w:r>
      <w:r>
        <w:rPr>
          <w:color w:val="231F20"/>
          <w:spacing w:val="3"/>
          <w:w w:val="105"/>
        </w:rPr>
        <w:t xml:space="preserve">The more </w:t>
      </w:r>
      <w:r>
        <w:rPr>
          <w:color w:val="231F20"/>
          <w:spacing w:val="4"/>
          <w:w w:val="105"/>
        </w:rPr>
        <w:t xml:space="preserve">common associations </w:t>
      </w:r>
      <w:r>
        <w:rPr>
          <w:color w:val="231F20"/>
          <w:w w:val="105"/>
        </w:rPr>
        <w:t xml:space="preserve">seen in AO-OME are inflammatory diseases of the upper respiratory tract. These diseases often lead to blockage   or obstruction of the ET for a variety of reasons, thus setting up a cascade of events previously described in </w:t>
      </w:r>
      <w:r>
        <w:rPr>
          <w:color w:val="231F20"/>
          <w:spacing w:val="2"/>
          <w:w w:val="105"/>
        </w:rPr>
        <w:t xml:space="preserve">the </w:t>
      </w:r>
      <w:r>
        <w:rPr>
          <w:color w:val="231F20"/>
          <w:w w:val="105"/>
        </w:rPr>
        <w:t xml:space="preserve">patients. Sinus </w:t>
      </w:r>
      <w:r>
        <w:rPr>
          <w:color w:val="231F20"/>
          <w:spacing w:val="2"/>
          <w:w w:val="105"/>
        </w:rPr>
        <w:t xml:space="preserve">infections </w:t>
      </w:r>
      <w:r>
        <w:rPr>
          <w:color w:val="231F20"/>
          <w:w w:val="105"/>
        </w:rPr>
        <w:t xml:space="preserve">and allergies may </w:t>
      </w:r>
      <w:r>
        <w:rPr>
          <w:color w:val="231F20"/>
          <w:spacing w:val="2"/>
          <w:w w:val="105"/>
        </w:rPr>
        <w:t xml:space="preserve">also </w:t>
      </w:r>
      <w:r>
        <w:rPr>
          <w:color w:val="231F20"/>
          <w:spacing w:val="3"/>
          <w:w w:val="105"/>
        </w:rPr>
        <w:t xml:space="preserve">cause </w:t>
      </w:r>
      <w:r>
        <w:rPr>
          <w:color w:val="231F20"/>
          <w:w w:val="105"/>
        </w:rPr>
        <w:t xml:space="preserve">oedema of the epithelial lining of the </w:t>
      </w:r>
      <w:r>
        <w:rPr>
          <w:color w:val="231F20"/>
          <w:spacing w:val="-7"/>
          <w:w w:val="105"/>
        </w:rPr>
        <w:t xml:space="preserve">ET. </w:t>
      </w:r>
      <w:r>
        <w:rPr>
          <w:color w:val="231F20"/>
          <w:w w:val="105"/>
        </w:rPr>
        <w:t xml:space="preserve">In this </w:t>
      </w:r>
      <w:r>
        <w:rPr>
          <w:color w:val="231F20"/>
          <w:spacing w:val="-3"/>
          <w:w w:val="105"/>
        </w:rPr>
        <w:t xml:space="preserve">study,  </w:t>
      </w:r>
      <w:r>
        <w:rPr>
          <w:color w:val="231F20"/>
          <w:w w:val="105"/>
        </w:rPr>
        <w:t xml:space="preserve">the common co-morbid diseases were allergy, infective rhinosinusitis, and URTI. Previous researchers had also reported similar associations with AO-OME. Dang </w:t>
      </w:r>
      <w:r>
        <w:rPr>
          <w:color w:val="231F20"/>
          <w:spacing w:val="2"/>
          <w:w w:val="105"/>
        </w:rPr>
        <w:t xml:space="preserve">and </w:t>
      </w:r>
      <w:r>
        <w:rPr>
          <w:color w:val="231F20"/>
          <w:w w:val="105"/>
        </w:rPr>
        <w:t xml:space="preserve">Gubbels in a review on AO-OME observed associations with common medical conditions such as </w:t>
      </w:r>
      <w:r>
        <w:rPr>
          <w:color w:val="231F20"/>
          <w:spacing w:val="-3"/>
          <w:w w:val="105"/>
        </w:rPr>
        <w:t xml:space="preserve">URTI, </w:t>
      </w:r>
      <w:r>
        <w:rPr>
          <w:color w:val="231F20"/>
          <w:w w:val="105"/>
        </w:rPr>
        <w:t>sinusitis, allergic rhinitis, and adenoidal hypertrophy.</w:t>
      </w:r>
      <w:r>
        <w:rPr>
          <w:color w:val="231F20"/>
          <w:w w:val="105"/>
          <w:position w:val="7"/>
          <w:sz w:val="11"/>
        </w:rPr>
        <w:t xml:space="preserve">[23] </w:t>
      </w:r>
      <w:r>
        <w:rPr>
          <w:color w:val="231F20"/>
          <w:w w:val="105"/>
        </w:rPr>
        <w:t xml:space="preserve">Ho </w:t>
      </w:r>
      <w:r>
        <w:rPr>
          <w:i/>
          <w:color w:val="231F20"/>
          <w:w w:val="105"/>
        </w:rPr>
        <w:t xml:space="preserve">et </w:t>
      </w:r>
      <w:r>
        <w:rPr>
          <w:i/>
          <w:color w:val="231F20"/>
          <w:spacing w:val="2"/>
          <w:w w:val="105"/>
        </w:rPr>
        <w:t xml:space="preserve">al. </w:t>
      </w:r>
      <w:r>
        <w:rPr>
          <w:color w:val="231F20"/>
          <w:spacing w:val="3"/>
          <w:w w:val="105"/>
        </w:rPr>
        <w:t xml:space="preserve">reported </w:t>
      </w:r>
      <w:r>
        <w:rPr>
          <w:color w:val="231F20"/>
          <w:w w:val="105"/>
        </w:rPr>
        <w:t xml:space="preserve">URTI </w:t>
      </w:r>
      <w:r>
        <w:rPr>
          <w:color w:val="231F20"/>
          <w:spacing w:val="3"/>
          <w:w w:val="105"/>
        </w:rPr>
        <w:t xml:space="preserve">(23.0%), </w:t>
      </w:r>
      <w:r>
        <w:rPr>
          <w:color w:val="231F20"/>
          <w:spacing w:val="2"/>
          <w:w w:val="105"/>
        </w:rPr>
        <w:t xml:space="preserve">allergic </w:t>
      </w:r>
      <w:r>
        <w:rPr>
          <w:color w:val="231F20"/>
          <w:spacing w:val="3"/>
          <w:w w:val="105"/>
        </w:rPr>
        <w:t xml:space="preserve">rhinitis (18.4%), </w:t>
      </w:r>
      <w:r>
        <w:rPr>
          <w:color w:val="231F20"/>
          <w:spacing w:val="4"/>
          <w:w w:val="105"/>
        </w:rPr>
        <w:t xml:space="preserve">and </w:t>
      </w:r>
      <w:r>
        <w:rPr>
          <w:color w:val="231F20"/>
          <w:w w:val="105"/>
        </w:rPr>
        <w:t>sinusitis (17.3%) as the most common causes of isolated OME among 87 adult patients in Taiwan.</w:t>
      </w:r>
      <w:r>
        <w:rPr>
          <w:color w:val="231F20"/>
          <w:w w:val="105"/>
          <w:position w:val="7"/>
          <w:sz w:val="11"/>
        </w:rPr>
        <w:t xml:space="preserve">[24] </w:t>
      </w:r>
      <w:r>
        <w:rPr>
          <w:color w:val="231F20"/>
          <w:w w:val="105"/>
        </w:rPr>
        <w:t>Paranasal sinus disease, predominantly of the ethmoid system, was found to be the dominant co-existing factor in 66% of patients in a study in the USA.</w:t>
      </w:r>
      <w:r>
        <w:rPr>
          <w:color w:val="231F20"/>
          <w:w w:val="105"/>
          <w:position w:val="7"/>
          <w:sz w:val="11"/>
        </w:rPr>
        <w:t xml:space="preserve">[6] </w:t>
      </w:r>
      <w:r>
        <w:rPr>
          <w:color w:val="231F20"/>
          <w:w w:val="105"/>
        </w:rPr>
        <w:t xml:space="preserve">In our adult patients, infective </w:t>
      </w:r>
      <w:r>
        <w:rPr>
          <w:color w:val="231F20"/>
          <w:spacing w:val="2"/>
          <w:w w:val="105"/>
        </w:rPr>
        <w:t xml:space="preserve">rhinosinusitis </w:t>
      </w:r>
      <w:r>
        <w:rPr>
          <w:color w:val="231F20"/>
          <w:w w:val="105"/>
        </w:rPr>
        <w:t>affected more of the maxillary, rather than the ethmoid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sinuses.</w:t>
      </w:r>
      <w:r>
        <w:rPr>
          <w:color w:val="231F20"/>
          <w:w w:val="105"/>
          <w:position w:val="7"/>
          <w:sz w:val="11"/>
        </w:rPr>
        <w:t>[25]</w:t>
      </w:r>
    </w:p>
    <w:p w14:paraId="2B1EC241" w14:textId="77777777" w:rsidR="00700FB1" w:rsidRDefault="00000000">
      <w:pPr>
        <w:pStyle w:val="BodyText"/>
        <w:spacing w:before="11"/>
        <w:rPr>
          <w:sz w:val="22"/>
        </w:rPr>
      </w:pPr>
      <w:r>
        <w:br w:type="column"/>
      </w:r>
    </w:p>
    <w:p w14:paraId="560F108D" w14:textId="77777777" w:rsidR="00700FB1" w:rsidRDefault="00000000">
      <w:pPr>
        <w:pStyle w:val="BodyText"/>
        <w:spacing w:line="249" w:lineRule="auto"/>
        <w:ind w:left="157" w:right="108"/>
        <w:jc w:val="both"/>
      </w:pPr>
      <w:r>
        <w:rPr>
          <w:color w:val="231F20"/>
          <w:w w:val="105"/>
        </w:rPr>
        <w:t xml:space="preserve">Identification and treatment of co-existing diseases and </w:t>
      </w:r>
      <w:r>
        <w:rPr>
          <w:color w:val="231F20"/>
          <w:spacing w:val="4"/>
          <w:w w:val="105"/>
        </w:rPr>
        <w:t xml:space="preserve">their underlying pathological  </w:t>
      </w:r>
      <w:r>
        <w:rPr>
          <w:color w:val="231F20"/>
          <w:spacing w:val="5"/>
          <w:w w:val="105"/>
        </w:rPr>
        <w:t xml:space="preserve">changes  </w:t>
      </w:r>
      <w:r>
        <w:rPr>
          <w:color w:val="231F20"/>
          <w:spacing w:val="3"/>
          <w:w w:val="105"/>
        </w:rPr>
        <w:t xml:space="preserve">are  </w:t>
      </w:r>
      <w:r>
        <w:rPr>
          <w:color w:val="231F20"/>
          <w:spacing w:val="6"/>
          <w:w w:val="105"/>
        </w:rPr>
        <w:t xml:space="preserve">important </w:t>
      </w:r>
      <w:r>
        <w:rPr>
          <w:color w:val="231F20"/>
          <w:w w:val="105"/>
        </w:rPr>
        <w:t xml:space="preserve">if reasonable </w:t>
      </w:r>
      <w:r>
        <w:rPr>
          <w:color w:val="231F20"/>
          <w:spacing w:val="3"/>
          <w:w w:val="105"/>
        </w:rPr>
        <w:t xml:space="preserve">long-term </w:t>
      </w:r>
      <w:r>
        <w:rPr>
          <w:color w:val="231F20"/>
          <w:spacing w:val="2"/>
          <w:w w:val="105"/>
        </w:rPr>
        <w:t xml:space="preserve">outcome </w:t>
      </w:r>
      <w:r>
        <w:rPr>
          <w:color w:val="231F20"/>
          <w:w w:val="105"/>
        </w:rPr>
        <w:t xml:space="preserve">is </w:t>
      </w:r>
      <w:r>
        <w:rPr>
          <w:color w:val="231F20"/>
          <w:spacing w:val="2"/>
          <w:w w:val="105"/>
        </w:rPr>
        <w:t>expected.</w:t>
      </w:r>
      <w:r>
        <w:rPr>
          <w:color w:val="231F20"/>
          <w:spacing w:val="2"/>
          <w:w w:val="105"/>
          <w:position w:val="7"/>
          <w:sz w:val="11"/>
        </w:rPr>
        <w:t xml:space="preserve">[26] </w:t>
      </w:r>
      <w:r>
        <w:rPr>
          <w:color w:val="231F20"/>
          <w:w w:val="105"/>
        </w:rPr>
        <w:t>A few associations like allergy can be discovered during clinical evaluation. Most of our cases of allergy in 32 patients (38.6%)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  <w:w w:val="105"/>
        </w:rPr>
        <w:t>presented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symptoms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ranging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4"/>
          <w:w w:val="105"/>
        </w:rPr>
        <w:t>from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seasonal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or perennial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itchy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ears,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eyes,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throat,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excessive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sneezing in response to some common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allergens.</w:t>
      </w:r>
    </w:p>
    <w:p w14:paraId="1AFAE25E" w14:textId="77777777" w:rsidR="00700FB1" w:rsidRDefault="00000000">
      <w:pPr>
        <w:pStyle w:val="BodyText"/>
        <w:spacing w:before="126" w:line="249" w:lineRule="auto"/>
        <w:ind w:left="157" w:right="109"/>
        <w:jc w:val="both"/>
        <w:rPr>
          <w:sz w:val="11"/>
        </w:rPr>
      </w:pPr>
      <w:r>
        <w:rPr>
          <w:color w:val="231F20"/>
          <w:w w:val="105"/>
        </w:rPr>
        <w:t>Three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patients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(3.6%)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histories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suggestive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asthmatic bronchitis. Eight (9.6%) of these patients had nasal smear cytology with predominant eosinophilia, and three (3.6%) had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skin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sensitivity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tests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confirm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allergy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 xml:space="preserve">common allergens to which they reacted. Most of other co-morbid diseases were confirmed by investigations, which </w:t>
      </w:r>
      <w:r>
        <w:rPr>
          <w:color w:val="231F20"/>
          <w:spacing w:val="-3"/>
          <w:w w:val="105"/>
        </w:rPr>
        <w:t xml:space="preserve">may </w:t>
      </w:r>
      <w:r>
        <w:rPr>
          <w:color w:val="231F20"/>
          <w:w w:val="105"/>
        </w:rPr>
        <w:t xml:space="preserve">be multiple and varied depending on the clinical suspicion </w:t>
      </w:r>
      <w:r>
        <w:rPr>
          <w:color w:val="231F20"/>
          <w:spacing w:val="2"/>
          <w:w w:val="105"/>
        </w:rPr>
        <w:t xml:space="preserve">and differential </w:t>
      </w:r>
      <w:r>
        <w:rPr>
          <w:color w:val="231F20"/>
          <w:w w:val="105"/>
        </w:rPr>
        <w:t xml:space="preserve">diagnoses. In </w:t>
      </w:r>
      <w:r>
        <w:rPr>
          <w:color w:val="231F20"/>
          <w:spacing w:val="3"/>
          <w:w w:val="105"/>
        </w:rPr>
        <w:t xml:space="preserve">this </w:t>
      </w:r>
      <w:r>
        <w:rPr>
          <w:color w:val="231F20"/>
          <w:w w:val="105"/>
        </w:rPr>
        <w:t xml:space="preserve">study, </w:t>
      </w:r>
      <w:r>
        <w:rPr>
          <w:color w:val="231F20"/>
          <w:spacing w:val="2"/>
          <w:w w:val="105"/>
        </w:rPr>
        <w:t xml:space="preserve">the </w:t>
      </w:r>
      <w:r>
        <w:rPr>
          <w:color w:val="231F20"/>
          <w:spacing w:val="4"/>
          <w:w w:val="105"/>
        </w:rPr>
        <w:t xml:space="preserve">common </w:t>
      </w:r>
      <w:r>
        <w:rPr>
          <w:color w:val="231F20"/>
          <w:w w:val="105"/>
        </w:rPr>
        <w:t xml:space="preserve">investigations were plain X-rays of the paranasal sinuses and CT </w:t>
      </w:r>
      <w:r>
        <w:rPr>
          <w:color w:val="231F20"/>
          <w:spacing w:val="2"/>
          <w:w w:val="105"/>
        </w:rPr>
        <w:t xml:space="preserve">scan </w:t>
      </w:r>
      <w:r>
        <w:rPr>
          <w:color w:val="231F20"/>
          <w:w w:val="105"/>
        </w:rPr>
        <w:t xml:space="preserve">of the sinuses, which were </w:t>
      </w:r>
      <w:r>
        <w:rPr>
          <w:color w:val="231F20"/>
          <w:spacing w:val="2"/>
          <w:w w:val="105"/>
        </w:rPr>
        <w:t xml:space="preserve">performed </w:t>
      </w:r>
      <w:r>
        <w:rPr>
          <w:color w:val="231F20"/>
          <w:spacing w:val="3"/>
          <w:w w:val="105"/>
        </w:rPr>
        <w:t xml:space="preserve">to </w:t>
      </w:r>
      <w:r>
        <w:rPr>
          <w:color w:val="231F20"/>
          <w:w w:val="105"/>
        </w:rPr>
        <w:t xml:space="preserve">assess diseases of the nasal cavities, paranasal sinuses, and the postnasal space. The results revealed different inflammatory diseases of the nose and the sinuses in 50 (60.2%) patients and nasopharyngeal mass in </w:t>
      </w:r>
      <w:r>
        <w:rPr>
          <w:color w:val="231F20"/>
          <w:spacing w:val="-3"/>
          <w:w w:val="105"/>
        </w:rPr>
        <w:t xml:space="preserve">two </w:t>
      </w:r>
      <w:r>
        <w:rPr>
          <w:color w:val="231F20"/>
          <w:w w:val="105"/>
        </w:rPr>
        <w:t xml:space="preserve">(2.2%) </w:t>
      </w:r>
      <w:r>
        <w:rPr>
          <w:color w:val="231F20"/>
          <w:spacing w:val="-3"/>
          <w:w w:val="105"/>
        </w:rPr>
        <w:t xml:space="preserve">patients. </w:t>
      </w:r>
      <w:r>
        <w:rPr>
          <w:color w:val="231F20"/>
          <w:w w:val="105"/>
        </w:rPr>
        <w:t xml:space="preserve">Nasopharyngoscopy and nasal </w:t>
      </w:r>
      <w:r>
        <w:rPr>
          <w:color w:val="231F20"/>
          <w:spacing w:val="-3"/>
          <w:w w:val="105"/>
        </w:rPr>
        <w:t xml:space="preserve">endoscopy, </w:t>
      </w:r>
      <w:r>
        <w:rPr>
          <w:color w:val="231F20"/>
          <w:w w:val="105"/>
        </w:rPr>
        <w:t xml:space="preserve">which </w:t>
      </w:r>
      <w:r>
        <w:rPr>
          <w:color w:val="231F20"/>
          <w:spacing w:val="2"/>
          <w:w w:val="105"/>
        </w:rPr>
        <w:t xml:space="preserve">also </w:t>
      </w:r>
      <w:r>
        <w:rPr>
          <w:color w:val="231F20"/>
          <w:w w:val="105"/>
        </w:rPr>
        <w:t xml:space="preserve">corroborated </w:t>
      </w:r>
      <w:r>
        <w:rPr>
          <w:color w:val="231F20"/>
          <w:spacing w:val="2"/>
          <w:w w:val="105"/>
        </w:rPr>
        <w:t xml:space="preserve">these </w:t>
      </w:r>
      <w:r>
        <w:rPr>
          <w:color w:val="231F20"/>
          <w:w w:val="105"/>
        </w:rPr>
        <w:t xml:space="preserve">findings, had </w:t>
      </w:r>
      <w:r>
        <w:rPr>
          <w:color w:val="231F20"/>
          <w:spacing w:val="2"/>
          <w:w w:val="105"/>
        </w:rPr>
        <w:t xml:space="preserve">been noted </w:t>
      </w:r>
      <w:r>
        <w:rPr>
          <w:color w:val="231F20"/>
          <w:w w:val="105"/>
        </w:rPr>
        <w:t>as a reliable method in the investigation of etiologic factors in AO-OME.</w:t>
      </w:r>
      <w:r>
        <w:rPr>
          <w:color w:val="231F20"/>
          <w:w w:val="105"/>
          <w:position w:val="7"/>
          <w:sz w:val="11"/>
        </w:rPr>
        <w:t>[21]</w:t>
      </w:r>
    </w:p>
    <w:p w14:paraId="25CAEE44" w14:textId="77777777" w:rsidR="00700FB1" w:rsidRDefault="00000000">
      <w:pPr>
        <w:pStyle w:val="BodyText"/>
        <w:spacing w:before="135" w:line="249" w:lineRule="auto"/>
        <w:ind w:left="157" w:right="109"/>
        <w:jc w:val="both"/>
        <w:rPr>
          <w:sz w:val="11"/>
        </w:rPr>
      </w:pPr>
      <w:r>
        <w:rPr>
          <w:color w:val="231F20"/>
          <w:w w:val="105"/>
        </w:rPr>
        <w:t xml:space="preserve">Perhaps, the most dreadful co-existing disease with </w:t>
      </w:r>
      <w:r>
        <w:rPr>
          <w:color w:val="231F20"/>
          <w:spacing w:val="-3"/>
          <w:w w:val="105"/>
        </w:rPr>
        <w:t xml:space="preserve">AO- </w:t>
      </w:r>
      <w:r>
        <w:rPr>
          <w:color w:val="231F20"/>
          <w:w w:val="105"/>
        </w:rPr>
        <w:t>OME is NPC. It has been noted that AO-OME can be a presenting feature of NPC.</w:t>
      </w:r>
      <w:r>
        <w:rPr>
          <w:color w:val="231F20"/>
          <w:w w:val="105"/>
          <w:position w:val="7"/>
          <w:sz w:val="11"/>
        </w:rPr>
        <w:t xml:space="preserve">[23] </w:t>
      </w:r>
      <w:r>
        <w:rPr>
          <w:color w:val="231F20"/>
          <w:w w:val="105"/>
        </w:rPr>
        <w:t>The common presenting symptoms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NPC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our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>environment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are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bilateral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cervical lymphadenopathy, spontaneous and recurrent epistaxis, and hearing loss.</w:t>
      </w:r>
      <w:r>
        <w:rPr>
          <w:color w:val="231F20"/>
          <w:w w:val="105"/>
          <w:position w:val="7"/>
          <w:sz w:val="11"/>
        </w:rPr>
        <w:t xml:space="preserve">[27] </w:t>
      </w:r>
      <w:r>
        <w:rPr>
          <w:color w:val="231F20"/>
          <w:w w:val="105"/>
        </w:rPr>
        <w:t xml:space="preserve">None of our patients with AO-OME presented with these classical features. </w:t>
      </w:r>
      <w:r>
        <w:rPr>
          <w:color w:val="231F20"/>
          <w:spacing w:val="-3"/>
          <w:w w:val="105"/>
        </w:rPr>
        <w:t xml:space="preserve">However, </w:t>
      </w:r>
      <w:r>
        <w:rPr>
          <w:color w:val="231F20"/>
          <w:w w:val="105"/>
        </w:rPr>
        <w:t xml:space="preserve">based on </w:t>
      </w:r>
      <w:r>
        <w:rPr>
          <w:color w:val="231F20"/>
          <w:spacing w:val="3"/>
          <w:w w:val="105"/>
        </w:rPr>
        <w:t xml:space="preserve">clinical suspicion, </w:t>
      </w:r>
      <w:r>
        <w:rPr>
          <w:color w:val="231F20"/>
          <w:spacing w:val="2"/>
          <w:w w:val="105"/>
        </w:rPr>
        <w:t xml:space="preserve">three patients had </w:t>
      </w:r>
      <w:r>
        <w:rPr>
          <w:color w:val="231F20"/>
          <w:spacing w:val="3"/>
          <w:w w:val="105"/>
        </w:rPr>
        <w:t xml:space="preserve">flexible/video </w:t>
      </w:r>
      <w:r>
        <w:rPr>
          <w:color w:val="231F20"/>
          <w:w w:val="105"/>
        </w:rPr>
        <w:t>nasopharyngoscopy to assess the postnasal space with particular emphases on the ET openings and the fossa of Rosenmuller from where such malignancy commences.</w:t>
      </w:r>
      <w:r>
        <w:rPr>
          <w:color w:val="231F20"/>
          <w:w w:val="105"/>
          <w:position w:val="7"/>
          <w:sz w:val="11"/>
        </w:rPr>
        <w:t xml:space="preserve">[28] </w:t>
      </w:r>
      <w:r>
        <w:rPr>
          <w:color w:val="231F20"/>
          <w:w w:val="105"/>
        </w:rPr>
        <w:t xml:space="preserve">One (1.2%) of the patients was found to </w:t>
      </w:r>
      <w:r>
        <w:rPr>
          <w:color w:val="231F20"/>
          <w:spacing w:val="-4"/>
          <w:w w:val="105"/>
        </w:rPr>
        <w:t xml:space="preserve">have </w:t>
      </w:r>
      <w:r>
        <w:rPr>
          <w:color w:val="231F20"/>
          <w:w w:val="105"/>
        </w:rPr>
        <w:t xml:space="preserve">blockage of ET opening by nasopharyngeal masses. A more reliable method of confirming the diagnosis is </w:t>
      </w:r>
      <w:r>
        <w:rPr>
          <w:color w:val="231F20"/>
          <w:spacing w:val="-5"/>
          <w:w w:val="105"/>
        </w:rPr>
        <w:t xml:space="preserve">EUA </w:t>
      </w:r>
      <w:r>
        <w:rPr>
          <w:color w:val="231F20"/>
          <w:w w:val="105"/>
        </w:rPr>
        <w:t>and biopsy of the nasopharynx. Out of the three patients who had this procedure,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one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(1/83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[1.2%])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had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confirmed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diagnosis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 xml:space="preserve">of NPC. NPC is a midline (central) lesion that may extend sideways, </w:t>
      </w:r>
      <w:r>
        <w:rPr>
          <w:color w:val="231F20"/>
          <w:spacing w:val="3"/>
          <w:w w:val="105"/>
        </w:rPr>
        <w:t xml:space="preserve">and its treatment </w:t>
      </w:r>
      <w:r>
        <w:rPr>
          <w:color w:val="231F20"/>
          <w:spacing w:val="2"/>
          <w:w w:val="105"/>
        </w:rPr>
        <w:t xml:space="preserve">is </w:t>
      </w:r>
      <w:r>
        <w:rPr>
          <w:color w:val="231F20"/>
          <w:spacing w:val="4"/>
          <w:w w:val="105"/>
        </w:rPr>
        <w:t xml:space="preserve">basically </w:t>
      </w:r>
      <w:r>
        <w:rPr>
          <w:color w:val="231F20"/>
          <w:spacing w:val="2"/>
          <w:w w:val="105"/>
        </w:rPr>
        <w:t xml:space="preserve">radiotherapy, </w:t>
      </w:r>
      <w:r>
        <w:rPr>
          <w:color w:val="231F20"/>
          <w:w w:val="105"/>
        </w:rPr>
        <w:t>although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chemotherapy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can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administered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 xml:space="preserve">adjunct. </w:t>
      </w:r>
      <w:r>
        <w:rPr>
          <w:color w:val="231F20"/>
          <w:spacing w:val="4"/>
          <w:w w:val="105"/>
        </w:rPr>
        <w:t xml:space="preserve">Somefun </w:t>
      </w:r>
      <w:r>
        <w:rPr>
          <w:i/>
          <w:color w:val="231F20"/>
          <w:spacing w:val="2"/>
          <w:w w:val="105"/>
        </w:rPr>
        <w:t xml:space="preserve">et </w:t>
      </w:r>
      <w:r>
        <w:rPr>
          <w:i/>
          <w:color w:val="231F20"/>
          <w:spacing w:val="3"/>
          <w:w w:val="105"/>
        </w:rPr>
        <w:t xml:space="preserve">al. </w:t>
      </w:r>
      <w:r>
        <w:rPr>
          <w:color w:val="231F20"/>
          <w:spacing w:val="3"/>
          <w:w w:val="105"/>
        </w:rPr>
        <w:t xml:space="preserve">had previously </w:t>
      </w:r>
      <w:r>
        <w:rPr>
          <w:color w:val="231F20"/>
          <w:spacing w:val="4"/>
          <w:w w:val="105"/>
        </w:rPr>
        <w:t xml:space="preserve">noted </w:t>
      </w:r>
      <w:r>
        <w:rPr>
          <w:color w:val="231F20"/>
          <w:spacing w:val="2"/>
          <w:w w:val="105"/>
        </w:rPr>
        <w:t xml:space="preserve">that in </w:t>
      </w:r>
      <w:r>
        <w:rPr>
          <w:color w:val="231F20"/>
          <w:spacing w:val="5"/>
          <w:w w:val="105"/>
        </w:rPr>
        <w:t xml:space="preserve">Nigeria, </w:t>
      </w:r>
      <w:r>
        <w:rPr>
          <w:color w:val="231F20"/>
          <w:w w:val="105"/>
        </w:rPr>
        <w:t>OME as a single clinical feature or in association with allergy or sinusitis is most unlikely to harbour NPC.</w:t>
      </w:r>
      <w:r>
        <w:rPr>
          <w:color w:val="231F20"/>
          <w:w w:val="105"/>
          <w:position w:val="7"/>
          <w:sz w:val="11"/>
        </w:rPr>
        <w:t xml:space="preserve">[17] </w:t>
      </w:r>
      <w:r>
        <w:rPr>
          <w:color w:val="231F20"/>
          <w:w w:val="105"/>
        </w:rPr>
        <w:t xml:space="preserve">Moreover in Taiwan, an </w:t>
      </w:r>
      <w:r>
        <w:rPr>
          <w:color w:val="231F20"/>
          <w:spacing w:val="2"/>
          <w:w w:val="105"/>
        </w:rPr>
        <w:t xml:space="preserve">endemic region, incidence </w:t>
      </w:r>
      <w:r>
        <w:rPr>
          <w:color w:val="231F20"/>
          <w:spacing w:val="3"/>
          <w:w w:val="105"/>
        </w:rPr>
        <w:t xml:space="preserve">of </w:t>
      </w:r>
      <w:r>
        <w:rPr>
          <w:color w:val="231F20"/>
          <w:w w:val="105"/>
        </w:rPr>
        <w:t>NPC among adults suffering from OME but featuring   no other symptoms and signs of NPC was 5.7% (five of 87 patients).</w:t>
      </w:r>
      <w:r>
        <w:rPr>
          <w:color w:val="231F20"/>
          <w:w w:val="105"/>
          <w:position w:val="7"/>
          <w:sz w:val="11"/>
        </w:rPr>
        <w:t xml:space="preserve">[24] </w:t>
      </w:r>
      <w:r>
        <w:rPr>
          <w:color w:val="231F20"/>
          <w:w w:val="105"/>
        </w:rPr>
        <w:t>Owing to this relatively low incidence, the practice of routine nasopharyngoscopy in AO-OME is now being questioned, especially in places where NPC is not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common.</w:t>
      </w:r>
      <w:r>
        <w:rPr>
          <w:color w:val="231F20"/>
          <w:w w:val="105"/>
          <w:position w:val="7"/>
          <w:sz w:val="11"/>
        </w:rPr>
        <w:t>[23]</w:t>
      </w:r>
    </w:p>
    <w:p w14:paraId="7523706E" w14:textId="77777777" w:rsidR="00700FB1" w:rsidRDefault="00700FB1">
      <w:pPr>
        <w:spacing w:line="249" w:lineRule="auto"/>
        <w:jc w:val="both"/>
        <w:rPr>
          <w:sz w:val="11"/>
        </w:rPr>
        <w:sectPr w:rsidR="00700FB1">
          <w:pgSz w:w="12240" w:h="15840"/>
          <w:pgMar w:top="900" w:right="960" w:bottom="280" w:left="920" w:header="215" w:footer="0" w:gutter="0"/>
          <w:cols w:num="2" w:space="720" w:equalWidth="0">
            <w:col w:w="5073" w:space="150"/>
            <w:col w:w="5137"/>
          </w:cols>
        </w:sectPr>
      </w:pPr>
    </w:p>
    <w:p w14:paraId="6B9D21F8" w14:textId="77777777" w:rsidR="00700FB1" w:rsidRDefault="00700FB1">
      <w:pPr>
        <w:pStyle w:val="BodyText"/>
        <w:spacing w:before="6"/>
        <w:rPr>
          <w:sz w:val="17"/>
        </w:rPr>
      </w:pPr>
    </w:p>
    <w:p w14:paraId="062D2A99" w14:textId="77777777" w:rsidR="00700FB1" w:rsidRDefault="00000000">
      <w:pPr>
        <w:tabs>
          <w:tab w:val="left" w:pos="3492"/>
        </w:tabs>
        <w:spacing w:before="93"/>
        <w:ind w:left="155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80</w:t>
      </w:r>
      <w:r>
        <w:rPr>
          <w:rFonts w:ascii="BPG Sans Modern GPL&amp;GNU" w:hAnsi="BPG Sans Modern GPL&amp;GNU"/>
          <w:color w:val="231F20"/>
          <w:sz w:val="16"/>
        </w:rPr>
        <w:tab/>
        <w:t>Journal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3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Volume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12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Issue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January‑March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</w:p>
    <w:p w14:paraId="0DC7DAAB" w14:textId="77777777" w:rsidR="00700FB1" w:rsidRDefault="00700FB1">
      <w:pPr>
        <w:rPr>
          <w:rFonts w:ascii="BPG Sans Modern GPL&amp;GNU" w:hAnsi="BPG Sans Modern GPL&amp;GNU"/>
          <w:sz w:val="16"/>
        </w:rPr>
        <w:sectPr w:rsidR="00700FB1">
          <w:type w:val="continuous"/>
          <w:pgSz w:w="12240" w:h="15840"/>
          <w:pgMar w:top="900" w:right="960" w:bottom="280" w:left="920" w:header="720" w:footer="720" w:gutter="0"/>
          <w:cols w:space="720"/>
        </w:sectPr>
      </w:pPr>
    </w:p>
    <w:p w14:paraId="471C969B" w14:textId="77777777" w:rsidR="00700FB1" w:rsidRDefault="00700FB1">
      <w:pPr>
        <w:pStyle w:val="BodyText"/>
        <w:spacing w:before="11"/>
        <w:rPr>
          <w:rFonts w:ascii="BPG Sans Modern GPL&amp;GNU"/>
          <w:sz w:val="13"/>
        </w:rPr>
      </w:pPr>
    </w:p>
    <w:p w14:paraId="2ECA92E6" w14:textId="77777777" w:rsidR="00700FB1" w:rsidRDefault="00700FB1">
      <w:pPr>
        <w:rPr>
          <w:rFonts w:ascii="BPG Sans Modern GPL&amp;GNU"/>
          <w:sz w:val="13"/>
        </w:rPr>
        <w:sectPr w:rsidR="00700FB1">
          <w:pgSz w:w="12240" w:h="15840"/>
          <w:pgMar w:top="900" w:right="960" w:bottom="280" w:left="920" w:header="215" w:footer="0" w:gutter="0"/>
          <w:cols w:space="720"/>
        </w:sectPr>
      </w:pPr>
    </w:p>
    <w:p w14:paraId="2C724C2F" w14:textId="77777777" w:rsidR="00700FB1" w:rsidRDefault="00000000">
      <w:pPr>
        <w:pStyle w:val="BodyText"/>
        <w:spacing w:before="97" w:line="249" w:lineRule="auto"/>
        <w:ind w:left="158" w:right="39"/>
        <w:jc w:val="both"/>
      </w:pPr>
      <w:r>
        <w:rPr>
          <w:color w:val="231F20"/>
          <w:w w:val="110"/>
        </w:rPr>
        <w:t>In</w:t>
      </w:r>
      <w:r>
        <w:rPr>
          <w:color w:val="231F20"/>
          <w:spacing w:val="-32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course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spacing w:val="-3"/>
          <w:w w:val="110"/>
        </w:rPr>
        <w:t>management,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it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is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important</w:t>
      </w:r>
      <w:r>
        <w:rPr>
          <w:color w:val="231F20"/>
          <w:spacing w:val="-32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identify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co- </w:t>
      </w:r>
      <w:r>
        <w:rPr>
          <w:color w:val="231F20"/>
          <w:spacing w:val="-3"/>
          <w:w w:val="110"/>
        </w:rPr>
        <w:t>existing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diseases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w w:val="110"/>
        </w:rPr>
        <w:t>as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w w:val="110"/>
        </w:rPr>
        <w:t>it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spacing w:val="-3"/>
          <w:w w:val="110"/>
        </w:rPr>
        <w:t>gives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w w:val="110"/>
        </w:rPr>
        <w:t>holistic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spacing w:val="-3"/>
          <w:w w:val="110"/>
        </w:rPr>
        <w:t>view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spacing w:val="-4"/>
          <w:w w:val="110"/>
        </w:rPr>
        <w:t xml:space="preserve">pathology </w:t>
      </w:r>
      <w:r>
        <w:rPr>
          <w:color w:val="231F20"/>
          <w:spacing w:val="-3"/>
          <w:w w:val="110"/>
        </w:rPr>
        <w:t>that</w:t>
      </w:r>
      <w:r>
        <w:rPr>
          <w:color w:val="231F20"/>
          <w:spacing w:val="-36"/>
          <w:w w:val="110"/>
        </w:rPr>
        <w:t xml:space="preserve"> </w:t>
      </w:r>
      <w:r>
        <w:rPr>
          <w:color w:val="231F20"/>
          <w:w w:val="110"/>
        </w:rPr>
        <w:t>needs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w w:val="110"/>
        </w:rPr>
        <w:t>be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spacing w:val="-3"/>
          <w:w w:val="110"/>
        </w:rPr>
        <w:t>addressed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spacing w:val="-3"/>
          <w:w w:val="110"/>
        </w:rPr>
        <w:t>treated.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w w:val="110"/>
        </w:rPr>
        <w:t>This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spacing w:val="-5"/>
          <w:w w:val="110"/>
        </w:rPr>
        <w:t>may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w w:val="110"/>
        </w:rPr>
        <w:t>sometimes be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3"/>
          <w:w w:val="110"/>
        </w:rPr>
        <w:t>herculean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task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co-morbidities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4"/>
          <w:w w:val="110"/>
        </w:rPr>
        <w:t>may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not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be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spacing w:val="-4"/>
          <w:w w:val="110"/>
        </w:rPr>
        <w:t xml:space="preserve">found, </w:t>
      </w:r>
      <w:r>
        <w:rPr>
          <w:color w:val="231F20"/>
          <w:w w:val="110"/>
        </w:rPr>
        <w:t xml:space="preserve">as it occurred in 3.6% of our </w:t>
      </w:r>
      <w:r>
        <w:rPr>
          <w:color w:val="231F20"/>
          <w:spacing w:val="-3"/>
          <w:w w:val="110"/>
        </w:rPr>
        <w:t xml:space="preserve">patients. </w:t>
      </w:r>
      <w:r>
        <w:rPr>
          <w:color w:val="231F20"/>
          <w:w w:val="110"/>
        </w:rPr>
        <w:t xml:space="preserve">Finkelstein </w:t>
      </w:r>
      <w:r>
        <w:rPr>
          <w:i/>
          <w:color w:val="231F20"/>
          <w:w w:val="110"/>
        </w:rPr>
        <w:t xml:space="preserve">et al. </w:t>
      </w:r>
      <w:r>
        <w:rPr>
          <w:color w:val="231F20"/>
          <w:w w:val="110"/>
        </w:rPr>
        <w:t>had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also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3"/>
          <w:w w:val="110"/>
        </w:rPr>
        <w:t>reported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3"/>
          <w:w w:val="110"/>
        </w:rPr>
        <w:t>that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cause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spacing w:val="-4"/>
          <w:w w:val="110"/>
        </w:rPr>
        <w:t>AO-OME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could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>not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10"/>
        </w:rPr>
        <w:t xml:space="preserve">be </w:t>
      </w:r>
      <w:r>
        <w:rPr>
          <w:color w:val="231F20"/>
          <w:w w:val="105"/>
        </w:rPr>
        <w:t>determined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1.8%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4"/>
          <w:w w:val="105"/>
        </w:rPr>
        <w:t>patients.</w:t>
      </w:r>
      <w:r>
        <w:rPr>
          <w:color w:val="231F20"/>
          <w:spacing w:val="-4"/>
          <w:w w:val="105"/>
          <w:position w:val="7"/>
          <w:sz w:val="11"/>
        </w:rPr>
        <w:t>[6]</w:t>
      </w:r>
      <w:r>
        <w:rPr>
          <w:color w:val="231F20"/>
          <w:spacing w:val="7"/>
          <w:w w:val="105"/>
          <w:position w:val="7"/>
          <w:sz w:val="11"/>
        </w:rPr>
        <w:t xml:space="preserve"> </w:t>
      </w:r>
      <w:r>
        <w:rPr>
          <w:color w:val="231F20"/>
          <w:w w:val="105"/>
        </w:rPr>
        <w:t>Notwithstanding,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we </w:t>
      </w:r>
      <w:r>
        <w:rPr>
          <w:color w:val="231F20"/>
          <w:spacing w:val="-4"/>
          <w:w w:val="110"/>
        </w:rPr>
        <w:t>advocate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diligent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spacing w:val="-3"/>
          <w:w w:val="110"/>
        </w:rPr>
        <w:t>search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spacing w:val="-4"/>
          <w:w w:val="110"/>
        </w:rPr>
        <w:t>for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other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diseases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 xml:space="preserve">necessary </w:t>
      </w:r>
      <w:r>
        <w:rPr>
          <w:color w:val="231F20"/>
          <w:spacing w:val="-4"/>
          <w:w w:val="110"/>
        </w:rPr>
        <w:t>investigations.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Another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3"/>
          <w:w w:val="110"/>
        </w:rPr>
        <w:t>reason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7"/>
          <w:w w:val="110"/>
        </w:rPr>
        <w:t>why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this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is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necessary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is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 xml:space="preserve">in relation to the </w:t>
      </w:r>
      <w:r>
        <w:rPr>
          <w:color w:val="231F20"/>
          <w:spacing w:val="2"/>
          <w:w w:val="110"/>
        </w:rPr>
        <w:t xml:space="preserve">outcome </w:t>
      </w:r>
      <w:r>
        <w:rPr>
          <w:color w:val="231F20"/>
          <w:w w:val="110"/>
        </w:rPr>
        <w:t xml:space="preserve">of treatment. AO-OME often </w:t>
      </w:r>
      <w:r>
        <w:rPr>
          <w:color w:val="231F20"/>
          <w:spacing w:val="-5"/>
          <w:w w:val="110"/>
        </w:rPr>
        <w:t>resolves</w:t>
      </w:r>
      <w:r>
        <w:rPr>
          <w:color w:val="231F20"/>
          <w:spacing w:val="-44"/>
          <w:w w:val="110"/>
        </w:rPr>
        <w:t xml:space="preserve"> </w:t>
      </w:r>
      <w:r>
        <w:rPr>
          <w:color w:val="231F20"/>
          <w:spacing w:val="-3"/>
          <w:w w:val="110"/>
        </w:rPr>
        <w:t>with</w:t>
      </w:r>
      <w:r>
        <w:rPr>
          <w:color w:val="231F20"/>
          <w:spacing w:val="-43"/>
          <w:w w:val="110"/>
        </w:rPr>
        <w:t xml:space="preserve"> </w:t>
      </w:r>
      <w:r>
        <w:rPr>
          <w:color w:val="231F20"/>
          <w:spacing w:val="-3"/>
          <w:w w:val="110"/>
        </w:rPr>
        <w:t>the</w:t>
      </w:r>
      <w:r>
        <w:rPr>
          <w:color w:val="231F20"/>
          <w:spacing w:val="-43"/>
          <w:w w:val="110"/>
        </w:rPr>
        <w:t xml:space="preserve"> </w:t>
      </w:r>
      <w:r>
        <w:rPr>
          <w:color w:val="231F20"/>
          <w:spacing w:val="-3"/>
          <w:w w:val="110"/>
        </w:rPr>
        <w:t>fluid</w:t>
      </w:r>
      <w:r>
        <w:rPr>
          <w:color w:val="231F20"/>
          <w:spacing w:val="-43"/>
          <w:w w:val="110"/>
        </w:rPr>
        <w:t xml:space="preserve"> </w:t>
      </w:r>
      <w:r>
        <w:rPr>
          <w:color w:val="231F20"/>
          <w:spacing w:val="-4"/>
          <w:w w:val="110"/>
        </w:rPr>
        <w:t>draining</w:t>
      </w:r>
      <w:r>
        <w:rPr>
          <w:color w:val="231F20"/>
          <w:spacing w:val="-43"/>
          <w:w w:val="110"/>
        </w:rPr>
        <w:t xml:space="preserve"> </w:t>
      </w:r>
      <w:r>
        <w:rPr>
          <w:color w:val="231F20"/>
          <w:w w:val="110"/>
        </w:rPr>
        <w:t>on</w:t>
      </w:r>
      <w:r>
        <w:rPr>
          <w:color w:val="231F20"/>
          <w:spacing w:val="-43"/>
          <w:w w:val="110"/>
        </w:rPr>
        <w:t xml:space="preserve"> </w:t>
      </w:r>
      <w:r>
        <w:rPr>
          <w:color w:val="231F20"/>
          <w:spacing w:val="-3"/>
          <w:w w:val="110"/>
        </w:rPr>
        <w:t>its</w:t>
      </w:r>
      <w:r>
        <w:rPr>
          <w:color w:val="231F20"/>
          <w:spacing w:val="-43"/>
          <w:w w:val="110"/>
        </w:rPr>
        <w:t xml:space="preserve"> </w:t>
      </w:r>
      <w:r>
        <w:rPr>
          <w:color w:val="231F20"/>
          <w:spacing w:val="-5"/>
          <w:w w:val="110"/>
        </w:rPr>
        <w:t>own</w:t>
      </w:r>
      <w:r>
        <w:rPr>
          <w:color w:val="231F20"/>
          <w:spacing w:val="-43"/>
          <w:w w:val="110"/>
        </w:rPr>
        <w:t xml:space="preserve"> </w:t>
      </w:r>
      <w:r>
        <w:rPr>
          <w:color w:val="231F20"/>
          <w:spacing w:val="-4"/>
          <w:w w:val="110"/>
        </w:rPr>
        <w:t>within</w:t>
      </w:r>
      <w:r>
        <w:rPr>
          <w:color w:val="231F20"/>
          <w:spacing w:val="-43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43"/>
          <w:w w:val="110"/>
        </w:rPr>
        <w:t xml:space="preserve"> </w:t>
      </w:r>
      <w:r>
        <w:rPr>
          <w:color w:val="231F20"/>
          <w:spacing w:val="-4"/>
          <w:w w:val="110"/>
        </w:rPr>
        <w:t>few</w:t>
      </w:r>
      <w:r>
        <w:rPr>
          <w:color w:val="231F20"/>
          <w:spacing w:val="-43"/>
          <w:w w:val="110"/>
        </w:rPr>
        <w:t xml:space="preserve"> </w:t>
      </w:r>
      <w:r>
        <w:rPr>
          <w:color w:val="231F20"/>
          <w:spacing w:val="-6"/>
          <w:w w:val="110"/>
        </w:rPr>
        <w:t xml:space="preserve">weeks, </w:t>
      </w:r>
      <w:r>
        <w:rPr>
          <w:color w:val="231F20"/>
          <w:spacing w:val="-6"/>
          <w:w w:val="105"/>
        </w:rPr>
        <w:t>provided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the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5"/>
          <w:w w:val="105"/>
        </w:rPr>
        <w:t>co-existing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5"/>
          <w:w w:val="105"/>
        </w:rPr>
        <w:t>diseases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9"/>
          <w:w w:val="105"/>
        </w:rPr>
        <w:t>have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been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5"/>
          <w:w w:val="105"/>
        </w:rPr>
        <w:t>treated.</w:t>
      </w:r>
      <w:r>
        <w:rPr>
          <w:color w:val="231F20"/>
          <w:spacing w:val="-5"/>
          <w:w w:val="105"/>
          <w:position w:val="7"/>
          <w:sz w:val="11"/>
        </w:rPr>
        <w:t>[29]</w:t>
      </w:r>
      <w:r>
        <w:rPr>
          <w:color w:val="231F20"/>
          <w:spacing w:val="7"/>
          <w:w w:val="105"/>
          <w:position w:val="7"/>
          <w:sz w:val="11"/>
        </w:rPr>
        <w:t xml:space="preserve"> </w:t>
      </w:r>
      <w:r>
        <w:rPr>
          <w:color w:val="231F20"/>
          <w:spacing w:val="-6"/>
          <w:w w:val="105"/>
        </w:rPr>
        <w:t xml:space="preserve">Patients </w:t>
      </w:r>
      <w:r>
        <w:rPr>
          <w:color w:val="231F20"/>
          <w:w w:val="110"/>
        </w:rPr>
        <w:t>with allergy are thus advised on avoidance of allergens and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w w:val="110"/>
        </w:rPr>
        <w:t>other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w w:val="110"/>
        </w:rPr>
        <w:t>triggers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spacing w:val="-3"/>
          <w:w w:val="110"/>
        </w:rPr>
        <w:t>that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spacing w:val="-3"/>
          <w:w w:val="110"/>
        </w:rPr>
        <w:t>precipitate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spacing w:val="-3"/>
          <w:w w:val="110"/>
        </w:rPr>
        <w:t>symptoms,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spacing w:val="-3"/>
          <w:w w:val="110"/>
        </w:rPr>
        <w:t xml:space="preserve">cessation </w:t>
      </w:r>
      <w:r>
        <w:rPr>
          <w:color w:val="231F20"/>
          <w:w w:val="110"/>
        </w:rPr>
        <w:t xml:space="preserve">of smoking, and </w:t>
      </w:r>
      <w:r>
        <w:rPr>
          <w:color w:val="231F20"/>
          <w:spacing w:val="-3"/>
          <w:w w:val="110"/>
        </w:rPr>
        <w:t xml:space="preserve">treatment </w:t>
      </w:r>
      <w:r>
        <w:rPr>
          <w:color w:val="231F20"/>
          <w:w w:val="110"/>
        </w:rPr>
        <w:t xml:space="preserve">with </w:t>
      </w:r>
      <w:r>
        <w:rPr>
          <w:color w:val="231F20"/>
          <w:spacing w:val="-3"/>
          <w:w w:val="110"/>
        </w:rPr>
        <w:t>anti-allergy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spacing w:val="-4"/>
          <w:w w:val="110"/>
        </w:rPr>
        <w:t xml:space="preserve">medications. </w:t>
      </w:r>
      <w:r>
        <w:rPr>
          <w:color w:val="231F20"/>
          <w:spacing w:val="-3"/>
          <w:w w:val="110"/>
        </w:rPr>
        <w:t>Infective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spacing w:val="-3"/>
          <w:w w:val="110"/>
        </w:rPr>
        <w:t>rhinosinusitis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w w:val="110"/>
        </w:rPr>
        <w:t>is</w:t>
      </w:r>
      <w:r>
        <w:rPr>
          <w:color w:val="231F20"/>
          <w:spacing w:val="-27"/>
          <w:w w:val="110"/>
        </w:rPr>
        <w:t xml:space="preserve"> </w:t>
      </w:r>
      <w:r>
        <w:rPr>
          <w:color w:val="231F20"/>
          <w:spacing w:val="-3"/>
          <w:w w:val="110"/>
        </w:rPr>
        <w:t>treated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27"/>
          <w:w w:val="110"/>
        </w:rPr>
        <w:t xml:space="preserve"> </w:t>
      </w:r>
      <w:r>
        <w:rPr>
          <w:color w:val="231F20"/>
          <w:w w:val="110"/>
        </w:rPr>
        <w:t>systemic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w w:val="110"/>
        </w:rPr>
        <w:t>antibiotics based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on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3"/>
          <w:w w:val="110"/>
        </w:rPr>
        <w:t>bacteriology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4"/>
          <w:w w:val="110"/>
        </w:rPr>
        <w:t>sinus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3"/>
          <w:w w:val="110"/>
        </w:rPr>
        <w:t>effluent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 xml:space="preserve">nasal </w:t>
      </w:r>
      <w:r>
        <w:rPr>
          <w:color w:val="231F20"/>
          <w:spacing w:val="-4"/>
          <w:w w:val="110"/>
        </w:rPr>
        <w:t>decongestant</w:t>
      </w:r>
      <w:r>
        <w:rPr>
          <w:color w:val="231F20"/>
          <w:spacing w:val="-36"/>
          <w:w w:val="110"/>
        </w:rPr>
        <w:t xml:space="preserve"> </w:t>
      </w:r>
      <w:r>
        <w:rPr>
          <w:color w:val="231F20"/>
          <w:spacing w:val="-5"/>
          <w:w w:val="110"/>
        </w:rPr>
        <w:t>deployed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w w:val="110"/>
        </w:rPr>
        <w:t>as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w w:val="110"/>
        </w:rPr>
        <w:t>an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spacing w:val="-4"/>
          <w:w w:val="110"/>
        </w:rPr>
        <w:t>adjunct.</w:t>
      </w:r>
      <w:r>
        <w:rPr>
          <w:color w:val="231F20"/>
          <w:spacing w:val="-36"/>
          <w:w w:val="110"/>
        </w:rPr>
        <w:t xml:space="preserve"> </w:t>
      </w:r>
      <w:r>
        <w:rPr>
          <w:color w:val="231F20"/>
          <w:spacing w:val="-5"/>
          <w:w w:val="110"/>
        </w:rPr>
        <w:t>Appropriate</w:t>
      </w:r>
      <w:r>
        <w:rPr>
          <w:color w:val="231F20"/>
          <w:spacing w:val="-35"/>
          <w:w w:val="110"/>
        </w:rPr>
        <w:t xml:space="preserve"> </w:t>
      </w:r>
      <w:r>
        <w:rPr>
          <w:color w:val="231F20"/>
          <w:spacing w:val="-5"/>
          <w:w w:val="110"/>
        </w:rPr>
        <w:t xml:space="preserve">treatment </w:t>
      </w:r>
      <w:r>
        <w:rPr>
          <w:color w:val="231F20"/>
          <w:w w:val="110"/>
        </w:rPr>
        <w:t>of</w:t>
      </w:r>
      <w:r>
        <w:rPr>
          <w:color w:val="231F20"/>
          <w:spacing w:val="-27"/>
          <w:w w:val="110"/>
        </w:rPr>
        <w:t xml:space="preserve"> </w:t>
      </w:r>
      <w:r>
        <w:rPr>
          <w:color w:val="231F20"/>
          <w:spacing w:val="-3"/>
          <w:w w:val="110"/>
        </w:rPr>
        <w:t>sinusitis</w:t>
      </w:r>
      <w:r>
        <w:rPr>
          <w:color w:val="231F20"/>
          <w:spacing w:val="-37"/>
          <w:w w:val="110"/>
        </w:rPr>
        <w:t xml:space="preserve"> </w:t>
      </w:r>
      <w:r>
        <w:rPr>
          <w:color w:val="231F20"/>
          <w:spacing w:val="-3"/>
          <w:w w:val="110"/>
        </w:rPr>
        <w:t>resulted</w:t>
      </w:r>
      <w:r>
        <w:rPr>
          <w:color w:val="231F20"/>
          <w:spacing w:val="-37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37"/>
          <w:w w:val="110"/>
        </w:rPr>
        <w:t xml:space="preserve"> </w:t>
      </w:r>
      <w:r>
        <w:rPr>
          <w:color w:val="231F20"/>
          <w:spacing w:val="-3"/>
          <w:w w:val="110"/>
        </w:rPr>
        <w:t>resolution</w:t>
      </w:r>
      <w:r>
        <w:rPr>
          <w:color w:val="231F20"/>
          <w:spacing w:val="-37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27"/>
          <w:w w:val="110"/>
        </w:rPr>
        <w:t xml:space="preserve"> </w:t>
      </w:r>
      <w:r>
        <w:rPr>
          <w:color w:val="231F20"/>
          <w:w w:val="110"/>
        </w:rPr>
        <w:t>OME</w:t>
      </w:r>
      <w:r>
        <w:rPr>
          <w:color w:val="231F20"/>
          <w:spacing w:val="-37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-36"/>
          <w:w w:val="110"/>
        </w:rPr>
        <w:t xml:space="preserve"> </w:t>
      </w:r>
      <w:r>
        <w:rPr>
          <w:color w:val="231F20"/>
          <w:w w:val="110"/>
        </w:rPr>
        <w:t>most</w:t>
      </w:r>
      <w:r>
        <w:rPr>
          <w:color w:val="231F20"/>
          <w:spacing w:val="-37"/>
          <w:w w:val="110"/>
        </w:rPr>
        <w:t xml:space="preserve"> </w:t>
      </w:r>
      <w:r>
        <w:rPr>
          <w:color w:val="231F20"/>
          <w:spacing w:val="-4"/>
          <w:w w:val="110"/>
        </w:rPr>
        <w:t>patients.</w:t>
      </w:r>
      <w:r>
        <w:rPr>
          <w:color w:val="231F20"/>
          <w:spacing w:val="-4"/>
          <w:w w:val="110"/>
          <w:position w:val="7"/>
          <w:sz w:val="11"/>
        </w:rPr>
        <w:t xml:space="preserve">[6] </w:t>
      </w:r>
      <w:r>
        <w:rPr>
          <w:color w:val="231F20"/>
          <w:spacing w:val="-6"/>
          <w:w w:val="110"/>
        </w:rPr>
        <w:t>However,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spacing w:val="-3"/>
          <w:w w:val="110"/>
        </w:rPr>
        <w:t>effusion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spacing w:val="-4"/>
          <w:w w:val="110"/>
        </w:rPr>
        <w:t>may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w w:val="110"/>
        </w:rPr>
        <w:t>sometimes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w w:val="110"/>
        </w:rPr>
        <w:t>not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spacing w:val="-3"/>
          <w:w w:val="110"/>
        </w:rPr>
        <w:t>easily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spacing w:val="-3"/>
          <w:w w:val="110"/>
        </w:rPr>
        <w:t>resolve</w:t>
      </w:r>
      <w:r>
        <w:rPr>
          <w:color w:val="231F20"/>
          <w:spacing w:val="-30"/>
          <w:w w:val="110"/>
        </w:rPr>
        <w:t xml:space="preserve"> </w:t>
      </w:r>
      <w:r>
        <w:rPr>
          <w:color w:val="231F20"/>
          <w:w w:val="110"/>
        </w:rPr>
        <w:t xml:space="preserve">or </w:t>
      </w:r>
      <w:r>
        <w:rPr>
          <w:color w:val="231F20"/>
          <w:spacing w:val="-4"/>
          <w:w w:val="110"/>
        </w:rPr>
        <w:t>may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spacing w:val="-6"/>
          <w:w w:val="110"/>
        </w:rPr>
        <w:t>recur,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because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some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co-morbidities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spacing w:val="-3"/>
          <w:w w:val="110"/>
        </w:rPr>
        <w:t>are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spacing w:val="-3"/>
          <w:w w:val="110"/>
        </w:rPr>
        <w:t>recurrent.</w:t>
      </w:r>
    </w:p>
    <w:p w14:paraId="37E17D9E" w14:textId="77777777" w:rsidR="00700FB1" w:rsidRDefault="00000000">
      <w:pPr>
        <w:pStyle w:val="BodyText"/>
        <w:spacing w:before="137" w:line="249" w:lineRule="auto"/>
        <w:ind w:left="158" w:right="38"/>
        <w:jc w:val="both"/>
      </w:pPr>
      <w:r>
        <w:rPr>
          <w:noProof/>
        </w:rPr>
        <w:drawing>
          <wp:anchor distT="0" distB="0" distL="0" distR="0" simplePos="0" relativeHeight="487268352" behindDoc="1" locked="0" layoutInCell="1" allowOverlap="1" wp14:anchorId="197AD7C0" wp14:editId="18B3AB4E">
            <wp:simplePos x="0" y="0"/>
            <wp:positionH relativeFrom="page">
              <wp:posOffset>3200400</wp:posOffset>
            </wp:positionH>
            <wp:positionV relativeFrom="paragraph">
              <wp:posOffset>467257</wp:posOffset>
            </wp:positionV>
            <wp:extent cx="1371600" cy="13335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 xml:space="preserve">URTI may </w:t>
      </w:r>
      <w:r>
        <w:rPr>
          <w:color w:val="231F20"/>
          <w:spacing w:val="2"/>
          <w:w w:val="105"/>
        </w:rPr>
        <w:t xml:space="preserve">be </w:t>
      </w:r>
      <w:r>
        <w:rPr>
          <w:color w:val="231F20"/>
          <w:spacing w:val="4"/>
          <w:w w:val="105"/>
        </w:rPr>
        <w:t xml:space="preserve">self-limiting, especially </w:t>
      </w:r>
      <w:r>
        <w:rPr>
          <w:color w:val="231F20"/>
          <w:spacing w:val="2"/>
          <w:w w:val="105"/>
        </w:rPr>
        <w:t xml:space="preserve">if it is of </w:t>
      </w:r>
      <w:r>
        <w:rPr>
          <w:color w:val="231F20"/>
          <w:spacing w:val="4"/>
          <w:w w:val="105"/>
        </w:rPr>
        <w:t xml:space="preserve">viral </w:t>
      </w:r>
      <w:r>
        <w:rPr>
          <w:color w:val="231F20"/>
          <w:w w:val="105"/>
        </w:rPr>
        <w:t xml:space="preserve">aetiology, </w:t>
      </w:r>
      <w:r>
        <w:rPr>
          <w:color w:val="231F20"/>
          <w:spacing w:val="2"/>
          <w:w w:val="105"/>
        </w:rPr>
        <w:t xml:space="preserve">with </w:t>
      </w:r>
      <w:r>
        <w:rPr>
          <w:color w:val="231F20"/>
          <w:w w:val="105"/>
        </w:rPr>
        <w:t xml:space="preserve">patients </w:t>
      </w:r>
      <w:r>
        <w:rPr>
          <w:color w:val="231F20"/>
          <w:spacing w:val="2"/>
          <w:w w:val="105"/>
        </w:rPr>
        <w:t xml:space="preserve">presenting with </w:t>
      </w:r>
      <w:r>
        <w:rPr>
          <w:color w:val="231F20"/>
          <w:spacing w:val="3"/>
          <w:w w:val="105"/>
        </w:rPr>
        <w:t xml:space="preserve">constitutional </w:t>
      </w:r>
      <w:r>
        <w:rPr>
          <w:color w:val="231F20"/>
          <w:spacing w:val="6"/>
          <w:w w:val="105"/>
        </w:rPr>
        <w:t xml:space="preserve">symptoms </w:t>
      </w:r>
      <w:r>
        <w:rPr>
          <w:color w:val="231F20"/>
          <w:spacing w:val="5"/>
          <w:w w:val="105"/>
        </w:rPr>
        <w:t xml:space="preserve">such </w:t>
      </w:r>
      <w:r>
        <w:rPr>
          <w:color w:val="231F20"/>
          <w:spacing w:val="3"/>
          <w:w w:val="105"/>
        </w:rPr>
        <w:t xml:space="preserve">as </w:t>
      </w:r>
      <w:r>
        <w:rPr>
          <w:color w:val="231F20"/>
          <w:w w:val="105"/>
        </w:rPr>
        <w:t xml:space="preserve">fever, </w:t>
      </w:r>
      <w:r>
        <w:rPr>
          <w:color w:val="231F20"/>
          <w:spacing w:val="4"/>
          <w:w w:val="105"/>
        </w:rPr>
        <w:t xml:space="preserve">malaise, and watery </w:t>
      </w:r>
      <w:r>
        <w:rPr>
          <w:color w:val="231F20"/>
          <w:spacing w:val="7"/>
          <w:w w:val="105"/>
        </w:rPr>
        <w:t xml:space="preserve">(non- </w:t>
      </w:r>
      <w:r>
        <w:rPr>
          <w:color w:val="231F20"/>
          <w:w w:val="105"/>
        </w:rPr>
        <w:t xml:space="preserve">purulent, non-mucoid) nasal discharge. The infection </w:t>
      </w:r>
      <w:r>
        <w:rPr>
          <w:color w:val="231F20"/>
          <w:spacing w:val="-3"/>
          <w:w w:val="105"/>
        </w:rPr>
        <w:t xml:space="preserve">may </w:t>
      </w:r>
      <w:r>
        <w:rPr>
          <w:color w:val="231F20"/>
          <w:w w:val="105"/>
        </w:rPr>
        <w:t xml:space="preserve">specifically involve inflammation of the mucosa of </w:t>
      </w:r>
      <w:r>
        <w:rPr>
          <w:color w:val="231F20"/>
          <w:spacing w:val="2"/>
          <w:w w:val="105"/>
        </w:rPr>
        <w:t xml:space="preserve">the </w:t>
      </w:r>
      <w:r>
        <w:rPr>
          <w:color w:val="231F20"/>
          <w:w w:val="105"/>
        </w:rPr>
        <w:t xml:space="preserve">nose (rhinitis), the paranasal sinuses (sinusitis), and the pharynx (pharyngitis). Sometimes, the infection </w:t>
      </w:r>
      <w:r>
        <w:rPr>
          <w:color w:val="231F20"/>
          <w:spacing w:val="-3"/>
          <w:w w:val="105"/>
        </w:rPr>
        <w:t xml:space="preserve">may </w:t>
      </w:r>
      <w:r>
        <w:rPr>
          <w:color w:val="231F20"/>
          <w:w w:val="105"/>
        </w:rPr>
        <w:t xml:space="preserve">be diffused, and not localised, and it is expressed as </w:t>
      </w:r>
      <w:r>
        <w:rPr>
          <w:color w:val="231F20"/>
          <w:spacing w:val="-4"/>
          <w:w w:val="105"/>
        </w:rPr>
        <w:t xml:space="preserve">URTI. </w:t>
      </w:r>
      <w:r>
        <w:rPr>
          <w:color w:val="231F20"/>
          <w:w w:val="105"/>
        </w:rPr>
        <w:t xml:space="preserve">Consequently rest, vitamins and symptomatic treatment </w:t>
      </w:r>
      <w:r>
        <w:rPr>
          <w:color w:val="231F20"/>
          <w:spacing w:val="-3"/>
          <w:w w:val="105"/>
        </w:rPr>
        <w:t xml:space="preserve">may suffice. </w:t>
      </w:r>
      <w:r>
        <w:rPr>
          <w:color w:val="231F20"/>
          <w:w w:val="105"/>
        </w:rPr>
        <w:t xml:space="preserve">In cases of </w:t>
      </w:r>
      <w:r>
        <w:rPr>
          <w:color w:val="231F20"/>
          <w:spacing w:val="-5"/>
          <w:w w:val="105"/>
        </w:rPr>
        <w:t xml:space="preserve">URTI </w:t>
      </w:r>
      <w:r>
        <w:rPr>
          <w:color w:val="231F20"/>
          <w:w w:val="105"/>
        </w:rPr>
        <w:t>of bacterial origin, systemic antibiotics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main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treatment.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conservative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medical management of the co-existing diseases without insertion of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ventilation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tube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>was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deployed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most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our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patients </w:t>
      </w:r>
      <w:r>
        <w:rPr>
          <w:color w:val="231F20"/>
          <w:w w:val="105"/>
        </w:rPr>
        <w:t>and led to remission of the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OME.</w:t>
      </w:r>
    </w:p>
    <w:p w14:paraId="609CE85E" w14:textId="77777777" w:rsidR="00700FB1" w:rsidRDefault="00000000">
      <w:pPr>
        <w:pStyle w:val="BodyText"/>
        <w:spacing w:before="131" w:line="249" w:lineRule="auto"/>
        <w:ind w:left="158" w:right="40"/>
        <w:jc w:val="both"/>
      </w:pPr>
      <w:r>
        <w:rPr>
          <w:color w:val="231F20"/>
          <w:w w:val="105"/>
        </w:rPr>
        <w:t xml:space="preserve">There </w:t>
      </w:r>
      <w:r>
        <w:rPr>
          <w:color w:val="231F20"/>
          <w:spacing w:val="-7"/>
          <w:w w:val="105"/>
        </w:rPr>
        <w:t xml:space="preserve">may, </w:t>
      </w:r>
      <w:r>
        <w:rPr>
          <w:color w:val="231F20"/>
          <w:spacing w:val="-5"/>
          <w:w w:val="105"/>
        </w:rPr>
        <w:t xml:space="preserve">however, </w:t>
      </w:r>
      <w:r>
        <w:rPr>
          <w:color w:val="231F20"/>
          <w:w w:val="105"/>
        </w:rPr>
        <w:t xml:space="preserve">be punctuations of remissions and </w:t>
      </w:r>
      <w:r>
        <w:rPr>
          <w:color w:val="231F20"/>
          <w:spacing w:val="4"/>
          <w:w w:val="105"/>
        </w:rPr>
        <w:t xml:space="preserve">recurrences; </w:t>
      </w:r>
      <w:r>
        <w:rPr>
          <w:color w:val="231F20"/>
          <w:spacing w:val="3"/>
          <w:w w:val="105"/>
        </w:rPr>
        <w:t xml:space="preserve">the </w:t>
      </w:r>
      <w:r>
        <w:rPr>
          <w:color w:val="231F20"/>
          <w:spacing w:val="4"/>
          <w:w w:val="105"/>
        </w:rPr>
        <w:t xml:space="preserve">recurrences </w:t>
      </w:r>
      <w:r>
        <w:rPr>
          <w:color w:val="231F20"/>
          <w:w w:val="105"/>
        </w:rPr>
        <w:t xml:space="preserve">may </w:t>
      </w:r>
      <w:r>
        <w:rPr>
          <w:color w:val="231F20"/>
          <w:spacing w:val="2"/>
          <w:w w:val="105"/>
        </w:rPr>
        <w:t xml:space="preserve">be </w:t>
      </w:r>
      <w:r>
        <w:rPr>
          <w:color w:val="231F20"/>
          <w:w w:val="105"/>
        </w:rPr>
        <w:t xml:space="preserve">from </w:t>
      </w:r>
      <w:r>
        <w:rPr>
          <w:color w:val="231F20"/>
          <w:spacing w:val="5"/>
          <w:w w:val="105"/>
        </w:rPr>
        <w:t xml:space="preserve">incomplete </w:t>
      </w:r>
      <w:r>
        <w:rPr>
          <w:color w:val="231F20"/>
          <w:w w:val="105"/>
        </w:rPr>
        <w:t>resolution of the underlying pathology or from associated factors.</w:t>
      </w:r>
      <w:r>
        <w:rPr>
          <w:color w:val="231F20"/>
          <w:w w:val="105"/>
          <w:position w:val="7"/>
          <w:sz w:val="11"/>
        </w:rPr>
        <w:t xml:space="preserve">[30] </w:t>
      </w:r>
      <w:r>
        <w:rPr>
          <w:color w:val="231F20"/>
          <w:w w:val="105"/>
        </w:rPr>
        <w:t>In a study in England, endoscopic examination 15–27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months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following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ventilation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tube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insertion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for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AO- </w:t>
      </w:r>
      <w:r>
        <w:rPr>
          <w:color w:val="231F20"/>
          <w:w w:val="105"/>
        </w:rPr>
        <w:t xml:space="preserve">OME revealed that 26.4% of patients still had evidence of inflammation </w:t>
      </w:r>
      <w:r>
        <w:rPr>
          <w:color w:val="231F20"/>
          <w:spacing w:val="-3"/>
          <w:w w:val="105"/>
        </w:rPr>
        <w:t xml:space="preserve">at </w:t>
      </w:r>
      <w:r>
        <w:rPr>
          <w:color w:val="231F20"/>
          <w:w w:val="105"/>
        </w:rPr>
        <w:t xml:space="preserve">the lateral nasal wall and 51% </w:t>
      </w:r>
      <w:r>
        <w:rPr>
          <w:color w:val="231F20"/>
          <w:spacing w:val="-3"/>
          <w:w w:val="105"/>
        </w:rPr>
        <w:t xml:space="preserve">at </w:t>
      </w:r>
      <w:r>
        <w:rPr>
          <w:color w:val="231F20"/>
          <w:w w:val="105"/>
        </w:rPr>
        <w:t>the ET orifice.</w:t>
      </w:r>
      <w:r>
        <w:rPr>
          <w:color w:val="231F20"/>
          <w:w w:val="105"/>
          <w:position w:val="7"/>
          <w:sz w:val="11"/>
        </w:rPr>
        <w:t xml:space="preserve">[30] </w:t>
      </w:r>
      <w:r>
        <w:rPr>
          <w:color w:val="231F20"/>
          <w:w w:val="105"/>
        </w:rPr>
        <w:t xml:space="preserve">Most patients on treatment of chronic OME appear to </w:t>
      </w:r>
      <w:r>
        <w:rPr>
          <w:color w:val="231F20"/>
          <w:spacing w:val="-5"/>
          <w:w w:val="105"/>
        </w:rPr>
        <w:t xml:space="preserve">have </w:t>
      </w:r>
      <w:r>
        <w:rPr>
          <w:color w:val="231F20"/>
          <w:w w:val="105"/>
        </w:rPr>
        <w:t>an abnormal ET function with difficulty  in passively opening the ET and weak active muscular function.</w:t>
      </w:r>
      <w:r>
        <w:rPr>
          <w:color w:val="231F20"/>
          <w:w w:val="105"/>
          <w:position w:val="7"/>
          <w:sz w:val="11"/>
        </w:rPr>
        <w:t xml:space="preserve">[31] </w:t>
      </w:r>
      <w:r>
        <w:rPr>
          <w:color w:val="231F20"/>
          <w:w w:val="105"/>
        </w:rPr>
        <w:t xml:space="preserve">This underscores the importance of complete and adequate treatment of the underlying and co-existing </w:t>
      </w:r>
      <w:r>
        <w:rPr>
          <w:color w:val="231F20"/>
          <w:spacing w:val="-5"/>
          <w:w w:val="105"/>
        </w:rPr>
        <w:t xml:space="preserve">pathology. </w:t>
      </w:r>
      <w:r>
        <w:rPr>
          <w:color w:val="231F20"/>
          <w:spacing w:val="-4"/>
          <w:w w:val="105"/>
        </w:rPr>
        <w:t xml:space="preserve">Unfortunately, </w:t>
      </w:r>
      <w:r>
        <w:rPr>
          <w:color w:val="231F20"/>
          <w:w w:val="105"/>
        </w:rPr>
        <w:t xml:space="preserve">we could not </w:t>
      </w:r>
      <w:r>
        <w:rPr>
          <w:color w:val="231F20"/>
          <w:spacing w:val="-3"/>
          <w:w w:val="105"/>
        </w:rPr>
        <w:t xml:space="preserve">follow </w:t>
      </w:r>
      <w:r>
        <w:rPr>
          <w:color w:val="231F20"/>
          <w:w w:val="105"/>
        </w:rPr>
        <w:t>our patients up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4"/>
          <w:w w:val="105"/>
        </w:rPr>
        <w:t>extensively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because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most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-3"/>
          <w:w w:val="105"/>
        </w:rPr>
        <w:t>them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defaulted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appointments </w:t>
      </w:r>
      <w:r>
        <w:rPr>
          <w:color w:val="231F20"/>
          <w:w w:val="105"/>
        </w:rPr>
        <w:t>once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they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were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relieved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>symptoms.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Contact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through </w:t>
      </w:r>
      <w:r>
        <w:rPr>
          <w:color w:val="231F20"/>
          <w:w w:val="105"/>
        </w:rPr>
        <w:t xml:space="preserve">telephone conversations did not yield </w:t>
      </w:r>
      <w:r>
        <w:rPr>
          <w:color w:val="231F20"/>
          <w:spacing w:val="-3"/>
          <w:w w:val="105"/>
        </w:rPr>
        <w:t xml:space="preserve">any </w:t>
      </w:r>
      <w:r>
        <w:rPr>
          <w:color w:val="231F20"/>
          <w:w w:val="105"/>
        </w:rPr>
        <w:t>positive result.</w:t>
      </w:r>
    </w:p>
    <w:p w14:paraId="7E8B5368" w14:textId="77777777" w:rsidR="00700FB1" w:rsidRDefault="00000000">
      <w:pPr>
        <w:pStyle w:val="BodyText"/>
        <w:spacing w:before="134" w:line="249" w:lineRule="auto"/>
        <w:ind w:left="158" w:right="44"/>
        <w:jc w:val="both"/>
      </w:pPr>
      <w:r>
        <w:rPr>
          <w:color w:val="231F20"/>
          <w:spacing w:val="-4"/>
          <w:w w:val="105"/>
        </w:rPr>
        <w:t xml:space="preserve">Therefore, </w:t>
      </w:r>
      <w:r>
        <w:rPr>
          <w:color w:val="231F20"/>
          <w:spacing w:val="-3"/>
          <w:w w:val="105"/>
        </w:rPr>
        <w:t xml:space="preserve">inability </w:t>
      </w:r>
      <w:r>
        <w:rPr>
          <w:color w:val="231F20"/>
          <w:w w:val="105"/>
        </w:rPr>
        <w:t xml:space="preserve">to do a </w:t>
      </w:r>
      <w:r>
        <w:rPr>
          <w:color w:val="231F20"/>
          <w:spacing w:val="-3"/>
          <w:w w:val="105"/>
        </w:rPr>
        <w:t xml:space="preserve">thorough </w:t>
      </w:r>
      <w:r>
        <w:rPr>
          <w:color w:val="231F20"/>
          <w:w w:val="105"/>
        </w:rPr>
        <w:t xml:space="preserve">and </w:t>
      </w:r>
      <w:r>
        <w:rPr>
          <w:color w:val="231F20"/>
          <w:spacing w:val="-3"/>
          <w:w w:val="105"/>
        </w:rPr>
        <w:t xml:space="preserve">prolonged </w:t>
      </w:r>
      <w:r>
        <w:rPr>
          <w:color w:val="231F20"/>
          <w:spacing w:val="-4"/>
          <w:w w:val="105"/>
        </w:rPr>
        <w:t xml:space="preserve">follow- </w:t>
      </w:r>
      <w:r>
        <w:rPr>
          <w:color w:val="231F20"/>
          <w:w w:val="105"/>
        </w:rPr>
        <w:t xml:space="preserve">up on our patients is regarded as a limitation of this </w:t>
      </w:r>
      <w:r>
        <w:rPr>
          <w:color w:val="231F20"/>
          <w:spacing w:val="-5"/>
          <w:w w:val="105"/>
        </w:rPr>
        <w:t xml:space="preserve">study. </w:t>
      </w:r>
      <w:r>
        <w:rPr>
          <w:color w:val="231F20"/>
          <w:spacing w:val="-4"/>
          <w:w w:val="105"/>
        </w:rPr>
        <w:t>Moreover,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prevalence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recorded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study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hospital</w:t>
      </w:r>
    </w:p>
    <w:p w14:paraId="420BC740" w14:textId="77777777" w:rsidR="00700FB1" w:rsidRDefault="00000000">
      <w:pPr>
        <w:pStyle w:val="BodyText"/>
        <w:spacing w:before="97" w:line="249" w:lineRule="auto"/>
        <w:ind w:left="158" w:right="114"/>
        <w:jc w:val="both"/>
      </w:pPr>
      <w:r>
        <w:br w:type="column"/>
      </w:r>
      <w:r>
        <w:rPr>
          <w:color w:val="231F20"/>
          <w:w w:val="105"/>
        </w:rPr>
        <w:t xml:space="preserve">based on patients who had medical consultations in an ENT department, and the prevalence value will likely </w:t>
      </w:r>
      <w:r>
        <w:rPr>
          <w:color w:val="231F20"/>
          <w:spacing w:val="-6"/>
          <w:w w:val="105"/>
        </w:rPr>
        <w:t xml:space="preserve">be </w:t>
      </w:r>
      <w:r>
        <w:rPr>
          <w:color w:val="231F20"/>
          <w:w w:val="105"/>
        </w:rPr>
        <w:t xml:space="preserve">different if the entire population was considered. </w:t>
      </w:r>
      <w:r>
        <w:rPr>
          <w:color w:val="231F20"/>
          <w:spacing w:val="-10"/>
          <w:w w:val="105"/>
        </w:rPr>
        <w:t xml:space="preserve">We </w:t>
      </w:r>
      <w:r>
        <w:rPr>
          <w:color w:val="231F20"/>
          <w:w w:val="105"/>
        </w:rPr>
        <w:t>also recognize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relatively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small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sample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size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inability to propose a cause–effect relationship between co-morbid diseases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AO-OME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limitations.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AO-OME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co- </w:t>
      </w:r>
      <w:r>
        <w:rPr>
          <w:color w:val="231F20"/>
          <w:w w:val="105"/>
        </w:rPr>
        <w:t xml:space="preserve">morbid diseases </w:t>
      </w:r>
      <w:r>
        <w:rPr>
          <w:color w:val="231F20"/>
          <w:spacing w:val="-3"/>
          <w:w w:val="105"/>
        </w:rPr>
        <w:t xml:space="preserve">may </w:t>
      </w:r>
      <w:r>
        <w:rPr>
          <w:color w:val="231F20"/>
          <w:w w:val="105"/>
        </w:rPr>
        <w:t xml:space="preserve">actually be independent </w:t>
      </w:r>
      <w:r>
        <w:rPr>
          <w:color w:val="231F20"/>
          <w:spacing w:val="-4"/>
          <w:w w:val="105"/>
        </w:rPr>
        <w:t xml:space="preserve">pathologies. </w:t>
      </w:r>
      <w:r>
        <w:rPr>
          <w:color w:val="231F20"/>
          <w:w w:val="105"/>
        </w:rPr>
        <w:t xml:space="preserve">Healed tympanic membrane perforation is better assessed by pneumatic </w:t>
      </w:r>
      <w:r>
        <w:rPr>
          <w:color w:val="231F20"/>
          <w:spacing w:val="-3"/>
          <w:w w:val="105"/>
        </w:rPr>
        <w:t xml:space="preserve">otoscopy, </w:t>
      </w:r>
      <w:r>
        <w:rPr>
          <w:color w:val="231F20"/>
          <w:w w:val="105"/>
        </w:rPr>
        <w:t xml:space="preserve">so some patients with this </w:t>
      </w:r>
      <w:r>
        <w:rPr>
          <w:color w:val="231F20"/>
          <w:spacing w:val="-3"/>
          <w:w w:val="105"/>
        </w:rPr>
        <w:t xml:space="preserve">could </w:t>
      </w:r>
      <w:r>
        <w:rPr>
          <w:color w:val="231F20"/>
          <w:spacing w:val="-5"/>
          <w:w w:val="105"/>
        </w:rPr>
        <w:t xml:space="preserve">have </w:t>
      </w:r>
      <w:r>
        <w:rPr>
          <w:color w:val="231F20"/>
          <w:w w:val="105"/>
        </w:rPr>
        <w:t xml:space="preserve">been inadvertently missed. Further studies to </w:t>
      </w:r>
      <w:r>
        <w:rPr>
          <w:color w:val="231F20"/>
          <w:spacing w:val="-3"/>
          <w:w w:val="105"/>
        </w:rPr>
        <w:t xml:space="preserve">clarify </w:t>
      </w:r>
      <w:r>
        <w:rPr>
          <w:color w:val="231F20"/>
          <w:w w:val="105"/>
        </w:rPr>
        <w:t>these will provide a better understanding of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AO-OME.</w:t>
      </w:r>
    </w:p>
    <w:p w14:paraId="58E7AF80" w14:textId="77777777" w:rsidR="00700FB1" w:rsidRDefault="00000000">
      <w:pPr>
        <w:pStyle w:val="BodyText"/>
        <w:spacing w:before="129" w:line="249" w:lineRule="auto"/>
        <w:ind w:left="158" w:right="112"/>
        <w:jc w:val="both"/>
      </w:pPr>
      <w:r>
        <w:rPr>
          <w:color w:val="231F20"/>
          <w:w w:val="105"/>
        </w:rPr>
        <w:t>In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conclusion,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3.2%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3"/>
          <w:w w:val="105"/>
        </w:rPr>
        <w:t xml:space="preserve"> ears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(combined)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4"/>
          <w:w w:val="105"/>
        </w:rPr>
        <w:t>were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4"/>
          <w:w w:val="105"/>
        </w:rPr>
        <w:t>affected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4"/>
          <w:w w:val="105"/>
        </w:rPr>
        <w:t>by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7"/>
          <w:w w:val="105"/>
        </w:rPr>
        <w:t xml:space="preserve">AO- </w:t>
      </w:r>
      <w:r>
        <w:rPr>
          <w:color w:val="231F20"/>
          <w:w w:val="105"/>
        </w:rPr>
        <w:t>OME,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suggesting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uncommon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disease.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 xml:space="preserve">Suspected </w:t>
      </w:r>
      <w:r>
        <w:rPr>
          <w:color w:val="231F20"/>
          <w:spacing w:val="2"/>
          <w:w w:val="105"/>
        </w:rPr>
        <w:t xml:space="preserve">allergy and </w:t>
      </w:r>
      <w:r>
        <w:rPr>
          <w:color w:val="231F20"/>
          <w:spacing w:val="3"/>
          <w:w w:val="105"/>
        </w:rPr>
        <w:t xml:space="preserve">other inflammatory diseases </w:t>
      </w:r>
      <w:r>
        <w:rPr>
          <w:color w:val="231F20"/>
          <w:w w:val="105"/>
        </w:rPr>
        <w:t xml:space="preserve">of </w:t>
      </w:r>
      <w:r>
        <w:rPr>
          <w:color w:val="231F20"/>
          <w:spacing w:val="2"/>
          <w:w w:val="105"/>
        </w:rPr>
        <w:t xml:space="preserve">the </w:t>
      </w:r>
      <w:r>
        <w:rPr>
          <w:color w:val="231F20"/>
          <w:w w:val="105"/>
        </w:rPr>
        <w:t>upper respiratory tract were the common co-morbidities. Our management strategy includes finding the co-morbidities and conservative medical management of such, without the insertion of a ventilation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spacing w:val="-3"/>
          <w:w w:val="105"/>
        </w:rPr>
        <w:t>tube.</w:t>
      </w:r>
    </w:p>
    <w:p w14:paraId="4B44A5C1" w14:textId="77777777" w:rsidR="00700FB1" w:rsidRDefault="00000000">
      <w:pPr>
        <w:pStyle w:val="Heading3"/>
        <w:spacing w:before="126"/>
      </w:pPr>
      <w:r>
        <w:rPr>
          <w:color w:val="2E3092"/>
        </w:rPr>
        <w:t>Acknowledgement</w:t>
      </w:r>
    </w:p>
    <w:p w14:paraId="2397B84E" w14:textId="77777777" w:rsidR="00700FB1" w:rsidRDefault="00000000">
      <w:pPr>
        <w:pStyle w:val="BodyText"/>
        <w:spacing w:before="116" w:line="249" w:lineRule="auto"/>
        <w:ind w:left="158" w:right="112"/>
        <w:jc w:val="both"/>
      </w:pPr>
      <w:r>
        <w:rPr>
          <w:color w:val="231F20"/>
          <w:w w:val="105"/>
        </w:rPr>
        <w:t>The authors wish to acknowledge the assistance of Mrs Olatundun Ogunbanwo, the clinical audiologist who performed the audiological tests on the patients.</w:t>
      </w:r>
    </w:p>
    <w:p w14:paraId="0E863DFD" w14:textId="77777777" w:rsidR="00700FB1" w:rsidRDefault="00000000">
      <w:pPr>
        <w:pStyle w:val="Heading3"/>
        <w:spacing w:before="122"/>
        <w:jc w:val="both"/>
      </w:pPr>
      <w:r>
        <w:rPr>
          <w:color w:val="2E3092"/>
        </w:rPr>
        <w:t>Ethics approval</w:t>
      </w:r>
    </w:p>
    <w:p w14:paraId="4F04C87C" w14:textId="77777777" w:rsidR="00700FB1" w:rsidRDefault="00000000">
      <w:pPr>
        <w:pStyle w:val="BodyText"/>
        <w:spacing w:before="116" w:line="249" w:lineRule="auto"/>
        <w:ind w:left="158" w:right="110"/>
        <w:jc w:val="both"/>
      </w:pPr>
      <w:r>
        <w:rPr>
          <w:color w:val="231F20"/>
          <w:w w:val="105"/>
        </w:rPr>
        <w:t>Ethical approval for the study was given by the Health Research Ethics Committee of the Olabisi Onabanjo University Teaching Hospital, Sagamu (approval number OOUTH/HREC/255/2019AP).</w:t>
      </w:r>
    </w:p>
    <w:p w14:paraId="058C1205" w14:textId="77777777" w:rsidR="00700FB1" w:rsidRDefault="00000000">
      <w:pPr>
        <w:pStyle w:val="Heading3"/>
        <w:spacing w:before="123"/>
        <w:jc w:val="both"/>
      </w:pPr>
      <w:r>
        <w:rPr>
          <w:color w:val="2E3092"/>
        </w:rPr>
        <w:t>Financial support and sponsorship</w:t>
      </w:r>
    </w:p>
    <w:p w14:paraId="699BFC8A" w14:textId="77777777" w:rsidR="00700FB1" w:rsidRDefault="00000000">
      <w:pPr>
        <w:pStyle w:val="BodyText"/>
        <w:spacing w:before="116"/>
        <w:ind w:left="158"/>
      </w:pPr>
      <w:r>
        <w:rPr>
          <w:color w:val="231F20"/>
          <w:w w:val="105"/>
        </w:rPr>
        <w:t>Nil.</w:t>
      </w:r>
    </w:p>
    <w:p w14:paraId="20343937" w14:textId="77777777" w:rsidR="00700FB1" w:rsidRDefault="00000000">
      <w:pPr>
        <w:pStyle w:val="Heading3"/>
        <w:spacing w:before="130"/>
        <w:jc w:val="both"/>
      </w:pPr>
      <w:r>
        <w:rPr>
          <w:color w:val="2E3092"/>
        </w:rPr>
        <w:t>Conflicts of interest</w:t>
      </w:r>
    </w:p>
    <w:p w14:paraId="0E83A8DB" w14:textId="77777777" w:rsidR="00700FB1" w:rsidRDefault="00000000">
      <w:pPr>
        <w:pStyle w:val="BodyText"/>
        <w:spacing w:before="116"/>
        <w:ind w:left="158"/>
      </w:pPr>
      <w:r>
        <w:rPr>
          <w:color w:val="231F20"/>
          <w:w w:val="105"/>
        </w:rPr>
        <w:t>The authors have no conflicts of interest to declare</w:t>
      </w:r>
    </w:p>
    <w:p w14:paraId="6BF1A409" w14:textId="77777777" w:rsidR="00700FB1" w:rsidRDefault="00000000">
      <w:pPr>
        <w:pStyle w:val="Heading1"/>
        <w:spacing w:before="176"/>
        <w:ind w:left="158"/>
      </w:pPr>
      <w:r>
        <w:rPr>
          <w:color w:val="2E3092"/>
        </w:rPr>
        <w:t>References</w:t>
      </w:r>
    </w:p>
    <w:p w14:paraId="302EDC3D" w14:textId="77777777" w:rsidR="00700FB1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115" w:line="256" w:lineRule="auto"/>
        <w:ind w:right="108"/>
        <w:jc w:val="both"/>
        <w:rPr>
          <w:sz w:val="17"/>
        </w:rPr>
      </w:pPr>
      <w:r>
        <w:rPr>
          <w:color w:val="231F20"/>
          <w:spacing w:val="2"/>
          <w:w w:val="105"/>
          <w:sz w:val="17"/>
        </w:rPr>
        <w:t xml:space="preserve">Ibekwe </w:t>
      </w:r>
      <w:r>
        <w:rPr>
          <w:color w:val="231F20"/>
          <w:w w:val="105"/>
          <w:sz w:val="17"/>
        </w:rPr>
        <w:t xml:space="preserve">TS, </w:t>
      </w:r>
      <w:r>
        <w:rPr>
          <w:color w:val="231F20"/>
          <w:spacing w:val="2"/>
          <w:w w:val="105"/>
          <w:sz w:val="17"/>
        </w:rPr>
        <w:t xml:space="preserve">Nwaorgu </w:t>
      </w:r>
      <w:r>
        <w:rPr>
          <w:color w:val="231F20"/>
          <w:w w:val="105"/>
          <w:sz w:val="17"/>
        </w:rPr>
        <w:t xml:space="preserve">OG. </w:t>
      </w:r>
      <w:r>
        <w:rPr>
          <w:color w:val="231F20"/>
          <w:spacing w:val="3"/>
          <w:w w:val="105"/>
          <w:sz w:val="17"/>
        </w:rPr>
        <w:t xml:space="preserve">Classification </w:t>
      </w:r>
      <w:r>
        <w:rPr>
          <w:color w:val="231F20"/>
          <w:spacing w:val="2"/>
          <w:w w:val="105"/>
          <w:sz w:val="17"/>
        </w:rPr>
        <w:t xml:space="preserve">and </w:t>
      </w:r>
      <w:r>
        <w:rPr>
          <w:color w:val="231F20"/>
          <w:spacing w:val="3"/>
          <w:w w:val="105"/>
          <w:sz w:val="17"/>
        </w:rPr>
        <w:t xml:space="preserve">management </w:t>
      </w:r>
      <w:r>
        <w:rPr>
          <w:color w:val="231F20"/>
          <w:w w:val="105"/>
          <w:sz w:val="17"/>
        </w:rPr>
        <w:t xml:space="preserve">challenges of otitis media in a resource-poor </w:t>
      </w:r>
      <w:r>
        <w:rPr>
          <w:color w:val="231F20"/>
          <w:spacing w:val="-3"/>
          <w:w w:val="105"/>
          <w:sz w:val="17"/>
        </w:rPr>
        <w:t xml:space="preserve">country. </w:t>
      </w:r>
      <w:r>
        <w:rPr>
          <w:color w:val="231F20"/>
          <w:w w:val="105"/>
          <w:sz w:val="17"/>
        </w:rPr>
        <w:t>Niger J Clin Pract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2011;14:262-9.</w:t>
      </w:r>
    </w:p>
    <w:p w14:paraId="10C3EA74" w14:textId="77777777" w:rsidR="00700FB1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22" w:line="256" w:lineRule="auto"/>
        <w:ind w:right="116"/>
        <w:jc w:val="both"/>
        <w:rPr>
          <w:sz w:val="17"/>
        </w:rPr>
      </w:pPr>
      <w:r>
        <w:rPr>
          <w:color w:val="231F20"/>
          <w:w w:val="110"/>
          <w:sz w:val="17"/>
        </w:rPr>
        <w:t>Cohen</w:t>
      </w:r>
      <w:r>
        <w:rPr>
          <w:color w:val="231F20"/>
          <w:spacing w:val="-28"/>
          <w:w w:val="110"/>
          <w:sz w:val="17"/>
        </w:rPr>
        <w:t xml:space="preserve"> </w:t>
      </w:r>
      <w:r>
        <w:rPr>
          <w:color w:val="231F20"/>
          <w:spacing w:val="-6"/>
          <w:w w:val="110"/>
          <w:sz w:val="17"/>
        </w:rPr>
        <w:t>D,</w:t>
      </w:r>
      <w:r>
        <w:rPr>
          <w:color w:val="231F20"/>
          <w:spacing w:val="-27"/>
          <w:w w:val="110"/>
          <w:sz w:val="17"/>
        </w:rPr>
        <w:t xml:space="preserve"> </w:t>
      </w:r>
      <w:r>
        <w:rPr>
          <w:color w:val="231F20"/>
          <w:spacing w:val="-7"/>
          <w:w w:val="110"/>
          <w:sz w:val="17"/>
        </w:rPr>
        <w:t>Raveh</w:t>
      </w:r>
      <w:r>
        <w:rPr>
          <w:color w:val="231F20"/>
          <w:spacing w:val="-28"/>
          <w:w w:val="110"/>
          <w:sz w:val="17"/>
        </w:rPr>
        <w:t xml:space="preserve"> </w:t>
      </w:r>
      <w:r>
        <w:rPr>
          <w:color w:val="231F20"/>
          <w:spacing w:val="-6"/>
          <w:w w:val="110"/>
          <w:sz w:val="17"/>
        </w:rPr>
        <w:t>D,</w:t>
      </w:r>
      <w:r>
        <w:rPr>
          <w:color w:val="231F20"/>
          <w:spacing w:val="-27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Peleg</w:t>
      </w:r>
      <w:r>
        <w:rPr>
          <w:color w:val="231F20"/>
          <w:spacing w:val="-27"/>
          <w:w w:val="110"/>
          <w:sz w:val="17"/>
        </w:rPr>
        <w:t xml:space="preserve"> </w:t>
      </w:r>
      <w:r>
        <w:rPr>
          <w:color w:val="231F20"/>
          <w:spacing w:val="-8"/>
          <w:w w:val="110"/>
          <w:sz w:val="17"/>
        </w:rPr>
        <w:t>U,</w:t>
      </w:r>
      <w:r>
        <w:rPr>
          <w:color w:val="231F20"/>
          <w:spacing w:val="-2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Nazarian</w:t>
      </w:r>
      <w:r>
        <w:rPr>
          <w:color w:val="231F20"/>
          <w:spacing w:val="-27"/>
          <w:w w:val="110"/>
          <w:sz w:val="17"/>
        </w:rPr>
        <w:t xml:space="preserve"> </w:t>
      </w:r>
      <w:r>
        <w:rPr>
          <w:color w:val="231F20"/>
          <w:spacing w:val="-15"/>
          <w:w w:val="110"/>
          <w:sz w:val="17"/>
        </w:rPr>
        <w:t>Y,</w:t>
      </w:r>
      <w:r>
        <w:rPr>
          <w:color w:val="231F20"/>
          <w:spacing w:val="-27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Perez</w:t>
      </w:r>
      <w:r>
        <w:rPr>
          <w:color w:val="231F20"/>
          <w:spacing w:val="-2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R.</w:t>
      </w:r>
      <w:r>
        <w:rPr>
          <w:color w:val="231F20"/>
          <w:spacing w:val="-27"/>
          <w:w w:val="110"/>
          <w:sz w:val="17"/>
        </w:rPr>
        <w:t xml:space="preserve"> </w:t>
      </w:r>
      <w:r>
        <w:rPr>
          <w:color w:val="231F20"/>
          <w:spacing w:val="-4"/>
          <w:w w:val="110"/>
          <w:sz w:val="17"/>
        </w:rPr>
        <w:t>Ventilation</w:t>
      </w:r>
      <w:r>
        <w:rPr>
          <w:color w:val="231F20"/>
          <w:spacing w:val="-28"/>
          <w:w w:val="110"/>
          <w:sz w:val="17"/>
        </w:rPr>
        <w:t xml:space="preserve"> </w:t>
      </w:r>
      <w:r>
        <w:rPr>
          <w:color w:val="231F20"/>
          <w:spacing w:val="-2"/>
          <w:w w:val="110"/>
          <w:sz w:val="17"/>
        </w:rPr>
        <w:t xml:space="preserve">and </w:t>
      </w:r>
      <w:r>
        <w:rPr>
          <w:color w:val="231F20"/>
          <w:w w:val="110"/>
          <w:sz w:val="17"/>
        </w:rPr>
        <w:t>clearance</w:t>
      </w:r>
      <w:r>
        <w:rPr>
          <w:color w:val="231F20"/>
          <w:spacing w:val="-3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of</w:t>
      </w:r>
      <w:r>
        <w:rPr>
          <w:color w:val="231F20"/>
          <w:spacing w:val="-2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the</w:t>
      </w:r>
      <w:r>
        <w:rPr>
          <w:color w:val="231F20"/>
          <w:spacing w:val="-3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middle</w:t>
      </w:r>
      <w:r>
        <w:rPr>
          <w:color w:val="231F20"/>
          <w:spacing w:val="-32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ear.</w:t>
      </w:r>
      <w:r>
        <w:rPr>
          <w:color w:val="231F20"/>
          <w:spacing w:val="-3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J</w:t>
      </w:r>
      <w:r>
        <w:rPr>
          <w:color w:val="231F20"/>
          <w:spacing w:val="-3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Laryngol</w:t>
      </w:r>
      <w:r>
        <w:rPr>
          <w:color w:val="231F20"/>
          <w:spacing w:val="-3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Otol</w:t>
      </w:r>
      <w:r>
        <w:rPr>
          <w:color w:val="231F20"/>
          <w:spacing w:val="-3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2009;123:1314-20.</w:t>
      </w:r>
    </w:p>
    <w:p w14:paraId="470612E5" w14:textId="77777777" w:rsidR="00700FB1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22" w:line="256" w:lineRule="auto"/>
        <w:ind w:right="109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Vanneste </w:t>
      </w:r>
      <w:r>
        <w:rPr>
          <w:color w:val="231F20"/>
          <w:spacing w:val="-9"/>
          <w:w w:val="105"/>
          <w:sz w:val="17"/>
        </w:rPr>
        <w:t xml:space="preserve">P, </w:t>
      </w:r>
      <w:r>
        <w:rPr>
          <w:color w:val="231F20"/>
          <w:w w:val="105"/>
          <w:sz w:val="17"/>
        </w:rPr>
        <w:t xml:space="preserve">Page C. Otitis media with effusion in children: Pathophysiology, diagnosis, and treatment. A </w:t>
      </w:r>
      <w:r>
        <w:rPr>
          <w:color w:val="231F20"/>
          <w:spacing w:val="-3"/>
          <w:w w:val="105"/>
          <w:sz w:val="17"/>
        </w:rPr>
        <w:t xml:space="preserve">review. </w:t>
      </w:r>
      <w:r>
        <w:rPr>
          <w:color w:val="231F20"/>
          <w:w w:val="105"/>
          <w:sz w:val="17"/>
        </w:rPr>
        <w:t>J Otol 2019;14:33-9.</w:t>
      </w:r>
    </w:p>
    <w:p w14:paraId="4F0FC238" w14:textId="77777777" w:rsidR="00700FB1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0" w:line="269" w:lineRule="exact"/>
        <w:ind w:right="0" w:hanging="341"/>
        <w:jc w:val="both"/>
        <w:rPr>
          <w:sz w:val="17"/>
        </w:rPr>
      </w:pPr>
      <w:r>
        <w:rPr>
          <w:color w:val="231F20"/>
          <w:spacing w:val="6"/>
          <w:w w:val="105"/>
          <w:sz w:val="17"/>
        </w:rPr>
        <w:t>G</w:t>
      </w:r>
      <w:r>
        <w:rPr>
          <w:rFonts w:ascii="Caslon" w:hAnsi="Caslon"/>
          <w:color w:val="231F20"/>
          <w:spacing w:val="6"/>
          <w:w w:val="105"/>
          <w:sz w:val="17"/>
        </w:rPr>
        <w:t>ü</w:t>
      </w:r>
      <w:r>
        <w:rPr>
          <w:color w:val="231F20"/>
          <w:spacing w:val="6"/>
          <w:w w:val="105"/>
          <w:sz w:val="17"/>
        </w:rPr>
        <w:t xml:space="preserve">nel </w:t>
      </w:r>
      <w:r>
        <w:rPr>
          <w:color w:val="231F20"/>
          <w:w w:val="105"/>
          <w:sz w:val="17"/>
        </w:rPr>
        <w:t xml:space="preserve">C, </w:t>
      </w:r>
      <w:r>
        <w:rPr>
          <w:color w:val="231F20"/>
          <w:spacing w:val="7"/>
          <w:w w:val="105"/>
          <w:sz w:val="17"/>
        </w:rPr>
        <w:t>Ermi</w:t>
      </w:r>
      <w:r>
        <w:rPr>
          <w:rFonts w:ascii="Caslon" w:hAnsi="Caslon"/>
          <w:color w:val="231F20"/>
          <w:spacing w:val="7"/>
          <w:w w:val="105"/>
          <w:sz w:val="17"/>
        </w:rPr>
        <w:t>ş</w:t>
      </w:r>
      <w:r>
        <w:rPr>
          <w:color w:val="231F20"/>
          <w:spacing w:val="7"/>
          <w:w w:val="105"/>
          <w:sz w:val="17"/>
        </w:rPr>
        <w:t xml:space="preserve">ler </w:t>
      </w:r>
      <w:r>
        <w:rPr>
          <w:color w:val="231F20"/>
          <w:w w:val="105"/>
          <w:sz w:val="17"/>
        </w:rPr>
        <w:t xml:space="preserve">B, </w:t>
      </w:r>
      <w:r>
        <w:rPr>
          <w:color w:val="231F20"/>
          <w:spacing w:val="6"/>
          <w:w w:val="105"/>
          <w:sz w:val="17"/>
        </w:rPr>
        <w:t>Ba</w:t>
      </w:r>
      <w:r>
        <w:rPr>
          <w:rFonts w:ascii="Caslon" w:hAnsi="Caslon"/>
          <w:color w:val="231F20"/>
          <w:spacing w:val="6"/>
          <w:w w:val="105"/>
          <w:sz w:val="17"/>
        </w:rPr>
        <w:t>ş</w:t>
      </w:r>
      <w:r>
        <w:rPr>
          <w:color w:val="231F20"/>
          <w:spacing w:val="6"/>
          <w:w w:val="105"/>
          <w:sz w:val="17"/>
        </w:rPr>
        <w:t xml:space="preserve">ak </w:t>
      </w:r>
      <w:r>
        <w:rPr>
          <w:color w:val="231F20"/>
          <w:spacing w:val="2"/>
          <w:w w:val="105"/>
          <w:sz w:val="17"/>
        </w:rPr>
        <w:t xml:space="preserve">HS. </w:t>
      </w:r>
      <w:r>
        <w:rPr>
          <w:color w:val="231F20"/>
          <w:spacing w:val="5"/>
          <w:w w:val="105"/>
          <w:sz w:val="17"/>
        </w:rPr>
        <w:t>The effect</w:t>
      </w:r>
      <w:r>
        <w:rPr>
          <w:color w:val="231F20"/>
          <w:spacing w:val="20"/>
          <w:w w:val="105"/>
          <w:sz w:val="17"/>
        </w:rPr>
        <w:t xml:space="preserve"> </w:t>
      </w:r>
      <w:r>
        <w:rPr>
          <w:color w:val="231F20"/>
          <w:spacing w:val="4"/>
          <w:w w:val="105"/>
          <w:sz w:val="17"/>
        </w:rPr>
        <w:t xml:space="preserve">of </w:t>
      </w:r>
      <w:r>
        <w:rPr>
          <w:color w:val="231F20"/>
          <w:spacing w:val="8"/>
          <w:w w:val="105"/>
          <w:sz w:val="17"/>
        </w:rPr>
        <w:t>adenoid</w:t>
      </w:r>
    </w:p>
    <w:p w14:paraId="2A9AAED2" w14:textId="77777777" w:rsidR="00700FB1" w:rsidRDefault="00000000">
      <w:pPr>
        <w:spacing w:line="159" w:lineRule="exact"/>
        <w:ind w:left="498"/>
        <w:jc w:val="both"/>
        <w:rPr>
          <w:sz w:val="17"/>
        </w:rPr>
      </w:pPr>
      <w:r>
        <w:rPr>
          <w:color w:val="231F20"/>
          <w:w w:val="105"/>
          <w:sz w:val="17"/>
        </w:rPr>
        <w:t>hypertrophy on tympanometric findings in children without</w:t>
      </w:r>
    </w:p>
    <w:p w14:paraId="0B3164EA" w14:textId="77777777" w:rsidR="00700FB1" w:rsidRDefault="00000000">
      <w:pPr>
        <w:spacing w:before="14"/>
        <w:ind w:left="498"/>
        <w:jc w:val="both"/>
        <w:rPr>
          <w:sz w:val="17"/>
        </w:rPr>
      </w:pPr>
      <w:r>
        <w:rPr>
          <w:color w:val="231F20"/>
          <w:w w:val="105"/>
          <w:sz w:val="17"/>
        </w:rPr>
        <w:t>hearing loss. Kulak Burun Bogaz Ihtis Derg 2014;24:334-8.</w:t>
      </w:r>
    </w:p>
    <w:p w14:paraId="00F92873" w14:textId="77777777" w:rsidR="00700FB1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35" w:line="256" w:lineRule="auto"/>
        <w:ind w:right="111"/>
        <w:jc w:val="both"/>
        <w:rPr>
          <w:sz w:val="17"/>
        </w:rPr>
      </w:pPr>
      <w:r>
        <w:rPr>
          <w:color w:val="231F20"/>
          <w:spacing w:val="-8"/>
          <w:w w:val="105"/>
          <w:sz w:val="17"/>
        </w:rPr>
        <w:t xml:space="preserve">Yeo </w:t>
      </w:r>
      <w:r>
        <w:rPr>
          <w:color w:val="231F20"/>
          <w:spacing w:val="-3"/>
          <w:w w:val="105"/>
          <w:sz w:val="17"/>
        </w:rPr>
        <w:t xml:space="preserve">SG, </w:t>
      </w:r>
      <w:r>
        <w:rPr>
          <w:color w:val="231F20"/>
          <w:w w:val="105"/>
          <w:sz w:val="17"/>
        </w:rPr>
        <w:t xml:space="preserve">Park DC, Eun </w:t>
      </w:r>
      <w:r>
        <w:rPr>
          <w:color w:val="231F20"/>
          <w:spacing w:val="-8"/>
          <w:w w:val="105"/>
          <w:sz w:val="17"/>
        </w:rPr>
        <w:t xml:space="preserve">YG, </w:t>
      </w:r>
      <w:r>
        <w:rPr>
          <w:color w:val="231F20"/>
          <w:w w:val="105"/>
          <w:sz w:val="17"/>
        </w:rPr>
        <w:t>Cha CI. The role of allergic rhinitis in the development of otitis media with effusion: Effect on eustachian tube function. Am J Otolaryngol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2007;28:148-52.</w:t>
      </w:r>
    </w:p>
    <w:p w14:paraId="7191632B" w14:textId="77777777" w:rsidR="00700FB1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22" w:line="256" w:lineRule="auto"/>
        <w:ind w:right="114"/>
        <w:jc w:val="both"/>
        <w:rPr>
          <w:sz w:val="17"/>
        </w:rPr>
      </w:pPr>
      <w:r>
        <w:rPr>
          <w:color w:val="231F20"/>
          <w:spacing w:val="-3"/>
          <w:w w:val="105"/>
          <w:sz w:val="17"/>
        </w:rPr>
        <w:t>Finkelstein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15"/>
          <w:w w:val="105"/>
          <w:sz w:val="17"/>
        </w:rPr>
        <w:t>Y,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Ophir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spacing w:val="-6"/>
          <w:w w:val="105"/>
          <w:sz w:val="17"/>
        </w:rPr>
        <w:t>D,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Talmi</w:t>
      </w:r>
      <w:r>
        <w:rPr>
          <w:color w:val="231F20"/>
          <w:spacing w:val="-8"/>
          <w:w w:val="105"/>
          <w:sz w:val="17"/>
        </w:rPr>
        <w:t xml:space="preserve"> YP, </w:t>
      </w:r>
      <w:r>
        <w:rPr>
          <w:color w:val="231F20"/>
          <w:spacing w:val="-3"/>
          <w:w w:val="105"/>
          <w:sz w:val="17"/>
        </w:rPr>
        <w:t>Shabtai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A,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Strauss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M,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Zohar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spacing w:val="-16"/>
          <w:w w:val="105"/>
          <w:sz w:val="17"/>
        </w:rPr>
        <w:t xml:space="preserve">Y. </w:t>
      </w:r>
      <w:r>
        <w:rPr>
          <w:color w:val="231F20"/>
          <w:w w:val="105"/>
          <w:sz w:val="17"/>
        </w:rPr>
        <w:t xml:space="preserve">Adult-onset otitis media with effusion. Arch Otolaryngol </w:t>
      </w:r>
      <w:r>
        <w:rPr>
          <w:color w:val="231F20"/>
          <w:spacing w:val="-4"/>
          <w:w w:val="105"/>
          <w:sz w:val="17"/>
        </w:rPr>
        <w:t xml:space="preserve">Head </w:t>
      </w:r>
      <w:r>
        <w:rPr>
          <w:color w:val="231F20"/>
          <w:w w:val="105"/>
          <w:sz w:val="17"/>
        </w:rPr>
        <w:t>Neck Surg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1994;120:517-27.</w:t>
      </w:r>
    </w:p>
    <w:p w14:paraId="71966CF1" w14:textId="77777777" w:rsidR="00700FB1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23" w:line="256" w:lineRule="auto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Rosenfeld RM, Shin </w:t>
      </w:r>
      <w:r>
        <w:rPr>
          <w:color w:val="231F20"/>
          <w:spacing w:val="-5"/>
          <w:w w:val="105"/>
          <w:sz w:val="17"/>
        </w:rPr>
        <w:t xml:space="preserve">JJ, </w:t>
      </w:r>
      <w:r>
        <w:rPr>
          <w:color w:val="231F20"/>
          <w:w w:val="105"/>
          <w:sz w:val="17"/>
        </w:rPr>
        <w:t xml:space="preserve">Schwartz SR, Coggins R, Gagnon </w:t>
      </w:r>
      <w:r>
        <w:rPr>
          <w:color w:val="231F20"/>
          <w:spacing w:val="-6"/>
          <w:w w:val="105"/>
          <w:sz w:val="17"/>
        </w:rPr>
        <w:t xml:space="preserve">L, </w:t>
      </w:r>
      <w:r>
        <w:rPr>
          <w:color w:val="231F20"/>
          <w:w w:val="105"/>
          <w:sz w:val="17"/>
        </w:rPr>
        <w:t xml:space="preserve">Hackell JM, </w:t>
      </w:r>
      <w:r>
        <w:rPr>
          <w:i/>
          <w:color w:val="231F20"/>
          <w:w w:val="105"/>
          <w:sz w:val="17"/>
        </w:rPr>
        <w:t>et al</w:t>
      </w:r>
      <w:r>
        <w:rPr>
          <w:color w:val="231F20"/>
          <w:w w:val="105"/>
          <w:sz w:val="17"/>
        </w:rPr>
        <w:t xml:space="preserve">. Clinical practice guideline: Otitis media </w:t>
      </w:r>
      <w:r>
        <w:rPr>
          <w:color w:val="231F20"/>
          <w:spacing w:val="-5"/>
          <w:w w:val="105"/>
          <w:sz w:val="17"/>
        </w:rPr>
        <w:t xml:space="preserve">with </w:t>
      </w:r>
      <w:r>
        <w:rPr>
          <w:color w:val="231F20"/>
          <w:w w:val="105"/>
          <w:sz w:val="17"/>
        </w:rPr>
        <w:t>effusion</w:t>
      </w:r>
      <w:r>
        <w:rPr>
          <w:color w:val="231F20"/>
          <w:spacing w:val="-2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(update).</w:t>
      </w:r>
      <w:r>
        <w:rPr>
          <w:color w:val="231F20"/>
          <w:spacing w:val="-2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Otolaryngol</w:t>
      </w:r>
      <w:r>
        <w:rPr>
          <w:color w:val="231F20"/>
          <w:spacing w:val="-2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Head</w:t>
      </w:r>
      <w:r>
        <w:rPr>
          <w:color w:val="231F20"/>
          <w:spacing w:val="-2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Neck</w:t>
      </w:r>
      <w:r>
        <w:rPr>
          <w:color w:val="231F20"/>
          <w:spacing w:val="-2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</w:t>
      </w:r>
      <w:r>
        <w:rPr>
          <w:color w:val="231F20"/>
          <w:spacing w:val="-2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2016;154:S1-41.</w:t>
      </w:r>
    </w:p>
    <w:p w14:paraId="32DE5CC0" w14:textId="77777777" w:rsidR="00700FB1" w:rsidRDefault="00700FB1">
      <w:pPr>
        <w:spacing w:line="256" w:lineRule="auto"/>
        <w:jc w:val="both"/>
        <w:rPr>
          <w:sz w:val="17"/>
        </w:rPr>
        <w:sectPr w:rsidR="00700FB1">
          <w:type w:val="continuous"/>
          <w:pgSz w:w="12240" w:h="15840"/>
          <w:pgMar w:top="900" w:right="960" w:bottom="280" w:left="920" w:header="720" w:footer="720" w:gutter="0"/>
          <w:cols w:num="2" w:space="720" w:equalWidth="0">
            <w:col w:w="5067" w:space="155"/>
            <w:col w:w="5138"/>
          </w:cols>
        </w:sectPr>
      </w:pPr>
    </w:p>
    <w:p w14:paraId="17990DB1" w14:textId="77777777" w:rsidR="00700FB1" w:rsidRDefault="00700FB1">
      <w:pPr>
        <w:pStyle w:val="BodyText"/>
        <w:spacing w:before="4"/>
        <w:rPr>
          <w:sz w:val="25"/>
        </w:rPr>
      </w:pPr>
    </w:p>
    <w:p w14:paraId="65AEEDE7" w14:textId="77777777" w:rsidR="00700FB1" w:rsidRDefault="00000000">
      <w:pPr>
        <w:tabs>
          <w:tab w:val="right" w:pos="10241"/>
        </w:tabs>
        <w:spacing w:before="93"/>
        <w:ind w:left="158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Journal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Volume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12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Issue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January‑March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  <w:r>
        <w:rPr>
          <w:rFonts w:ascii="BPG Sans Modern GPL&amp;GNU" w:hAnsi="BPG Sans Modern GPL&amp;GNU"/>
          <w:color w:val="231F20"/>
          <w:sz w:val="16"/>
        </w:rPr>
        <w:tab/>
        <w:t>81</w:t>
      </w:r>
    </w:p>
    <w:p w14:paraId="02E9B660" w14:textId="77777777" w:rsidR="00700FB1" w:rsidRDefault="00700FB1">
      <w:pPr>
        <w:rPr>
          <w:rFonts w:ascii="BPG Sans Modern GPL&amp;GNU" w:hAnsi="BPG Sans Modern GPL&amp;GNU"/>
          <w:sz w:val="16"/>
        </w:rPr>
        <w:sectPr w:rsidR="00700FB1">
          <w:type w:val="continuous"/>
          <w:pgSz w:w="12240" w:h="15840"/>
          <w:pgMar w:top="900" w:right="960" w:bottom="280" w:left="920" w:header="720" w:footer="720" w:gutter="0"/>
          <w:cols w:space="720"/>
        </w:sectPr>
      </w:pPr>
    </w:p>
    <w:p w14:paraId="5B06333A" w14:textId="77777777" w:rsidR="00700FB1" w:rsidRDefault="00700FB1">
      <w:pPr>
        <w:pStyle w:val="BodyText"/>
        <w:spacing w:before="6"/>
        <w:rPr>
          <w:rFonts w:ascii="BPG Sans Modern GPL&amp;GNU"/>
          <w:sz w:val="22"/>
        </w:rPr>
      </w:pPr>
    </w:p>
    <w:p w14:paraId="17E81450" w14:textId="77777777" w:rsidR="00700FB1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0" w:line="259" w:lineRule="auto"/>
        <w:ind w:left="497" w:right="44"/>
        <w:jc w:val="both"/>
        <w:rPr>
          <w:sz w:val="17"/>
        </w:rPr>
      </w:pPr>
      <w:r>
        <w:rPr>
          <w:color w:val="231F20"/>
          <w:spacing w:val="-4"/>
          <w:w w:val="110"/>
          <w:sz w:val="17"/>
        </w:rPr>
        <w:t>Rosenfeld</w:t>
      </w:r>
      <w:r>
        <w:rPr>
          <w:color w:val="231F20"/>
          <w:spacing w:val="-25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RM,</w:t>
      </w:r>
      <w:r>
        <w:rPr>
          <w:color w:val="231F20"/>
          <w:spacing w:val="-24"/>
          <w:w w:val="110"/>
          <w:sz w:val="17"/>
        </w:rPr>
        <w:t xml:space="preserve"> </w:t>
      </w:r>
      <w:r>
        <w:rPr>
          <w:color w:val="231F20"/>
          <w:spacing w:val="-5"/>
          <w:w w:val="110"/>
          <w:sz w:val="17"/>
        </w:rPr>
        <w:t>Kay</w:t>
      </w:r>
      <w:r>
        <w:rPr>
          <w:color w:val="231F20"/>
          <w:spacing w:val="-24"/>
          <w:w w:val="110"/>
          <w:sz w:val="17"/>
        </w:rPr>
        <w:t xml:space="preserve"> </w:t>
      </w:r>
      <w:r>
        <w:rPr>
          <w:color w:val="231F20"/>
          <w:spacing w:val="-6"/>
          <w:w w:val="110"/>
          <w:sz w:val="17"/>
        </w:rPr>
        <w:t>D.</w:t>
      </w:r>
      <w:r>
        <w:rPr>
          <w:color w:val="231F20"/>
          <w:spacing w:val="-25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Natural</w:t>
      </w:r>
      <w:r>
        <w:rPr>
          <w:color w:val="231F20"/>
          <w:spacing w:val="-2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history</w:t>
      </w:r>
      <w:r>
        <w:rPr>
          <w:color w:val="231F20"/>
          <w:spacing w:val="-2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of</w:t>
      </w:r>
      <w:r>
        <w:rPr>
          <w:color w:val="231F20"/>
          <w:spacing w:val="-12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untreated</w:t>
      </w:r>
      <w:r>
        <w:rPr>
          <w:color w:val="231F20"/>
          <w:spacing w:val="-24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otitis</w:t>
      </w:r>
      <w:r>
        <w:rPr>
          <w:color w:val="231F20"/>
          <w:spacing w:val="-25"/>
          <w:w w:val="110"/>
          <w:sz w:val="17"/>
        </w:rPr>
        <w:t xml:space="preserve"> </w:t>
      </w:r>
      <w:r>
        <w:rPr>
          <w:color w:val="231F20"/>
          <w:spacing w:val="-2"/>
          <w:w w:val="110"/>
          <w:sz w:val="17"/>
        </w:rPr>
        <w:t xml:space="preserve">media. </w:t>
      </w:r>
      <w:r>
        <w:rPr>
          <w:color w:val="231F20"/>
          <w:w w:val="110"/>
          <w:sz w:val="17"/>
        </w:rPr>
        <w:t>Laryngoscope</w:t>
      </w:r>
      <w:r>
        <w:rPr>
          <w:color w:val="231F20"/>
          <w:spacing w:val="-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2003;113:1645-57.</w:t>
      </w:r>
    </w:p>
    <w:p w14:paraId="3D5FFC2E" w14:textId="77777777" w:rsidR="00700FB1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0" w:line="268" w:lineRule="exact"/>
        <w:ind w:left="497" w:right="0" w:hanging="341"/>
        <w:jc w:val="both"/>
        <w:rPr>
          <w:sz w:val="17"/>
        </w:rPr>
      </w:pPr>
      <w:r>
        <w:rPr>
          <w:color w:val="231F20"/>
          <w:w w:val="105"/>
          <w:sz w:val="17"/>
        </w:rPr>
        <w:t>Karlida</w:t>
      </w:r>
      <w:r>
        <w:rPr>
          <w:rFonts w:ascii="Caslon" w:hAnsi="Caslon"/>
          <w:color w:val="231F20"/>
          <w:w w:val="105"/>
          <w:sz w:val="17"/>
        </w:rPr>
        <w:t xml:space="preserve">ğ </w:t>
      </w:r>
      <w:r>
        <w:rPr>
          <w:color w:val="231F20"/>
          <w:spacing w:val="-9"/>
          <w:w w:val="105"/>
          <w:sz w:val="17"/>
        </w:rPr>
        <w:t xml:space="preserve">T, </w:t>
      </w:r>
      <w:r>
        <w:rPr>
          <w:color w:val="231F20"/>
          <w:spacing w:val="-3"/>
          <w:w w:val="105"/>
          <w:sz w:val="17"/>
        </w:rPr>
        <w:t xml:space="preserve">Kaygusuz </w:t>
      </w:r>
      <w:r>
        <w:rPr>
          <w:color w:val="231F20"/>
          <w:w w:val="105"/>
          <w:sz w:val="17"/>
        </w:rPr>
        <w:t xml:space="preserve">I, Gök </w:t>
      </w:r>
      <w:r>
        <w:rPr>
          <w:color w:val="231F20"/>
          <w:spacing w:val="-7"/>
          <w:w w:val="105"/>
          <w:sz w:val="17"/>
        </w:rPr>
        <w:t xml:space="preserve">U, </w:t>
      </w:r>
      <w:r>
        <w:rPr>
          <w:color w:val="231F20"/>
          <w:spacing w:val="-4"/>
          <w:w w:val="105"/>
          <w:sz w:val="17"/>
        </w:rPr>
        <w:t xml:space="preserve">Yalçin S, </w:t>
      </w:r>
      <w:r>
        <w:rPr>
          <w:color w:val="231F20"/>
          <w:w w:val="105"/>
          <w:sz w:val="17"/>
        </w:rPr>
        <w:t>Kele</w:t>
      </w:r>
      <w:r>
        <w:rPr>
          <w:rFonts w:ascii="Caslon" w:hAnsi="Caslon"/>
          <w:color w:val="231F20"/>
          <w:w w:val="105"/>
          <w:sz w:val="17"/>
        </w:rPr>
        <w:t>ş</w:t>
      </w:r>
      <w:r>
        <w:rPr>
          <w:rFonts w:ascii="Caslon" w:hAnsi="Caslon"/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E, Ozt</w:t>
      </w:r>
      <w:r>
        <w:rPr>
          <w:rFonts w:ascii="Caslon" w:hAnsi="Caslon"/>
          <w:color w:val="231F20"/>
          <w:w w:val="105"/>
          <w:sz w:val="17"/>
        </w:rPr>
        <w:t>ü</w:t>
      </w:r>
      <w:r>
        <w:rPr>
          <w:color w:val="231F20"/>
          <w:w w:val="105"/>
          <w:sz w:val="17"/>
        </w:rPr>
        <w:t>rk L.</w:t>
      </w:r>
    </w:p>
    <w:p w14:paraId="265A569E" w14:textId="77777777" w:rsidR="00700FB1" w:rsidRDefault="00000000">
      <w:pPr>
        <w:spacing w:line="160" w:lineRule="exact"/>
        <w:ind w:left="497"/>
        <w:jc w:val="both"/>
        <w:rPr>
          <w:sz w:val="17"/>
        </w:rPr>
      </w:pPr>
      <w:r>
        <w:rPr>
          <w:color w:val="231F20"/>
          <w:w w:val="105"/>
          <w:sz w:val="17"/>
        </w:rPr>
        <w:t>The efficacy of combining antibiotic treatment with topical</w:t>
      </w:r>
    </w:p>
    <w:p w14:paraId="72B9A012" w14:textId="77777777" w:rsidR="00700FB1" w:rsidRDefault="00000000">
      <w:pPr>
        <w:spacing w:before="16" w:line="259" w:lineRule="auto"/>
        <w:ind w:left="497" w:right="44"/>
        <w:jc w:val="both"/>
        <w:rPr>
          <w:sz w:val="17"/>
        </w:rPr>
      </w:pPr>
      <w:r>
        <w:rPr>
          <w:color w:val="231F20"/>
          <w:w w:val="110"/>
          <w:sz w:val="17"/>
        </w:rPr>
        <w:t xml:space="preserve">intranasal steroid administration in the treatment of chronic </w:t>
      </w:r>
      <w:r>
        <w:rPr>
          <w:color w:val="231F20"/>
          <w:w w:val="105"/>
          <w:sz w:val="17"/>
        </w:rPr>
        <w:t>otitis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media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with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effusion.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Kulak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Burun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Bogaz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Ihtis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Derg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2002;9: </w:t>
      </w:r>
      <w:r>
        <w:rPr>
          <w:color w:val="231F20"/>
          <w:w w:val="110"/>
          <w:sz w:val="17"/>
        </w:rPr>
        <w:t>257-62.</w:t>
      </w:r>
    </w:p>
    <w:p w14:paraId="563EC6FA" w14:textId="77777777" w:rsidR="00700FB1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21" w:line="259" w:lineRule="auto"/>
        <w:ind w:left="497" w:right="43"/>
        <w:jc w:val="both"/>
        <w:rPr>
          <w:sz w:val="17"/>
        </w:rPr>
      </w:pPr>
      <w:r>
        <w:rPr>
          <w:color w:val="231F20"/>
          <w:w w:val="110"/>
          <w:sz w:val="17"/>
        </w:rPr>
        <w:t>Simon</w:t>
      </w:r>
      <w:r>
        <w:rPr>
          <w:color w:val="231F20"/>
          <w:spacing w:val="-29"/>
          <w:w w:val="110"/>
          <w:sz w:val="17"/>
        </w:rPr>
        <w:t xml:space="preserve"> </w:t>
      </w:r>
      <w:r>
        <w:rPr>
          <w:color w:val="231F20"/>
          <w:spacing w:val="-12"/>
          <w:w w:val="110"/>
          <w:sz w:val="17"/>
        </w:rPr>
        <w:t>F,</w:t>
      </w:r>
      <w:r>
        <w:rPr>
          <w:color w:val="231F20"/>
          <w:spacing w:val="-28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Haggard</w:t>
      </w:r>
      <w:r>
        <w:rPr>
          <w:color w:val="231F20"/>
          <w:spacing w:val="-2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M,</w:t>
      </w:r>
      <w:r>
        <w:rPr>
          <w:color w:val="231F20"/>
          <w:spacing w:val="-29"/>
          <w:w w:val="110"/>
          <w:sz w:val="17"/>
        </w:rPr>
        <w:t xml:space="preserve"> </w:t>
      </w:r>
      <w:r>
        <w:rPr>
          <w:color w:val="231F20"/>
          <w:spacing w:val="-4"/>
          <w:w w:val="110"/>
          <w:sz w:val="17"/>
        </w:rPr>
        <w:t>Rosenfeld</w:t>
      </w:r>
      <w:r>
        <w:rPr>
          <w:color w:val="231F20"/>
          <w:spacing w:val="-2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RM,</w:t>
      </w:r>
      <w:r>
        <w:rPr>
          <w:color w:val="231F20"/>
          <w:spacing w:val="-2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Jia</w:t>
      </w:r>
      <w:r>
        <w:rPr>
          <w:color w:val="231F20"/>
          <w:spacing w:val="-2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H,</w:t>
      </w:r>
      <w:r>
        <w:rPr>
          <w:color w:val="231F20"/>
          <w:spacing w:val="-29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Peer</w:t>
      </w:r>
      <w:r>
        <w:rPr>
          <w:color w:val="231F20"/>
          <w:spacing w:val="-28"/>
          <w:w w:val="110"/>
          <w:sz w:val="17"/>
        </w:rPr>
        <w:t xml:space="preserve"> </w:t>
      </w:r>
      <w:r>
        <w:rPr>
          <w:color w:val="231F20"/>
          <w:spacing w:val="-5"/>
          <w:w w:val="110"/>
          <w:sz w:val="17"/>
        </w:rPr>
        <w:t>S,</w:t>
      </w:r>
      <w:r>
        <w:rPr>
          <w:color w:val="231F20"/>
          <w:spacing w:val="-28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Calmels</w:t>
      </w:r>
      <w:r>
        <w:rPr>
          <w:color w:val="231F20"/>
          <w:spacing w:val="-29"/>
          <w:w w:val="110"/>
          <w:sz w:val="17"/>
        </w:rPr>
        <w:t xml:space="preserve"> </w:t>
      </w:r>
      <w:r>
        <w:rPr>
          <w:color w:val="231F20"/>
          <w:spacing w:val="-5"/>
          <w:w w:val="110"/>
          <w:sz w:val="17"/>
        </w:rPr>
        <w:t xml:space="preserve">MN, </w:t>
      </w:r>
      <w:r>
        <w:rPr>
          <w:i/>
          <w:color w:val="231F20"/>
          <w:w w:val="110"/>
          <w:sz w:val="17"/>
        </w:rPr>
        <w:t>et</w:t>
      </w:r>
      <w:r>
        <w:rPr>
          <w:i/>
          <w:color w:val="231F20"/>
          <w:spacing w:val="-21"/>
          <w:w w:val="110"/>
          <w:sz w:val="17"/>
        </w:rPr>
        <w:t xml:space="preserve"> </w:t>
      </w:r>
      <w:r>
        <w:rPr>
          <w:i/>
          <w:color w:val="231F20"/>
          <w:w w:val="110"/>
          <w:sz w:val="17"/>
        </w:rPr>
        <w:t>al</w:t>
      </w:r>
      <w:r>
        <w:rPr>
          <w:color w:val="231F20"/>
          <w:w w:val="110"/>
          <w:sz w:val="17"/>
        </w:rPr>
        <w:t>.</w:t>
      </w:r>
      <w:r>
        <w:rPr>
          <w:color w:val="231F20"/>
          <w:spacing w:val="-2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International</w:t>
      </w:r>
      <w:r>
        <w:rPr>
          <w:color w:val="231F20"/>
          <w:spacing w:val="-2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consensus</w:t>
      </w:r>
      <w:r>
        <w:rPr>
          <w:color w:val="231F20"/>
          <w:spacing w:val="-2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(ICON)</w:t>
      </w:r>
      <w:r>
        <w:rPr>
          <w:color w:val="231F20"/>
          <w:spacing w:val="-2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on</w:t>
      </w:r>
      <w:r>
        <w:rPr>
          <w:color w:val="231F20"/>
          <w:spacing w:val="-2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management</w:t>
      </w:r>
      <w:r>
        <w:rPr>
          <w:color w:val="231F20"/>
          <w:spacing w:val="-2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of</w:t>
      </w:r>
      <w:r>
        <w:rPr>
          <w:color w:val="231F20"/>
          <w:spacing w:val="-1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 xml:space="preserve">otitis </w:t>
      </w:r>
      <w:r>
        <w:rPr>
          <w:color w:val="231F20"/>
          <w:w w:val="105"/>
          <w:sz w:val="17"/>
        </w:rPr>
        <w:t>media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with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effusion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children.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Eur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Ann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Otorhinolaryngol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Head </w:t>
      </w:r>
      <w:r>
        <w:rPr>
          <w:color w:val="231F20"/>
          <w:w w:val="110"/>
          <w:sz w:val="17"/>
        </w:rPr>
        <w:t>Neck Dis</w:t>
      </w:r>
      <w:r>
        <w:rPr>
          <w:color w:val="231F20"/>
          <w:spacing w:val="-1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2018;135:S33-9.</w:t>
      </w:r>
    </w:p>
    <w:p w14:paraId="41644926" w14:textId="77777777" w:rsidR="00700FB1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22" w:line="259" w:lineRule="auto"/>
        <w:ind w:left="497" w:right="47"/>
        <w:jc w:val="both"/>
        <w:rPr>
          <w:sz w:val="17"/>
        </w:rPr>
      </w:pPr>
      <w:r>
        <w:rPr>
          <w:color w:val="231F20"/>
          <w:w w:val="110"/>
          <w:sz w:val="17"/>
        </w:rPr>
        <w:t xml:space="preserve">Upadhya I, Datar </w:t>
      </w:r>
      <w:r>
        <w:rPr>
          <w:color w:val="231F20"/>
          <w:spacing w:val="-9"/>
          <w:w w:val="110"/>
          <w:sz w:val="17"/>
        </w:rPr>
        <w:t xml:space="preserve">J. </w:t>
      </w:r>
      <w:r>
        <w:rPr>
          <w:color w:val="231F20"/>
          <w:w w:val="110"/>
          <w:sz w:val="17"/>
        </w:rPr>
        <w:t>Treatment options in otitis media with effusion.</w:t>
      </w:r>
      <w:r>
        <w:rPr>
          <w:color w:val="231F20"/>
          <w:spacing w:val="-3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Indian</w:t>
      </w:r>
      <w:r>
        <w:rPr>
          <w:color w:val="231F20"/>
          <w:spacing w:val="-3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J</w:t>
      </w:r>
      <w:r>
        <w:rPr>
          <w:color w:val="231F20"/>
          <w:spacing w:val="-3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Otolaryngol</w:t>
      </w:r>
      <w:r>
        <w:rPr>
          <w:color w:val="231F20"/>
          <w:spacing w:val="-3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Head</w:t>
      </w:r>
      <w:r>
        <w:rPr>
          <w:color w:val="231F20"/>
          <w:spacing w:val="-3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Neck</w:t>
      </w:r>
      <w:r>
        <w:rPr>
          <w:color w:val="231F20"/>
          <w:spacing w:val="-31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Surg</w:t>
      </w:r>
      <w:r>
        <w:rPr>
          <w:color w:val="231F20"/>
          <w:spacing w:val="-3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2014;66:191-7.</w:t>
      </w:r>
    </w:p>
    <w:p w14:paraId="3F5718F6" w14:textId="77777777" w:rsidR="00700FB1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20" w:line="259" w:lineRule="auto"/>
        <w:ind w:left="497" w:right="38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Rosenfeld </w:t>
      </w:r>
      <w:r>
        <w:rPr>
          <w:color w:val="231F20"/>
          <w:spacing w:val="2"/>
          <w:w w:val="105"/>
          <w:sz w:val="17"/>
        </w:rPr>
        <w:t xml:space="preserve">RM, </w:t>
      </w:r>
      <w:r>
        <w:rPr>
          <w:color w:val="231F20"/>
          <w:spacing w:val="3"/>
          <w:w w:val="105"/>
          <w:sz w:val="17"/>
        </w:rPr>
        <w:t xml:space="preserve">Schwartz </w:t>
      </w:r>
      <w:r>
        <w:rPr>
          <w:color w:val="231F20"/>
          <w:spacing w:val="2"/>
          <w:w w:val="105"/>
          <w:sz w:val="17"/>
        </w:rPr>
        <w:t xml:space="preserve">SR, </w:t>
      </w:r>
      <w:r>
        <w:rPr>
          <w:color w:val="231F20"/>
          <w:spacing w:val="3"/>
          <w:w w:val="105"/>
          <w:sz w:val="17"/>
        </w:rPr>
        <w:t xml:space="preserve">Pynnonen </w:t>
      </w:r>
      <w:r>
        <w:rPr>
          <w:color w:val="231F20"/>
          <w:spacing w:val="2"/>
          <w:w w:val="105"/>
          <w:sz w:val="17"/>
        </w:rPr>
        <w:t xml:space="preserve">MA, </w:t>
      </w:r>
      <w:r>
        <w:rPr>
          <w:color w:val="231F20"/>
          <w:w w:val="105"/>
          <w:sz w:val="17"/>
        </w:rPr>
        <w:t xml:space="preserve">Tunkel </w:t>
      </w:r>
      <w:r>
        <w:rPr>
          <w:color w:val="231F20"/>
          <w:spacing w:val="4"/>
          <w:w w:val="105"/>
          <w:sz w:val="17"/>
        </w:rPr>
        <w:t xml:space="preserve">DE, </w:t>
      </w:r>
      <w:r>
        <w:rPr>
          <w:color w:val="231F20"/>
          <w:spacing w:val="3"/>
          <w:w w:val="105"/>
          <w:sz w:val="17"/>
        </w:rPr>
        <w:t xml:space="preserve">Hussey </w:t>
      </w:r>
      <w:r>
        <w:rPr>
          <w:color w:val="231F20"/>
          <w:spacing w:val="2"/>
          <w:w w:val="105"/>
          <w:sz w:val="17"/>
        </w:rPr>
        <w:t xml:space="preserve">HM, </w:t>
      </w:r>
      <w:r>
        <w:rPr>
          <w:color w:val="231F20"/>
          <w:spacing w:val="3"/>
          <w:w w:val="105"/>
          <w:sz w:val="17"/>
        </w:rPr>
        <w:t xml:space="preserve">Fichera </w:t>
      </w:r>
      <w:r>
        <w:rPr>
          <w:color w:val="231F20"/>
          <w:w w:val="105"/>
          <w:sz w:val="17"/>
        </w:rPr>
        <w:t xml:space="preserve">JS, </w:t>
      </w:r>
      <w:r>
        <w:rPr>
          <w:i/>
          <w:color w:val="231F20"/>
          <w:w w:val="105"/>
          <w:sz w:val="17"/>
        </w:rPr>
        <w:t xml:space="preserve">et </w:t>
      </w:r>
      <w:r>
        <w:rPr>
          <w:i/>
          <w:color w:val="231F20"/>
          <w:spacing w:val="2"/>
          <w:w w:val="105"/>
          <w:sz w:val="17"/>
        </w:rPr>
        <w:t>al</w:t>
      </w:r>
      <w:r>
        <w:rPr>
          <w:color w:val="231F20"/>
          <w:spacing w:val="2"/>
          <w:w w:val="105"/>
          <w:sz w:val="17"/>
        </w:rPr>
        <w:t xml:space="preserve">. </w:t>
      </w:r>
      <w:r>
        <w:rPr>
          <w:color w:val="231F20"/>
          <w:spacing w:val="3"/>
          <w:w w:val="105"/>
          <w:sz w:val="17"/>
        </w:rPr>
        <w:t xml:space="preserve">Clinical practice </w:t>
      </w:r>
      <w:r>
        <w:rPr>
          <w:color w:val="231F20"/>
          <w:spacing w:val="4"/>
          <w:w w:val="105"/>
          <w:sz w:val="17"/>
        </w:rPr>
        <w:t xml:space="preserve">guideline: </w:t>
      </w:r>
      <w:r>
        <w:rPr>
          <w:color w:val="231F20"/>
          <w:w w:val="105"/>
          <w:sz w:val="17"/>
        </w:rPr>
        <w:t>Tympanostomy tubes in children. Otolaryngol Head Neck</w:t>
      </w:r>
      <w:r>
        <w:rPr>
          <w:color w:val="231F20"/>
          <w:spacing w:val="-2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Surg 2013;149:S1-35.</w:t>
      </w:r>
    </w:p>
    <w:p w14:paraId="0B656D43" w14:textId="77777777" w:rsidR="00700FB1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21" w:line="259" w:lineRule="auto"/>
        <w:ind w:left="497" w:right="38"/>
        <w:jc w:val="both"/>
        <w:rPr>
          <w:sz w:val="17"/>
        </w:rPr>
      </w:pPr>
      <w:r>
        <w:rPr>
          <w:color w:val="231F20"/>
          <w:spacing w:val="-4"/>
          <w:w w:val="105"/>
          <w:sz w:val="17"/>
        </w:rPr>
        <w:t xml:space="preserve">Yaman </w:t>
      </w:r>
      <w:r>
        <w:rPr>
          <w:color w:val="231F20"/>
          <w:w w:val="105"/>
          <w:sz w:val="17"/>
        </w:rPr>
        <w:t xml:space="preserve">H, Yilmaz </w:t>
      </w:r>
      <w:r>
        <w:rPr>
          <w:color w:val="231F20"/>
          <w:spacing w:val="-4"/>
          <w:w w:val="105"/>
          <w:sz w:val="17"/>
        </w:rPr>
        <w:t xml:space="preserve">S, </w:t>
      </w:r>
      <w:r>
        <w:rPr>
          <w:color w:val="231F20"/>
          <w:w w:val="105"/>
          <w:sz w:val="17"/>
        </w:rPr>
        <w:t xml:space="preserve">Alkan </w:t>
      </w:r>
      <w:r>
        <w:rPr>
          <w:color w:val="231F20"/>
          <w:spacing w:val="-5"/>
          <w:w w:val="105"/>
          <w:sz w:val="17"/>
        </w:rPr>
        <w:t xml:space="preserve">N, </w:t>
      </w:r>
      <w:r>
        <w:rPr>
          <w:color w:val="231F20"/>
          <w:w w:val="105"/>
          <w:sz w:val="17"/>
        </w:rPr>
        <w:t xml:space="preserve">Subasi </w:t>
      </w:r>
      <w:r>
        <w:rPr>
          <w:color w:val="231F20"/>
          <w:spacing w:val="-3"/>
          <w:w w:val="105"/>
          <w:sz w:val="17"/>
        </w:rPr>
        <w:t xml:space="preserve">B, </w:t>
      </w:r>
      <w:r>
        <w:rPr>
          <w:color w:val="231F20"/>
          <w:w w:val="105"/>
          <w:sz w:val="17"/>
        </w:rPr>
        <w:t xml:space="preserve">Guclu E, Ozturk </w:t>
      </w:r>
      <w:r>
        <w:rPr>
          <w:color w:val="231F20"/>
          <w:spacing w:val="-5"/>
          <w:w w:val="105"/>
          <w:sz w:val="17"/>
        </w:rPr>
        <w:t xml:space="preserve">O. </w:t>
      </w:r>
      <w:r>
        <w:rPr>
          <w:color w:val="231F20"/>
          <w:spacing w:val="6"/>
          <w:w w:val="105"/>
          <w:sz w:val="17"/>
        </w:rPr>
        <w:t xml:space="preserve">Shepard grommet tympanostomy tube </w:t>
      </w:r>
      <w:r>
        <w:rPr>
          <w:color w:val="231F20"/>
          <w:spacing w:val="7"/>
          <w:w w:val="105"/>
          <w:sz w:val="17"/>
        </w:rPr>
        <w:t xml:space="preserve">complications </w:t>
      </w:r>
      <w:r>
        <w:rPr>
          <w:color w:val="231F20"/>
          <w:spacing w:val="8"/>
          <w:w w:val="105"/>
          <w:sz w:val="17"/>
        </w:rPr>
        <w:t xml:space="preserve">in </w:t>
      </w:r>
      <w:r>
        <w:rPr>
          <w:color w:val="231F20"/>
          <w:spacing w:val="2"/>
          <w:w w:val="105"/>
          <w:sz w:val="17"/>
        </w:rPr>
        <w:t xml:space="preserve">children with </w:t>
      </w:r>
      <w:r>
        <w:rPr>
          <w:color w:val="231F20"/>
          <w:w w:val="105"/>
          <w:sz w:val="17"/>
        </w:rPr>
        <w:t xml:space="preserve">chronic </w:t>
      </w:r>
      <w:r>
        <w:rPr>
          <w:color w:val="231F20"/>
          <w:spacing w:val="2"/>
          <w:w w:val="105"/>
          <w:sz w:val="17"/>
        </w:rPr>
        <w:t xml:space="preserve">otitis media with effusion. </w:t>
      </w:r>
      <w:r>
        <w:rPr>
          <w:color w:val="231F20"/>
          <w:w w:val="105"/>
          <w:sz w:val="17"/>
        </w:rPr>
        <w:t xml:space="preserve">Eur </w:t>
      </w:r>
      <w:r>
        <w:rPr>
          <w:color w:val="231F20"/>
          <w:spacing w:val="2"/>
          <w:w w:val="105"/>
          <w:sz w:val="17"/>
        </w:rPr>
        <w:t xml:space="preserve">Arch </w:t>
      </w:r>
      <w:r>
        <w:rPr>
          <w:color w:val="231F20"/>
          <w:w w:val="105"/>
          <w:sz w:val="17"/>
        </w:rPr>
        <w:t>Otorhinolaryngol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2010;267:1221-4.</w:t>
      </w:r>
    </w:p>
    <w:p w14:paraId="4D1D594A" w14:textId="77777777" w:rsidR="00700FB1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22" w:line="259" w:lineRule="auto"/>
        <w:ind w:left="497" w:right="42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van der </w:t>
      </w:r>
      <w:r>
        <w:rPr>
          <w:color w:val="231F20"/>
          <w:spacing w:val="-4"/>
          <w:w w:val="105"/>
          <w:sz w:val="17"/>
        </w:rPr>
        <w:t xml:space="preserve">Veen </w:t>
      </w:r>
      <w:r>
        <w:rPr>
          <w:color w:val="231F20"/>
          <w:w w:val="105"/>
          <w:sz w:val="17"/>
        </w:rPr>
        <w:t xml:space="preserve">EL, Schilder </w:t>
      </w:r>
      <w:r>
        <w:rPr>
          <w:color w:val="231F20"/>
          <w:spacing w:val="-6"/>
          <w:w w:val="105"/>
          <w:sz w:val="17"/>
        </w:rPr>
        <w:t xml:space="preserve">AG, </w:t>
      </w:r>
      <w:r>
        <w:rPr>
          <w:color w:val="231F20"/>
          <w:w w:val="105"/>
          <w:sz w:val="17"/>
        </w:rPr>
        <w:t xml:space="preserve">van Heerbeek </w:t>
      </w:r>
      <w:r>
        <w:rPr>
          <w:color w:val="231F20"/>
          <w:spacing w:val="-5"/>
          <w:w w:val="105"/>
          <w:sz w:val="17"/>
        </w:rPr>
        <w:t xml:space="preserve">N, </w:t>
      </w:r>
      <w:r>
        <w:rPr>
          <w:color w:val="231F20"/>
          <w:spacing w:val="-3"/>
          <w:w w:val="105"/>
          <w:sz w:val="17"/>
        </w:rPr>
        <w:t xml:space="preserve">Verhoeff </w:t>
      </w:r>
      <w:r>
        <w:rPr>
          <w:color w:val="231F20"/>
          <w:w w:val="105"/>
          <w:sz w:val="17"/>
        </w:rPr>
        <w:t xml:space="preserve">M, Zielhuis GA, </w:t>
      </w:r>
      <w:r>
        <w:rPr>
          <w:color w:val="231F20"/>
          <w:spacing w:val="-4"/>
          <w:w w:val="105"/>
          <w:sz w:val="17"/>
        </w:rPr>
        <w:t xml:space="preserve">Rovers </w:t>
      </w:r>
      <w:r>
        <w:rPr>
          <w:color w:val="231F20"/>
          <w:w w:val="105"/>
          <w:sz w:val="17"/>
        </w:rPr>
        <w:t>MM. Predictors of chronic suppurative otitis media in children. Arch Otolaryngol Head Neck Surg 2006;132:1115-8.</w:t>
      </w:r>
    </w:p>
    <w:p w14:paraId="79F73D54" w14:textId="77777777" w:rsidR="00700FB1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21" w:line="259" w:lineRule="auto"/>
        <w:ind w:left="497" w:right="43"/>
        <w:jc w:val="both"/>
        <w:rPr>
          <w:sz w:val="17"/>
        </w:rPr>
      </w:pPr>
      <w:r>
        <w:rPr>
          <w:noProof/>
        </w:rPr>
        <w:drawing>
          <wp:anchor distT="0" distB="0" distL="0" distR="0" simplePos="0" relativeHeight="487268864" behindDoc="1" locked="0" layoutInCell="1" allowOverlap="1" wp14:anchorId="3FBF9EE9" wp14:editId="354026BD">
            <wp:simplePos x="0" y="0"/>
            <wp:positionH relativeFrom="page">
              <wp:posOffset>3200400</wp:posOffset>
            </wp:positionH>
            <wp:positionV relativeFrom="paragraph">
              <wp:posOffset>220421</wp:posOffset>
            </wp:positionV>
            <wp:extent cx="1371600" cy="13335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2"/>
          <w:w w:val="105"/>
          <w:sz w:val="17"/>
        </w:rPr>
        <w:t xml:space="preserve">Parlea </w:t>
      </w:r>
      <w:r>
        <w:rPr>
          <w:color w:val="231F20"/>
          <w:w w:val="105"/>
          <w:sz w:val="17"/>
        </w:rPr>
        <w:t xml:space="preserve">E, </w:t>
      </w:r>
      <w:r>
        <w:rPr>
          <w:color w:val="231F20"/>
          <w:spacing w:val="3"/>
          <w:w w:val="105"/>
          <w:sz w:val="17"/>
        </w:rPr>
        <w:t xml:space="preserve">Georgescu </w:t>
      </w:r>
      <w:r>
        <w:rPr>
          <w:color w:val="231F20"/>
          <w:w w:val="105"/>
          <w:sz w:val="17"/>
        </w:rPr>
        <w:t xml:space="preserve">M, </w:t>
      </w:r>
      <w:r>
        <w:rPr>
          <w:color w:val="231F20"/>
          <w:spacing w:val="3"/>
          <w:w w:val="105"/>
          <w:sz w:val="17"/>
        </w:rPr>
        <w:t xml:space="preserve">Calarasu </w:t>
      </w:r>
      <w:r>
        <w:rPr>
          <w:color w:val="231F20"/>
          <w:w w:val="105"/>
          <w:sz w:val="17"/>
        </w:rPr>
        <w:t xml:space="preserve">R. </w:t>
      </w:r>
      <w:r>
        <w:rPr>
          <w:color w:val="231F20"/>
          <w:spacing w:val="2"/>
          <w:w w:val="105"/>
          <w:sz w:val="17"/>
        </w:rPr>
        <w:t xml:space="preserve">Tympanometry </w:t>
      </w:r>
      <w:r>
        <w:rPr>
          <w:color w:val="231F20"/>
          <w:w w:val="105"/>
          <w:sz w:val="17"/>
        </w:rPr>
        <w:t>as a predictor factor in the evolution of Otitis media with effusion. J Med Life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2012;5:452-4.</w:t>
      </w:r>
    </w:p>
    <w:p w14:paraId="1CF8AA5E" w14:textId="77777777" w:rsidR="00700FB1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21" w:line="259" w:lineRule="auto"/>
        <w:ind w:left="497" w:right="45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Sogebi OA, Adedeji TO, Ogunbanwo </w:t>
      </w:r>
      <w:r>
        <w:rPr>
          <w:color w:val="231F20"/>
          <w:spacing w:val="-3"/>
          <w:w w:val="105"/>
          <w:sz w:val="17"/>
        </w:rPr>
        <w:t xml:space="preserve">O, </w:t>
      </w:r>
      <w:r>
        <w:rPr>
          <w:color w:val="231F20"/>
          <w:w w:val="105"/>
          <w:sz w:val="17"/>
        </w:rPr>
        <w:t>Oyewole EA. Sub- clinical middle ear malfunctions in elderly patients;</w:t>
      </w:r>
      <w:r>
        <w:rPr>
          <w:color w:val="231F20"/>
          <w:spacing w:val="-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prevalence, pattern and predictors. Afr Health Sci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2017;17:1229-36.</w:t>
      </w:r>
    </w:p>
    <w:p w14:paraId="0AAC8C87" w14:textId="77777777" w:rsidR="00700FB1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21" w:line="259" w:lineRule="auto"/>
        <w:ind w:left="497" w:right="45"/>
        <w:jc w:val="both"/>
        <w:rPr>
          <w:sz w:val="17"/>
        </w:rPr>
      </w:pPr>
      <w:r>
        <w:rPr>
          <w:color w:val="231F20"/>
          <w:spacing w:val="8"/>
          <w:w w:val="105"/>
          <w:sz w:val="17"/>
        </w:rPr>
        <w:t xml:space="preserve">Somefun </w:t>
      </w:r>
      <w:r>
        <w:rPr>
          <w:color w:val="231F20"/>
          <w:spacing w:val="2"/>
          <w:w w:val="105"/>
          <w:sz w:val="17"/>
        </w:rPr>
        <w:t xml:space="preserve">AO, </w:t>
      </w:r>
      <w:r>
        <w:rPr>
          <w:color w:val="231F20"/>
          <w:spacing w:val="8"/>
          <w:w w:val="105"/>
          <w:sz w:val="17"/>
        </w:rPr>
        <w:t xml:space="preserve">Adefuye </w:t>
      </w:r>
      <w:r>
        <w:rPr>
          <w:color w:val="231F20"/>
          <w:spacing w:val="6"/>
          <w:w w:val="105"/>
          <w:sz w:val="17"/>
        </w:rPr>
        <w:t xml:space="preserve">SA, </w:t>
      </w:r>
      <w:r>
        <w:rPr>
          <w:color w:val="231F20"/>
          <w:spacing w:val="8"/>
          <w:w w:val="105"/>
          <w:sz w:val="17"/>
        </w:rPr>
        <w:t xml:space="preserve">Danfulani </w:t>
      </w:r>
      <w:r>
        <w:rPr>
          <w:color w:val="231F20"/>
          <w:spacing w:val="6"/>
          <w:w w:val="105"/>
          <w:sz w:val="17"/>
        </w:rPr>
        <w:t xml:space="preserve">MA, Afolabi </w:t>
      </w:r>
      <w:r>
        <w:rPr>
          <w:color w:val="231F20"/>
          <w:w w:val="105"/>
          <w:sz w:val="17"/>
        </w:rPr>
        <w:t xml:space="preserve">S, </w:t>
      </w:r>
      <w:r>
        <w:rPr>
          <w:color w:val="231F20"/>
          <w:spacing w:val="-3"/>
          <w:w w:val="105"/>
          <w:sz w:val="17"/>
        </w:rPr>
        <w:t xml:space="preserve">Okeowo </w:t>
      </w:r>
      <w:r>
        <w:rPr>
          <w:color w:val="231F20"/>
          <w:spacing w:val="-6"/>
          <w:w w:val="105"/>
          <w:sz w:val="17"/>
        </w:rPr>
        <w:t xml:space="preserve">PA. </w:t>
      </w:r>
      <w:r>
        <w:rPr>
          <w:color w:val="231F20"/>
          <w:w w:val="105"/>
          <w:sz w:val="17"/>
        </w:rPr>
        <w:t xml:space="preserve">Adult onset otitis media with effusion in </w:t>
      </w:r>
      <w:r>
        <w:rPr>
          <w:color w:val="231F20"/>
          <w:spacing w:val="-5"/>
          <w:w w:val="105"/>
          <w:sz w:val="17"/>
        </w:rPr>
        <w:t xml:space="preserve">Lagos. </w:t>
      </w:r>
      <w:r>
        <w:rPr>
          <w:color w:val="231F20"/>
          <w:w w:val="105"/>
          <w:sz w:val="17"/>
        </w:rPr>
        <w:t>Niger Postgrad Med J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2005;12:73-6.</w:t>
      </w:r>
    </w:p>
    <w:p w14:paraId="1897C93F" w14:textId="77777777" w:rsidR="00700FB1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21" w:line="259" w:lineRule="auto"/>
        <w:ind w:left="497" w:right="45"/>
        <w:jc w:val="both"/>
        <w:rPr>
          <w:sz w:val="17"/>
        </w:rPr>
      </w:pPr>
      <w:r>
        <w:rPr>
          <w:color w:val="231F20"/>
          <w:w w:val="105"/>
          <w:sz w:val="17"/>
        </w:rPr>
        <w:t>Mills R, Hathorn I. Aetiology and pathology of otitis media with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effusion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adult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life.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Laryngol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Otol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2016;130:418-24.</w:t>
      </w:r>
    </w:p>
    <w:p w14:paraId="12104431" w14:textId="77777777" w:rsidR="00700FB1" w:rsidRDefault="00000000">
      <w:pPr>
        <w:pStyle w:val="BodyText"/>
        <w:spacing w:before="6"/>
        <w:rPr>
          <w:sz w:val="23"/>
        </w:rPr>
      </w:pPr>
      <w:r>
        <w:br w:type="column"/>
      </w:r>
    </w:p>
    <w:p w14:paraId="1514B829" w14:textId="77777777" w:rsidR="00700FB1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0" w:line="259" w:lineRule="auto"/>
        <w:ind w:left="497" w:right="116"/>
        <w:jc w:val="both"/>
        <w:rPr>
          <w:sz w:val="17"/>
        </w:rPr>
      </w:pPr>
      <w:r>
        <w:rPr>
          <w:color w:val="231F20"/>
          <w:spacing w:val="-5"/>
          <w:w w:val="110"/>
          <w:sz w:val="17"/>
        </w:rPr>
        <w:t>Bhat</w:t>
      </w:r>
      <w:r>
        <w:rPr>
          <w:color w:val="231F20"/>
          <w:spacing w:val="-27"/>
          <w:w w:val="110"/>
          <w:sz w:val="17"/>
        </w:rPr>
        <w:t xml:space="preserve"> </w:t>
      </w:r>
      <w:r>
        <w:rPr>
          <w:color w:val="231F20"/>
          <w:spacing w:val="-13"/>
          <w:w w:val="110"/>
          <w:sz w:val="17"/>
        </w:rPr>
        <w:t>V,</w:t>
      </w:r>
      <w:r>
        <w:rPr>
          <w:color w:val="231F20"/>
          <w:spacing w:val="-27"/>
          <w:w w:val="110"/>
          <w:sz w:val="17"/>
        </w:rPr>
        <w:t xml:space="preserve"> </w:t>
      </w:r>
      <w:r>
        <w:rPr>
          <w:color w:val="231F20"/>
          <w:spacing w:val="-4"/>
          <w:w w:val="110"/>
          <w:sz w:val="17"/>
        </w:rPr>
        <w:t>Paraekulam</w:t>
      </w:r>
      <w:r>
        <w:rPr>
          <w:color w:val="231F20"/>
          <w:spacing w:val="-27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Mani</w:t>
      </w:r>
      <w:r>
        <w:rPr>
          <w:color w:val="231F20"/>
          <w:spacing w:val="-2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I,</w:t>
      </w:r>
      <w:r>
        <w:rPr>
          <w:color w:val="231F20"/>
          <w:spacing w:val="-27"/>
          <w:w w:val="110"/>
          <w:sz w:val="17"/>
        </w:rPr>
        <w:t xml:space="preserve"> </w:t>
      </w:r>
      <w:r>
        <w:rPr>
          <w:color w:val="231F20"/>
          <w:spacing w:val="-5"/>
          <w:w w:val="110"/>
          <w:sz w:val="17"/>
        </w:rPr>
        <w:t>Aroor</w:t>
      </w:r>
      <w:r>
        <w:rPr>
          <w:color w:val="231F20"/>
          <w:spacing w:val="-2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R,</w:t>
      </w:r>
      <w:r>
        <w:rPr>
          <w:color w:val="231F20"/>
          <w:spacing w:val="-27"/>
          <w:w w:val="110"/>
          <w:sz w:val="17"/>
        </w:rPr>
        <w:t xml:space="preserve"> </w:t>
      </w:r>
      <w:r>
        <w:rPr>
          <w:color w:val="231F20"/>
          <w:spacing w:val="-4"/>
          <w:w w:val="110"/>
          <w:sz w:val="17"/>
        </w:rPr>
        <w:t>Saldanha</w:t>
      </w:r>
      <w:r>
        <w:rPr>
          <w:color w:val="231F20"/>
          <w:spacing w:val="-2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M,</w:t>
      </w:r>
      <w:r>
        <w:rPr>
          <w:color w:val="231F20"/>
          <w:spacing w:val="-27"/>
          <w:w w:val="110"/>
          <w:sz w:val="17"/>
        </w:rPr>
        <w:t xml:space="preserve"> </w:t>
      </w:r>
      <w:r>
        <w:rPr>
          <w:color w:val="231F20"/>
          <w:spacing w:val="-4"/>
          <w:w w:val="110"/>
          <w:sz w:val="17"/>
        </w:rPr>
        <w:t>Goutham</w:t>
      </w:r>
      <w:r>
        <w:rPr>
          <w:color w:val="231F20"/>
          <w:spacing w:val="-27"/>
          <w:w w:val="110"/>
          <w:sz w:val="17"/>
        </w:rPr>
        <w:t xml:space="preserve"> </w:t>
      </w:r>
      <w:r>
        <w:rPr>
          <w:color w:val="231F20"/>
          <w:spacing w:val="-4"/>
          <w:w w:val="110"/>
          <w:sz w:val="17"/>
        </w:rPr>
        <w:t>MK, Pratap</w:t>
      </w:r>
      <w:r>
        <w:rPr>
          <w:color w:val="231F20"/>
          <w:spacing w:val="-33"/>
          <w:w w:val="110"/>
          <w:sz w:val="17"/>
        </w:rPr>
        <w:t xml:space="preserve"> </w:t>
      </w:r>
      <w:r>
        <w:rPr>
          <w:color w:val="231F20"/>
          <w:spacing w:val="-6"/>
          <w:w w:val="110"/>
          <w:sz w:val="17"/>
        </w:rPr>
        <w:t>D.</w:t>
      </w:r>
      <w:r>
        <w:rPr>
          <w:color w:val="231F20"/>
          <w:spacing w:val="-33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Association</w:t>
      </w:r>
      <w:r>
        <w:rPr>
          <w:color w:val="231F20"/>
          <w:spacing w:val="-3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of</w:t>
      </w:r>
      <w:r>
        <w:rPr>
          <w:color w:val="231F20"/>
          <w:spacing w:val="-24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>asymptomatic</w:t>
      </w:r>
      <w:r>
        <w:rPr>
          <w:color w:val="231F20"/>
          <w:spacing w:val="-3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otitis</w:t>
      </w:r>
      <w:r>
        <w:rPr>
          <w:color w:val="231F20"/>
          <w:spacing w:val="-32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media</w:t>
      </w:r>
      <w:r>
        <w:rPr>
          <w:color w:val="231F20"/>
          <w:spacing w:val="-3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with</w:t>
      </w:r>
      <w:r>
        <w:rPr>
          <w:color w:val="231F20"/>
          <w:spacing w:val="-33"/>
          <w:w w:val="110"/>
          <w:sz w:val="17"/>
        </w:rPr>
        <w:t xml:space="preserve"> </w:t>
      </w:r>
      <w:r>
        <w:rPr>
          <w:color w:val="231F20"/>
          <w:spacing w:val="-3"/>
          <w:w w:val="110"/>
          <w:sz w:val="17"/>
        </w:rPr>
        <w:t xml:space="preserve">effusion </w:t>
      </w:r>
      <w:r>
        <w:rPr>
          <w:color w:val="231F20"/>
          <w:w w:val="110"/>
          <w:sz w:val="17"/>
        </w:rPr>
        <w:t>in</w:t>
      </w:r>
      <w:r>
        <w:rPr>
          <w:color w:val="231F20"/>
          <w:spacing w:val="-20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patients</w:t>
      </w:r>
      <w:r>
        <w:rPr>
          <w:color w:val="231F20"/>
          <w:spacing w:val="-1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with</w:t>
      </w:r>
      <w:r>
        <w:rPr>
          <w:color w:val="231F20"/>
          <w:spacing w:val="-1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adenoid</w:t>
      </w:r>
      <w:r>
        <w:rPr>
          <w:color w:val="231F20"/>
          <w:spacing w:val="-20"/>
          <w:w w:val="110"/>
          <w:sz w:val="17"/>
        </w:rPr>
        <w:t xml:space="preserve"> </w:t>
      </w:r>
      <w:r>
        <w:rPr>
          <w:color w:val="231F20"/>
          <w:spacing w:val="-4"/>
          <w:w w:val="110"/>
          <w:sz w:val="17"/>
        </w:rPr>
        <w:t>hypertrophy.</w:t>
      </w:r>
      <w:r>
        <w:rPr>
          <w:color w:val="231F20"/>
          <w:spacing w:val="-1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J</w:t>
      </w:r>
      <w:r>
        <w:rPr>
          <w:color w:val="231F20"/>
          <w:spacing w:val="-1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Otol</w:t>
      </w:r>
      <w:r>
        <w:rPr>
          <w:color w:val="231F20"/>
          <w:spacing w:val="-19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2019;14:106-10.</w:t>
      </w:r>
    </w:p>
    <w:p w14:paraId="56E9C4C0" w14:textId="77777777" w:rsidR="00700FB1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0" w:line="264" w:lineRule="exact"/>
        <w:ind w:left="497" w:right="0" w:hanging="341"/>
        <w:jc w:val="both"/>
        <w:rPr>
          <w:sz w:val="17"/>
        </w:rPr>
      </w:pPr>
      <w:r>
        <w:rPr>
          <w:color w:val="231F20"/>
          <w:spacing w:val="-3"/>
          <w:w w:val="105"/>
          <w:sz w:val="17"/>
        </w:rPr>
        <w:t>Ozcan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C,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Gör</w:t>
      </w:r>
      <w:r>
        <w:rPr>
          <w:rFonts w:ascii="Caslon" w:hAnsi="Caslon"/>
          <w:color w:val="231F20"/>
          <w:spacing w:val="-4"/>
          <w:w w:val="105"/>
          <w:sz w:val="17"/>
        </w:rPr>
        <w:t>ü</w:t>
      </w:r>
      <w:r>
        <w:rPr>
          <w:color w:val="231F20"/>
          <w:spacing w:val="-4"/>
          <w:w w:val="105"/>
          <w:sz w:val="17"/>
        </w:rPr>
        <w:t>r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K,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Unal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M.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Adult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onset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otitis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media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with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effusion:</w:t>
      </w:r>
    </w:p>
    <w:p w14:paraId="612DDB01" w14:textId="77777777" w:rsidR="00700FB1" w:rsidRDefault="00000000">
      <w:pPr>
        <w:spacing w:line="159" w:lineRule="exact"/>
        <w:ind w:left="497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An </w:t>
      </w:r>
      <w:r>
        <w:rPr>
          <w:color w:val="231F20"/>
          <w:spacing w:val="-4"/>
          <w:w w:val="105"/>
          <w:sz w:val="17"/>
        </w:rPr>
        <w:t xml:space="preserve">etiologic </w:t>
      </w:r>
      <w:r>
        <w:rPr>
          <w:color w:val="231F20"/>
          <w:spacing w:val="-8"/>
          <w:w w:val="105"/>
          <w:sz w:val="17"/>
        </w:rPr>
        <w:t xml:space="preserve">study. </w:t>
      </w:r>
      <w:r>
        <w:rPr>
          <w:color w:val="231F20"/>
          <w:spacing w:val="-6"/>
          <w:w w:val="105"/>
          <w:sz w:val="17"/>
        </w:rPr>
        <w:t xml:space="preserve">Kulak </w:t>
      </w:r>
      <w:r>
        <w:rPr>
          <w:color w:val="231F20"/>
          <w:spacing w:val="-4"/>
          <w:w w:val="105"/>
          <w:sz w:val="17"/>
        </w:rPr>
        <w:t>Burun Bogaz Ihtis Derg 2002;9:267-70.</w:t>
      </w:r>
    </w:p>
    <w:p w14:paraId="3737ACBA" w14:textId="77777777" w:rsidR="00700FB1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35" w:line="259" w:lineRule="auto"/>
        <w:ind w:left="497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Cai </w:t>
      </w:r>
      <w:r>
        <w:rPr>
          <w:color w:val="231F20"/>
          <w:spacing w:val="-9"/>
          <w:w w:val="105"/>
          <w:sz w:val="17"/>
        </w:rPr>
        <w:t xml:space="preserve">T, </w:t>
      </w:r>
      <w:r>
        <w:rPr>
          <w:color w:val="231F20"/>
          <w:w w:val="105"/>
          <w:sz w:val="17"/>
        </w:rPr>
        <w:t xml:space="preserve">McPherson </w:t>
      </w:r>
      <w:r>
        <w:rPr>
          <w:color w:val="231F20"/>
          <w:spacing w:val="-4"/>
          <w:w w:val="105"/>
          <w:sz w:val="17"/>
        </w:rPr>
        <w:t xml:space="preserve">B. </w:t>
      </w:r>
      <w:r>
        <w:rPr>
          <w:color w:val="231F20"/>
          <w:w w:val="105"/>
          <w:sz w:val="17"/>
        </w:rPr>
        <w:t>Hearing loss in children with otitis media with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effusion: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systematic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review.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Int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Audiol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2017;56:65-76.</w:t>
      </w:r>
    </w:p>
    <w:p w14:paraId="6DEA1C9B" w14:textId="77777777" w:rsidR="00700FB1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line="259" w:lineRule="auto"/>
        <w:ind w:left="497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Sogebi </w:t>
      </w:r>
      <w:r>
        <w:rPr>
          <w:color w:val="231F20"/>
          <w:spacing w:val="-3"/>
          <w:w w:val="105"/>
          <w:sz w:val="17"/>
        </w:rPr>
        <w:t xml:space="preserve">OA, </w:t>
      </w:r>
      <w:r>
        <w:rPr>
          <w:color w:val="231F20"/>
          <w:w w:val="105"/>
          <w:sz w:val="17"/>
        </w:rPr>
        <w:t xml:space="preserve">Olusoga-Peters </w:t>
      </w:r>
      <w:r>
        <w:rPr>
          <w:color w:val="231F20"/>
          <w:spacing w:val="-3"/>
          <w:w w:val="105"/>
          <w:sz w:val="17"/>
        </w:rPr>
        <w:t xml:space="preserve">OO, </w:t>
      </w:r>
      <w:r>
        <w:rPr>
          <w:color w:val="231F20"/>
          <w:w w:val="105"/>
          <w:sz w:val="17"/>
        </w:rPr>
        <w:t xml:space="preserve">Oluwapelumi </w:t>
      </w:r>
      <w:r>
        <w:rPr>
          <w:color w:val="231F20"/>
          <w:spacing w:val="-5"/>
          <w:w w:val="105"/>
          <w:sz w:val="17"/>
        </w:rPr>
        <w:t xml:space="preserve">O. </w:t>
      </w:r>
      <w:r>
        <w:rPr>
          <w:color w:val="231F20"/>
          <w:w w:val="105"/>
          <w:sz w:val="17"/>
        </w:rPr>
        <w:t>Clinical and audiometric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features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presbycusis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Nigerians.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Afr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Health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Sci 2013;13:886-92.</w:t>
      </w:r>
    </w:p>
    <w:p w14:paraId="4958599F" w14:textId="77777777" w:rsidR="00700FB1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line="259" w:lineRule="auto"/>
        <w:ind w:left="497" w:right="114"/>
        <w:jc w:val="both"/>
        <w:rPr>
          <w:sz w:val="17"/>
        </w:rPr>
      </w:pPr>
      <w:r>
        <w:rPr>
          <w:color w:val="231F20"/>
          <w:w w:val="105"/>
          <w:sz w:val="17"/>
        </w:rPr>
        <w:t>Dang</w:t>
      </w:r>
      <w:r>
        <w:rPr>
          <w:color w:val="231F20"/>
          <w:spacing w:val="-12"/>
          <w:w w:val="105"/>
          <w:sz w:val="17"/>
        </w:rPr>
        <w:t xml:space="preserve"> </w:t>
      </w:r>
      <w:r>
        <w:rPr>
          <w:color w:val="231F20"/>
          <w:spacing w:val="-7"/>
          <w:w w:val="105"/>
          <w:sz w:val="17"/>
        </w:rPr>
        <w:t>PT,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Gubbels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spacing w:val="-9"/>
          <w:w w:val="105"/>
          <w:sz w:val="17"/>
        </w:rPr>
        <w:t>SP.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Is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nasopharyngoscopy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necessary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adult- onset</w:t>
      </w:r>
      <w:r>
        <w:rPr>
          <w:color w:val="231F20"/>
          <w:spacing w:val="-3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otitis</w:t>
      </w:r>
      <w:r>
        <w:rPr>
          <w:color w:val="231F20"/>
          <w:spacing w:val="-3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media</w:t>
      </w:r>
      <w:r>
        <w:rPr>
          <w:color w:val="231F20"/>
          <w:spacing w:val="-3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with</w:t>
      </w:r>
      <w:r>
        <w:rPr>
          <w:color w:val="231F20"/>
          <w:spacing w:val="-3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effusion?</w:t>
      </w:r>
      <w:r>
        <w:rPr>
          <w:color w:val="231F20"/>
          <w:spacing w:val="-3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Laryngoscope</w:t>
      </w:r>
      <w:r>
        <w:rPr>
          <w:color w:val="231F20"/>
          <w:spacing w:val="-3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2013;123:2081-2.</w:t>
      </w:r>
    </w:p>
    <w:p w14:paraId="5D731794" w14:textId="77777777" w:rsidR="00700FB1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line="259" w:lineRule="auto"/>
        <w:ind w:left="497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Ho </w:t>
      </w:r>
      <w:r>
        <w:rPr>
          <w:color w:val="231F20"/>
          <w:spacing w:val="-12"/>
          <w:w w:val="105"/>
          <w:sz w:val="17"/>
        </w:rPr>
        <w:t xml:space="preserve">KY, </w:t>
      </w:r>
      <w:r>
        <w:rPr>
          <w:color w:val="231F20"/>
          <w:w w:val="105"/>
          <w:sz w:val="17"/>
        </w:rPr>
        <w:t xml:space="preserve">Lee </w:t>
      </w:r>
      <w:r>
        <w:rPr>
          <w:color w:val="231F20"/>
          <w:spacing w:val="-11"/>
          <w:w w:val="105"/>
          <w:sz w:val="17"/>
        </w:rPr>
        <w:t xml:space="preserve">KW, </w:t>
      </w:r>
      <w:r>
        <w:rPr>
          <w:color w:val="231F20"/>
          <w:spacing w:val="-3"/>
          <w:w w:val="105"/>
          <w:sz w:val="17"/>
        </w:rPr>
        <w:t xml:space="preserve">Chai </w:t>
      </w:r>
      <w:r>
        <w:rPr>
          <w:color w:val="231F20"/>
          <w:spacing w:val="-12"/>
          <w:w w:val="105"/>
          <w:sz w:val="17"/>
        </w:rPr>
        <w:t xml:space="preserve">CY, </w:t>
      </w:r>
      <w:r>
        <w:rPr>
          <w:color w:val="231F20"/>
          <w:spacing w:val="-6"/>
          <w:w w:val="105"/>
          <w:sz w:val="17"/>
        </w:rPr>
        <w:t xml:space="preserve">Kuo </w:t>
      </w:r>
      <w:r>
        <w:rPr>
          <w:color w:val="231F20"/>
          <w:w w:val="105"/>
          <w:sz w:val="17"/>
        </w:rPr>
        <w:t xml:space="preserve">WR, </w:t>
      </w:r>
      <w:r>
        <w:rPr>
          <w:color w:val="231F20"/>
          <w:spacing w:val="-6"/>
          <w:w w:val="105"/>
          <w:sz w:val="17"/>
        </w:rPr>
        <w:t xml:space="preserve">Wang </w:t>
      </w:r>
      <w:r>
        <w:rPr>
          <w:color w:val="231F20"/>
          <w:w w:val="105"/>
          <w:sz w:val="17"/>
        </w:rPr>
        <w:t xml:space="preserve">HM, </w:t>
      </w:r>
      <w:r>
        <w:rPr>
          <w:color w:val="231F20"/>
          <w:spacing w:val="-3"/>
          <w:w w:val="105"/>
          <w:sz w:val="17"/>
        </w:rPr>
        <w:t xml:space="preserve">Chien </w:t>
      </w:r>
      <w:r>
        <w:rPr>
          <w:color w:val="231F20"/>
          <w:spacing w:val="-12"/>
          <w:w w:val="105"/>
          <w:sz w:val="17"/>
        </w:rPr>
        <w:t xml:space="preserve">CY. </w:t>
      </w:r>
      <w:r>
        <w:rPr>
          <w:color w:val="231F20"/>
          <w:spacing w:val="-4"/>
          <w:w w:val="105"/>
          <w:sz w:val="17"/>
        </w:rPr>
        <w:t xml:space="preserve">Early recognition </w:t>
      </w:r>
      <w:r>
        <w:rPr>
          <w:color w:val="231F20"/>
          <w:w w:val="105"/>
          <w:sz w:val="17"/>
        </w:rPr>
        <w:t xml:space="preserve">of </w:t>
      </w:r>
      <w:r>
        <w:rPr>
          <w:color w:val="231F20"/>
          <w:spacing w:val="-3"/>
          <w:w w:val="105"/>
          <w:sz w:val="17"/>
        </w:rPr>
        <w:t xml:space="preserve">nasopharyngeal cancer </w:t>
      </w:r>
      <w:r>
        <w:rPr>
          <w:color w:val="231F20"/>
          <w:w w:val="105"/>
          <w:sz w:val="17"/>
        </w:rPr>
        <w:t xml:space="preserve">in </w:t>
      </w:r>
      <w:r>
        <w:rPr>
          <w:color w:val="231F20"/>
          <w:spacing w:val="-3"/>
          <w:w w:val="105"/>
          <w:sz w:val="17"/>
        </w:rPr>
        <w:t xml:space="preserve">adults with </w:t>
      </w:r>
      <w:r>
        <w:rPr>
          <w:color w:val="231F20"/>
          <w:spacing w:val="-4"/>
          <w:w w:val="105"/>
          <w:sz w:val="17"/>
        </w:rPr>
        <w:t xml:space="preserve">only </w:t>
      </w:r>
      <w:r>
        <w:rPr>
          <w:color w:val="231F20"/>
          <w:spacing w:val="-3"/>
          <w:w w:val="105"/>
          <w:sz w:val="17"/>
        </w:rPr>
        <w:t xml:space="preserve">otitis </w:t>
      </w:r>
      <w:r>
        <w:rPr>
          <w:color w:val="231F20"/>
          <w:spacing w:val="-4"/>
          <w:w w:val="105"/>
          <w:sz w:val="17"/>
        </w:rPr>
        <w:t>media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with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effusion.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Otolaryngol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Head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Neck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Surg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2008;37:362-5.</w:t>
      </w:r>
    </w:p>
    <w:p w14:paraId="235C7B68" w14:textId="77777777" w:rsidR="00700FB1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line="259" w:lineRule="auto"/>
        <w:ind w:left="497" w:right="114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Sogebi </w:t>
      </w:r>
      <w:r>
        <w:rPr>
          <w:color w:val="231F20"/>
          <w:spacing w:val="-3"/>
          <w:w w:val="105"/>
          <w:sz w:val="17"/>
        </w:rPr>
        <w:t xml:space="preserve">OA, </w:t>
      </w:r>
      <w:r>
        <w:rPr>
          <w:color w:val="231F20"/>
          <w:w w:val="105"/>
          <w:sz w:val="17"/>
        </w:rPr>
        <w:t>Oyewole EA, Bajomo AA. Radiologic features of chronic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rhinosinusitis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Sagamu.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Nigerian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Medical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Practitioner 2008;54:28-31.</w:t>
      </w:r>
    </w:p>
    <w:p w14:paraId="2DF71B2D" w14:textId="77777777" w:rsidR="00700FB1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17" w:line="259" w:lineRule="auto"/>
        <w:ind w:left="497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Jiang </w:t>
      </w:r>
      <w:r>
        <w:rPr>
          <w:color w:val="231F20"/>
          <w:spacing w:val="-4"/>
          <w:w w:val="105"/>
          <w:sz w:val="17"/>
        </w:rPr>
        <w:t xml:space="preserve">G, </w:t>
      </w:r>
      <w:r>
        <w:rPr>
          <w:color w:val="231F20"/>
          <w:w w:val="105"/>
          <w:sz w:val="17"/>
        </w:rPr>
        <w:t xml:space="preserve">Liu YH. Long-term curative effect of ventilation </w:t>
      </w:r>
      <w:r>
        <w:rPr>
          <w:color w:val="231F20"/>
          <w:spacing w:val="-3"/>
          <w:w w:val="105"/>
          <w:sz w:val="17"/>
        </w:rPr>
        <w:t xml:space="preserve">tube </w:t>
      </w:r>
      <w:r>
        <w:rPr>
          <w:color w:val="231F20"/>
          <w:w w:val="105"/>
          <w:sz w:val="17"/>
        </w:rPr>
        <w:t xml:space="preserve">insertion </w:t>
      </w:r>
      <w:r>
        <w:rPr>
          <w:color w:val="231F20"/>
          <w:spacing w:val="-3"/>
          <w:w w:val="105"/>
          <w:sz w:val="17"/>
        </w:rPr>
        <w:t xml:space="preserve">for </w:t>
      </w:r>
      <w:r>
        <w:rPr>
          <w:color w:val="231F20"/>
          <w:w w:val="105"/>
          <w:sz w:val="17"/>
        </w:rPr>
        <w:t xml:space="preserve">otitis media with effusion in adult patients. Di </w:t>
      </w:r>
      <w:r>
        <w:rPr>
          <w:color w:val="231F20"/>
          <w:spacing w:val="-12"/>
          <w:w w:val="105"/>
          <w:sz w:val="17"/>
        </w:rPr>
        <w:t xml:space="preserve">Yi </w:t>
      </w:r>
      <w:r>
        <w:rPr>
          <w:color w:val="231F20"/>
          <w:w w:val="105"/>
          <w:sz w:val="17"/>
        </w:rPr>
        <w:t xml:space="preserve">Jun </w:t>
      </w:r>
      <w:r>
        <w:rPr>
          <w:color w:val="231F20"/>
          <w:spacing w:val="-5"/>
          <w:w w:val="105"/>
          <w:sz w:val="17"/>
        </w:rPr>
        <w:t xml:space="preserve">Yi </w:t>
      </w:r>
      <w:r>
        <w:rPr>
          <w:color w:val="231F20"/>
          <w:w w:val="105"/>
          <w:sz w:val="17"/>
        </w:rPr>
        <w:t>Da Xue Xue Bao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2004;24:105-7.</w:t>
      </w:r>
    </w:p>
    <w:p w14:paraId="7BDA5161" w14:textId="77777777" w:rsidR="00700FB1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line="259" w:lineRule="auto"/>
        <w:ind w:left="497" w:right="116"/>
        <w:jc w:val="both"/>
        <w:rPr>
          <w:sz w:val="17"/>
        </w:rPr>
      </w:pPr>
      <w:r>
        <w:rPr>
          <w:color w:val="231F20"/>
          <w:spacing w:val="-3"/>
          <w:w w:val="105"/>
          <w:sz w:val="17"/>
        </w:rPr>
        <w:t>Alabi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BS,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Badmos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KB,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Afolabi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OA,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Buhari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MO,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Segun-Busari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 xml:space="preserve">S. </w:t>
      </w:r>
      <w:r>
        <w:rPr>
          <w:color w:val="231F20"/>
          <w:w w:val="105"/>
          <w:sz w:val="17"/>
        </w:rPr>
        <w:t>Clinico-pathological pattern of nasopharyngeal carcinoma in Ilorin, Nigeria. Niger J Clin Pract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2010;13:445-8.</w:t>
      </w:r>
    </w:p>
    <w:p w14:paraId="0170F3BF" w14:textId="77777777" w:rsidR="00700FB1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17" w:line="259" w:lineRule="auto"/>
        <w:ind w:left="497" w:right="111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Fatusi O, </w:t>
      </w:r>
      <w:r>
        <w:rPr>
          <w:color w:val="231F20"/>
          <w:spacing w:val="3"/>
          <w:w w:val="105"/>
          <w:sz w:val="17"/>
        </w:rPr>
        <w:t xml:space="preserve">Akinpelu </w:t>
      </w:r>
      <w:r>
        <w:rPr>
          <w:color w:val="231F20"/>
          <w:w w:val="105"/>
          <w:sz w:val="17"/>
        </w:rPr>
        <w:t xml:space="preserve">O, </w:t>
      </w:r>
      <w:r>
        <w:rPr>
          <w:color w:val="231F20"/>
          <w:spacing w:val="2"/>
          <w:w w:val="105"/>
          <w:sz w:val="17"/>
        </w:rPr>
        <w:t xml:space="preserve">Amusa </w:t>
      </w:r>
      <w:r>
        <w:rPr>
          <w:color w:val="231F20"/>
          <w:spacing w:val="-13"/>
          <w:w w:val="105"/>
          <w:sz w:val="17"/>
        </w:rPr>
        <w:t xml:space="preserve">Y. </w:t>
      </w:r>
      <w:r>
        <w:rPr>
          <w:color w:val="231F20"/>
          <w:spacing w:val="3"/>
          <w:w w:val="105"/>
          <w:sz w:val="17"/>
        </w:rPr>
        <w:t xml:space="preserve">Challenges </w:t>
      </w:r>
      <w:r>
        <w:rPr>
          <w:color w:val="231F20"/>
          <w:w w:val="105"/>
          <w:sz w:val="17"/>
        </w:rPr>
        <w:t xml:space="preserve">of </w:t>
      </w:r>
      <w:r>
        <w:rPr>
          <w:color w:val="231F20"/>
          <w:spacing w:val="3"/>
          <w:w w:val="105"/>
          <w:sz w:val="17"/>
        </w:rPr>
        <w:t xml:space="preserve">managing </w:t>
      </w:r>
      <w:r>
        <w:rPr>
          <w:color w:val="231F20"/>
          <w:w w:val="105"/>
          <w:sz w:val="17"/>
        </w:rPr>
        <w:t xml:space="preserve">nasopharyngeal carcinoma in a developing </w:t>
      </w:r>
      <w:r>
        <w:rPr>
          <w:color w:val="231F20"/>
          <w:spacing w:val="-3"/>
          <w:w w:val="105"/>
          <w:sz w:val="17"/>
        </w:rPr>
        <w:t xml:space="preserve">country. </w:t>
      </w:r>
      <w:r>
        <w:rPr>
          <w:color w:val="231F20"/>
          <w:w w:val="105"/>
          <w:sz w:val="17"/>
        </w:rPr>
        <w:t>J Natl Med Assoc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2006;98:758-64.</w:t>
      </w:r>
    </w:p>
    <w:p w14:paraId="6543A374" w14:textId="77777777" w:rsidR="00700FB1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line="259" w:lineRule="auto"/>
        <w:ind w:left="497" w:right="113"/>
        <w:jc w:val="both"/>
        <w:rPr>
          <w:sz w:val="17"/>
        </w:rPr>
      </w:pPr>
      <w:r>
        <w:rPr>
          <w:color w:val="231F20"/>
          <w:spacing w:val="4"/>
          <w:w w:val="105"/>
          <w:sz w:val="17"/>
        </w:rPr>
        <w:t xml:space="preserve">Mills </w:t>
      </w:r>
      <w:r>
        <w:rPr>
          <w:color w:val="231F20"/>
          <w:spacing w:val="2"/>
          <w:w w:val="105"/>
          <w:sz w:val="17"/>
        </w:rPr>
        <w:t xml:space="preserve">R, </w:t>
      </w:r>
      <w:r>
        <w:rPr>
          <w:color w:val="231F20"/>
          <w:spacing w:val="3"/>
          <w:w w:val="105"/>
          <w:sz w:val="17"/>
        </w:rPr>
        <w:t xml:space="preserve">Vaughan-Jones </w:t>
      </w:r>
      <w:r>
        <w:rPr>
          <w:color w:val="231F20"/>
          <w:spacing w:val="2"/>
          <w:w w:val="105"/>
          <w:sz w:val="17"/>
        </w:rPr>
        <w:t xml:space="preserve">R. </w:t>
      </w:r>
      <w:r>
        <w:rPr>
          <w:color w:val="231F20"/>
          <w:w w:val="105"/>
          <w:sz w:val="17"/>
        </w:rPr>
        <w:t xml:space="preserve">A </w:t>
      </w:r>
      <w:r>
        <w:rPr>
          <w:color w:val="231F20"/>
          <w:spacing w:val="3"/>
          <w:w w:val="105"/>
          <w:sz w:val="17"/>
        </w:rPr>
        <w:t xml:space="preserve">prospective study </w:t>
      </w:r>
      <w:r>
        <w:rPr>
          <w:color w:val="231F20"/>
          <w:spacing w:val="2"/>
          <w:w w:val="105"/>
          <w:sz w:val="17"/>
        </w:rPr>
        <w:t xml:space="preserve">of </w:t>
      </w:r>
      <w:r>
        <w:rPr>
          <w:color w:val="231F20"/>
          <w:spacing w:val="5"/>
          <w:w w:val="105"/>
          <w:sz w:val="17"/>
        </w:rPr>
        <w:t xml:space="preserve">otitis </w:t>
      </w:r>
      <w:r>
        <w:rPr>
          <w:color w:val="231F20"/>
          <w:w w:val="105"/>
          <w:sz w:val="17"/>
        </w:rPr>
        <w:t>media with effusion in adults and children. Clin Otolaryngol 1992;17:271-4.</w:t>
      </w:r>
    </w:p>
    <w:p w14:paraId="6EE27467" w14:textId="77777777" w:rsidR="00700FB1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line="259" w:lineRule="auto"/>
        <w:ind w:left="497" w:right="109"/>
        <w:jc w:val="both"/>
        <w:rPr>
          <w:sz w:val="17"/>
        </w:rPr>
      </w:pPr>
      <w:r>
        <w:rPr>
          <w:color w:val="231F20"/>
          <w:w w:val="110"/>
          <w:sz w:val="17"/>
        </w:rPr>
        <w:t xml:space="preserve">Yung </w:t>
      </w:r>
      <w:r>
        <w:rPr>
          <w:color w:val="231F20"/>
          <w:spacing w:val="-6"/>
          <w:w w:val="110"/>
          <w:sz w:val="17"/>
        </w:rPr>
        <w:t xml:space="preserve">MW, </w:t>
      </w:r>
      <w:r>
        <w:rPr>
          <w:color w:val="231F20"/>
          <w:spacing w:val="3"/>
          <w:w w:val="110"/>
          <w:sz w:val="17"/>
        </w:rPr>
        <w:t xml:space="preserve">Arasaratnam </w:t>
      </w:r>
      <w:r>
        <w:rPr>
          <w:color w:val="231F20"/>
          <w:w w:val="110"/>
          <w:sz w:val="17"/>
        </w:rPr>
        <w:t xml:space="preserve">R. </w:t>
      </w:r>
      <w:r>
        <w:rPr>
          <w:color w:val="231F20"/>
          <w:spacing w:val="3"/>
          <w:w w:val="110"/>
          <w:sz w:val="17"/>
        </w:rPr>
        <w:t xml:space="preserve">Adult-onset otitis media </w:t>
      </w:r>
      <w:r>
        <w:rPr>
          <w:color w:val="231F20"/>
          <w:spacing w:val="4"/>
          <w:w w:val="110"/>
          <w:sz w:val="17"/>
        </w:rPr>
        <w:t xml:space="preserve">with </w:t>
      </w:r>
      <w:r>
        <w:rPr>
          <w:color w:val="231F20"/>
          <w:w w:val="105"/>
          <w:sz w:val="17"/>
        </w:rPr>
        <w:t>effusion: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Results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following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ventilation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tube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insertion.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</w:t>
      </w:r>
      <w:r>
        <w:rPr>
          <w:color w:val="231F20"/>
          <w:spacing w:val="-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 xml:space="preserve">Laryngol </w:t>
      </w:r>
      <w:r>
        <w:rPr>
          <w:color w:val="231F20"/>
          <w:w w:val="110"/>
          <w:sz w:val="17"/>
        </w:rPr>
        <w:t>Otol</w:t>
      </w:r>
      <w:r>
        <w:rPr>
          <w:color w:val="231F20"/>
          <w:spacing w:val="-6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2001;115:874-8.</w:t>
      </w:r>
    </w:p>
    <w:p w14:paraId="009881DE" w14:textId="77777777" w:rsidR="00700FB1" w:rsidRDefault="00000000">
      <w:pPr>
        <w:pStyle w:val="ListParagraph"/>
        <w:numPr>
          <w:ilvl w:val="0"/>
          <w:numId w:val="1"/>
        </w:numPr>
        <w:tabs>
          <w:tab w:val="left" w:pos="498"/>
        </w:tabs>
        <w:spacing w:before="17" w:line="259" w:lineRule="auto"/>
        <w:ind w:left="497"/>
        <w:jc w:val="both"/>
        <w:rPr>
          <w:sz w:val="17"/>
        </w:rPr>
      </w:pPr>
      <w:r>
        <w:rPr>
          <w:color w:val="231F20"/>
          <w:w w:val="105"/>
          <w:sz w:val="17"/>
        </w:rPr>
        <w:t xml:space="preserve">Alper CM, </w:t>
      </w:r>
      <w:r>
        <w:rPr>
          <w:color w:val="231F20"/>
          <w:spacing w:val="-3"/>
          <w:w w:val="105"/>
          <w:sz w:val="17"/>
        </w:rPr>
        <w:t xml:space="preserve">Teixeira MS, </w:t>
      </w:r>
      <w:r>
        <w:rPr>
          <w:color w:val="231F20"/>
          <w:w w:val="105"/>
          <w:sz w:val="17"/>
        </w:rPr>
        <w:t xml:space="preserve">Swarts </w:t>
      </w:r>
      <w:r>
        <w:rPr>
          <w:color w:val="231F20"/>
          <w:spacing w:val="-4"/>
          <w:w w:val="105"/>
          <w:sz w:val="17"/>
        </w:rPr>
        <w:t xml:space="preserve">JD.  </w:t>
      </w:r>
      <w:r>
        <w:rPr>
          <w:color w:val="231F20"/>
          <w:w w:val="105"/>
          <w:sz w:val="17"/>
        </w:rPr>
        <w:t xml:space="preserve">Eustachian tube function in adults with ventilation tubes inserted </w:t>
      </w:r>
      <w:r>
        <w:rPr>
          <w:color w:val="231F20"/>
          <w:spacing w:val="-3"/>
          <w:w w:val="105"/>
          <w:sz w:val="17"/>
        </w:rPr>
        <w:t xml:space="preserve">for </w:t>
      </w:r>
      <w:r>
        <w:rPr>
          <w:color w:val="231F20"/>
          <w:w w:val="105"/>
          <w:sz w:val="17"/>
        </w:rPr>
        <w:t xml:space="preserve">otitis media </w:t>
      </w:r>
      <w:r>
        <w:rPr>
          <w:color w:val="231F20"/>
          <w:spacing w:val="-3"/>
          <w:w w:val="105"/>
          <w:sz w:val="17"/>
        </w:rPr>
        <w:t xml:space="preserve">with </w:t>
      </w:r>
      <w:r>
        <w:rPr>
          <w:color w:val="231F20"/>
          <w:w w:val="105"/>
          <w:sz w:val="17"/>
        </w:rPr>
        <w:t>effusion. J Int Adv Otol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2018;14:255-62.</w:t>
      </w:r>
    </w:p>
    <w:p w14:paraId="75BACB3B" w14:textId="77777777" w:rsidR="00700FB1" w:rsidRDefault="00700FB1">
      <w:pPr>
        <w:spacing w:line="259" w:lineRule="auto"/>
        <w:jc w:val="both"/>
        <w:rPr>
          <w:sz w:val="17"/>
        </w:rPr>
        <w:sectPr w:rsidR="00700FB1">
          <w:pgSz w:w="12240" w:h="15840"/>
          <w:pgMar w:top="900" w:right="960" w:bottom="280" w:left="920" w:header="215" w:footer="0" w:gutter="0"/>
          <w:cols w:num="2" w:space="720" w:equalWidth="0">
            <w:col w:w="5068" w:space="154"/>
            <w:col w:w="5138"/>
          </w:cols>
        </w:sectPr>
      </w:pPr>
    </w:p>
    <w:p w14:paraId="1A138F5F" w14:textId="77777777" w:rsidR="00700FB1" w:rsidRDefault="00700FB1">
      <w:pPr>
        <w:pStyle w:val="BodyText"/>
      </w:pPr>
    </w:p>
    <w:p w14:paraId="7B6FF4F8" w14:textId="77777777" w:rsidR="00700FB1" w:rsidRDefault="00700FB1">
      <w:pPr>
        <w:pStyle w:val="BodyText"/>
      </w:pPr>
    </w:p>
    <w:p w14:paraId="1115B68C" w14:textId="77777777" w:rsidR="00700FB1" w:rsidRDefault="00700FB1">
      <w:pPr>
        <w:pStyle w:val="BodyText"/>
      </w:pPr>
    </w:p>
    <w:p w14:paraId="0908D46E" w14:textId="77777777" w:rsidR="00700FB1" w:rsidRDefault="00700FB1">
      <w:pPr>
        <w:pStyle w:val="BodyText"/>
      </w:pPr>
    </w:p>
    <w:p w14:paraId="32CA42F3" w14:textId="77777777" w:rsidR="00700FB1" w:rsidRDefault="00700FB1">
      <w:pPr>
        <w:pStyle w:val="BodyText"/>
      </w:pPr>
    </w:p>
    <w:p w14:paraId="14772698" w14:textId="77777777" w:rsidR="00700FB1" w:rsidRDefault="00700FB1">
      <w:pPr>
        <w:pStyle w:val="BodyText"/>
      </w:pPr>
    </w:p>
    <w:p w14:paraId="3A103F2E" w14:textId="77777777" w:rsidR="00700FB1" w:rsidRDefault="00700FB1">
      <w:pPr>
        <w:pStyle w:val="BodyText"/>
      </w:pPr>
    </w:p>
    <w:p w14:paraId="1C5496C3" w14:textId="77777777" w:rsidR="00700FB1" w:rsidRDefault="00700FB1">
      <w:pPr>
        <w:pStyle w:val="BodyText"/>
      </w:pPr>
    </w:p>
    <w:p w14:paraId="74288284" w14:textId="77777777" w:rsidR="00700FB1" w:rsidRDefault="00700FB1">
      <w:pPr>
        <w:pStyle w:val="BodyText"/>
      </w:pPr>
    </w:p>
    <w:p w14:paraId="5123ED53" w14:textId="77777777" w:rsidR="00700FB1" w:rsidRDefault="00700FB1">
      <w:pPr>
        <w:pStyle w:val="BodyText"/>
      </w:pPr>
    </w:p>
    <w:p w14:paraId="6A546E3A" w14:textId="77777777" w:rsidR="00700FB1" w:rsidRDefault="00700FB1">
      <w:pPr>
        <w:pStyle w:val="BodyText"/>
      </w:pPr>
    </w:p>
    <w:p w14:paraId="4415A88C" w14:textId="77777777" w:rsidR="00700FB1" w:rsidRDefault="00700FB1">
      <w:pPr>
        <w:pStyle w:val="BodyText"/>
      </w:pPr>
    </w:p>
    <w:p w14:paraId="0DEFD7E8" w14:textId="77777777" w:rsidR="00700FB1" w:rsidRDefault="00700FB1">
      <w:pPr>
        <w:pStyle w:val="BodyText"/>
      </w:pPr>
    </w:p>
    <w:p w14:paraId="453A98FA" w14:textId="77777777" w:rsidR="00700FB1" w:rsidRDefault="00700FB1">
      <w:pPr>
        <w:pStyle w:val="BodyText"/>
      </w:pPr>
    </w:p>
    <w:p w14:paraId="740B8369" w14:textId="77777777" w:rsidR="00700FB1" w:rsidRDefault="00700FB1">
      <w:pPr>
        <w:pStyle w:val="BodyText"/>
      </w:pPr>
    </w:p>
    <w:p w14:paraId="78BD561E" w14:textId="77777777" w:rsidR="00700FB1" w:rsidRDefault="00700FB1">
      <w:pPr>
        <w:pStyle w:val="BodyText"/>
      </w:pPr>
    </w:p>
    <w:p w14:paraId="129DAA39" w14:textId="77777777" w:rsidR="00700FB1" w:rsidRDefault="00700FB1">
      <w:pPr>
        <w:pStyle w:val="BodyText"/>
      </w:pPr>
    </w:p>
    <w:p w14:paraId="459800C8" w14:textId="77777777" w:rsidR="00700FB1" w:rsidRDefault="00700FB1">
      <w:pPr>
        <w:pStyle w:val="BodyText"/>
      </w:pPr>
    </w:p>
    <w:p w14:paraId="7362DBB5" w14:textId="77777777" w:rsidR="00700FB1" w:rsidRDefault="00700FB1">
      <w:pPr>
        <w:pStyle w:val="BodyText"/>
      </w:pPr>
    </w:p>
    <w:p w14:paraId="3293B3E7" w14:textId="77777777" w:rsidR="00700FB1" w:rsidRDefault="00700FB1">
      <w:pPr>
        <w:pStyle w:val="BodyText"/>
      </w:pPr>
    </w:p>
    <w:p w14:paraId="67697637" w14:textId="77777777" w:rsidR="00700FB1" w:rsidRDefault="00700FB1">
      <w:pPr>
        <w:pStyle w:val="BodyText"/>
      </w:pPr>
    </w:p>
    <w:p w14:paraId="53E8F8E4" w14:textId="77777777" w:rsidR="00700FB1" w:rsidRDefault="00700FB1">
      <w:pPr>
        <w:pStyle w:val="BodyText"/>
      </w:pPr>
    </w:p>
    <w:p w14:paraId="2BA125A9" w14:textId="77777777" w:rsidR="00700FB1" w:rsidRDefault="00700FB1">
      <w:pPr>
        <w:pStyle w:val="BodyText"/>
      </w:pPr>
    </w:p>
    <w:p w14:paraId="602E8E46" w14:textId="77777777" w:rsidR="00700FB1" w:rsidRDefault="00700FB1">
      <w:pPr>
        <w:pStyle w:val="BodyText"/>
      </w:pPr>
    </w:p>
    <w:p w14:paraId="7514F103" w14:textId="77777777" w:rsidR="00700FB1" w:rsidRDefault="00700FB1">
      <w:pPr>
        <w:pStyle w:val="BodyText"/>
        <w:spacing w:before="2"/>
        <w:rPr>
          <w:sz w:val="24"/>
        </w:rPr>
      </w:pPr>
    </w:p>
    <w:p w14:paraId="3F6EFB46" w14:textId="77777777" w:rsidR="00700FB1" w:rsidRDefault="00000000">
      <w:pPr>
        <w:tabs>
          <w:tab w:val="left" w:pos="3492"/>
        </w:tabs>
        <w:spacing w:before="93"/>
        <w:ind w:left="155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82</w:t>
      </w:r>
      <w:r>
        <w:rPr>
          <w:rFonts w:ascii="BPG Sans Modern GPL&amp;GNU" w:hAnsi="BPG Sans Modern GPL&amp;GNU"/>
          <w:color w:val="231F20"/>
          <w:sz w:val="16"/>
        </w:rPr>
        <w:tab/>
        <w:t>Journal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3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Volume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12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Issue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January‑March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</w:p>
    <w:sectPr w:rsidR="00700FB1">
      <w:type w:val="continuous"/>
      <w:pgSz w:w="12240" w:h="15840"/>
      <w:pgMar w:top="900" w:right="9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50435" w14:textId="77777777" w:rsidR="00DD3CFA" w:rsidRDefault="00DD3CFA">
      <w:r>
        <w:separator/>
      </w:r>
    </w:p>
  </w:endnote>
  <w:endnote w:type="continuationSeparator" w:id="0">
    <w:p w14:paraId="6E4F77C0" w14:textId="77777777" w:rsidR="00DD3CFA" w:rsidRDefault="00DD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PG Sans Modern GPL&amp;GNU">
    <w:altName w:val="Calibri"/>
    <w:charset w:val="00"/>
    <w:family w:val="swiss"/>
    <w:pitch w:val="variable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slon">
    <w:altName w:val="Caslo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D772B" w14:textId="77777777" w:rsidR="00DD3CFA" w:rsidRDefault="00DD3CFA">
      <w:r>
        <w:separator/>
      </w:r>
    </w:p>
  </w:footnote>
  <w:footnote w:type="continuationSeparator" w:id="0">
    <w:p w14:paraId="5C58AD31" w14:textId="77777777" w:rsidR="00DD3CFA" w:rsidRDefault="00DD3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83C3" w14:textId="47EB5809" w:rsidR="00700FB1" w:rsidRDefault="00D1177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58624" behindDoc="1" locked="0" layoutInCell="1" allowOverlap="1" wp14:anchorId="09D63285" wp14:editId="728DE086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646930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69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DDC5D" w14:textId="77777777" w:rsidR="00700FB1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[Downloaded free from</w:t>
                          </w:r>
                          <w:hyperlink r:id="rId1">
                            <w:r>
                              <w:rPr>
                                <w:rFonts w:ascii="Arial"/>
                                <w:color w:val="0000FF"/>
                                <w:sz w:val="16"/>
                              </w:rPr>
                              <w:t xml:space="preserve"> http://www.jwacs-jcoac.com 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on Saturday, September 24, 2022, IP: 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D632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29pt;margin-top:9.75pt;width:365.9pt;height:10.95pt;z-index:-1605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" filled="f" stroked="f">
              <v:textbox inset="0,0,0,0">
                <w:txbxContent>
                  <w:p w14:paraId="230DDC5D" w14:textId="77777777" w:rsidR="00700FB1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000FF"/>
                        <w:sz w:val="16"/>
                      </w:rPr>
                      <w:t>[Downloaded free from</w:t>
                    </w:r>
                    <w:hyperlink r:id="rId2">
                      <w:r>
                        <w:rPr>
                          <w:rFonts w:ascii="Arial"/>
                          <w:color w:val="0000FF"/>
                          <w:sz w:val="16"/>
                        </w:rPr>
                        <w:t xml:space="preserve"> http://www.jwacs-jcoac.com </w:t>
                      </w:r>
                    </w:hyperlink>
                    <w:r>
                      <w:rPr>
                        <w:rFonts w:ascii="Arial"/>
                        <w:color w:val="0000FF"/>
                        <w:sz w:val="16"/>
                      </w:rPr>
                      <w:t>on Saturday, September 24, 2022, IP: 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BC2FD" w14:textId="393FB1DD" w:rsidR="00700FB1" w:rsidRDefault="00D1177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59136" behindDoc="1" locked="0" layoutInCell="1" allowOverlap="1" wp14:anchorId="795CC08D" wp14:editId="36A02888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646930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69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B6C9D7" w14:textId="77777777" w:rsidR="00700FB1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[Downloaded free from</w:t>
                          </w:r>
                          <w:hyperlink r:id="rId1">
                            <w:r>
                              <w:rPr>
                                <w:rFonts w:ascii="Arial"/>
                                <w:color w:val="0000FF"/>
                                <w:sz w:val="16"/>
                              </w:rPr>
                              <w:t xml:space="preserve"> http://www.jwacs-jcoac.com 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on Saturday, September 24, 2022, IP: 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CC0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29pt;margin-top:9.75pt;width:365.9pt;height:10.95pt;z-index:-1605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" filled="f" stroked="f">
              <v:textbox inset="0,0,0,0">
                <w:txbxContent>
                  <w:p w14:paraId="4DB6C9D7" w14:textId="77777777" w:rsidR="00700FB1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000FF"/>
                        <w:sz w:val="16"/>
                      </w:rPr>
                      <w:t>[Downloaded free from</w:t>
                    </w:r>
                    <w:hyperlink r:id="rId2">
                      <w:r>
                        <w:rPr>
                          <w:rFonts w:ascii="Arial"/>
                          <w:color w:val="0000FF"/>
                          <w:sz w:val="16"/>
                        </w:rPr>
                        <w:t xml:space="preserve"> http://www.jwacs-jcoac.com </w:t>
                      </w:r>
                    </w:hyperlink>
                    <w:r>
                      <w:rPr>
                        <w:rFonts w:ascii="Arial"/>
                        <w:color w:val="0000FF"/>
                        <w:sz w:val="16"/>
                      </w:rPr>
                      <w:t>on Saturday, September 24, 2022, IP: 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59648" behindDoc="1" locked="0" layoutInCell="1" allowOverlap="1" wp14:anchorId="7653CFD0" wp14:editId="6DA4B240">
              <wp:simplePos x="0" y="0"/>
              <wp:positionH relativeFrom="page">
                <wp:posOffset>2638425</wp:posOffset>
              </wp:positionH>
              <wp:positionV relativeFrom="page">
                <wp:posOffset>429260</wp:posOffset>
              </wp:positionV>
              <wp:extent cx="2496185" cy="1339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6185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38E806" w14:textId="77777777" w:rsidR="00700FB1" w:rsidRDefault="00000000">
                          <w:pPr>
                            <w:spacing w:before="13"/>
                            <w:ind w:left="20"/>
                            <w:rPr>
                              <w:rFonts w:ascii="BPG Sans Modern GPL&amp;GNU"/>
                              <w:sz w:val="15"/>
                            </w:rPr>
                          </w:pP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Sogebi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4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and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5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Oyewole: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20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Adult-onset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4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otitis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4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media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4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with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4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effusion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53CFD0" id="Text Box 1" o:spid="_x0000_s1035" type="#_x0000_t202" style="position:absolute;margin-left:207.75pt;margin-top:33.8pt;width:196.55pt;height:10.55pt;z-index:-1605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" filled="f" stroked="f">
              <v:textbox inset="0,0,0,0">
                <w:txbxContent>
                  <w:p w14:paraId="1738E806" w14:textId="77777777" w:rsidR="00700FB1" w:rsidRDefault="00000000">
                    <w:pPr>
                      <w:spacing w:before="13"/>
                      <w:ind w:left="20"/>
                      <w:rPr>
                        <w:rFonts w:ascii="BPG Sans Modern GPL&amp;GNU"/>
                        <w:sz w:val="15"/>
                      </w:rPr>
                    </w:pP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Sogebi</w:t>
                    </w:r>
                    <w:r>
                      <w:rPr>
                        <w:rFonts w:ascii="BPG Sans Modern GPL&amp;GNU"/>
                        <w:color w:val="231F20"/>
                        <w:spacing w:val="-1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and</w:t>
                    </w:r>
                    <w:r>
                      <w:rPr>
                        <w:rFonts w:ascii="BPG Sans Modern GPL&amp;GNU"/>
                        <w:color w:val="231F20"/>
                        <w:spacing w:val="-15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Oyewole:</w:t>
                    </w:r>
                    <w:r>
                      <w:rPr>
                        <w:rFonts w:ascii="BPG Sans Modern GPL&amp;GNU"/>
                        <w:color w:val="231F20"/>
                        <w:spacing w:val="-20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Adult-onset</w:t>
                    </w:r>
                    <w:r>
                      <w:rPr>
                        <w:rFonts w:ascii="BPG Sans Modern GPL&amp;GNU"/>
                        <w:color w:val="231F20"/>
                        <w:spacing w:val="-1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otitis</w:t>
                    </w:r>
                    <w:r>
                      <w:rPr>
                        <w:rFonts w:ascii="BPG Sans Modern GPL&amp;GNU"/>
                        <w:color w:val="231F20"/>
                        <w:spacing w:val="-1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media</w:t>
                    </w:r>
                    <w:r>
                      <w:rPr>
                        <w:rFonts w:ascii="BPG Sans Modern GPL&amp;GNU"/>
                        <w:color w:val="231F20"/>
                        <w:spacing w:val="-1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with</w:t>
                    </w:r>
                    <w:r>
                      <w:rPr>
                        <w:rFonts w:ascii="BPG Sans Modern GPL&amp;GNU"/>
                        <w:color w:val="231F20"/>
                        <w:spacing w:val="-1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effusion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46837"/>
    <w:multiLevelType w:val="hybridMultilevel"/>
    <w:tmpl w:val="AAB8F324"/>
    <w:lvl w:ilvl="0" w:tplc="6F00AD30">
      <w:start w:val="1"/>
      <w:numFmt w:val="decimal"/>
      <w:lvlText w:val="%1."/>
      <w:lvlJc w:val="left"/>
      <w:pPr>
        <w:ind w:left="498" w:hanging="34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7"/>
        <w:szCs w:val="17"/>
        <w:lang w:val="en-US" w:eastAsia="en-US" w:bidi="ar-SA"/>
      </w:rPr>
    </w:lvl>
    <w:lvl w:ilvl="1" w:tplc="B284EF20">
      <w:numFmt w:val="bullet"/>
      <w:lvlText w:val="•"/>
      <w:lvlJc w:val="left"/>
      <w:pPr>
        <w:ind w:left="963" w:hanging="340"/>
      </w:pPr>
      <w:rPr>
        <w:rFonts w:hint="default"/>
        <w:lang w:val="en-US" w:eastAsia="en-US" w:bidi="ar-SA"/>
      </w:rPr>
    </w:lvl>
    <w:lvl w:ilvl="2" w:tplc="3BC8E3F6">
      <w:numFmt w:val="bullet"/>
      <w:lvlText w:val="•"/>
      <w:lvlJc w:val="left"/>
      <w:pPr>
        <w:ind w:left="1427" w:hanging="340"/>
      </w:pPr>
      <w:rPr>
        <w:rFonts w:hint="default"/>
        <w:lang w:val="en-US" w:eastAsia="en-US" w:bidi="ar-SA"/>
      </w:rPr>
    </w:lvl>
    <w:lvl w:ilvl="3" w:tplc="DB643464">
      <w:numFmt w:val="bullet"/>
      <w:lvlText w:val="•"/>
      <w:lvlJc w:val="left"/>
      <w:pPr>
        <w:ind w:left="1891" w:hanging="340"/>
      </w:pPr>
      <w:rPr>
        <w:rFonts w:hint="default"/>
        <w:lang w:val="en-US" w:eastAsia="en-US" w:bidi="ar-SA"/>
      </w:rPr>
    </w:lvl>
    <w:lvl w:ilvl="4" w:tplc="2CE4B04C">
      <w:numFmt w:val="bullet"/>
      <w:lvlText w:val="•"/>
      <w:lvlJc w:val="left"/>
      <w:pPr>
        <w:ind w:left="2355" w:hanging="340"/>
      </w:pPr>
      <w:rPr>
        <w:rFonts w:hint="default"/>
        <w:lang w:val="en-US" w:eastAsia="en-US" w:bidi="ar-SA"/>
      </w:rPr>
    </w:lvl>
    <w:lvl w:ilvl="5" w:tplc="D67E1C0A">
      <w:numFmt w:val="bullet"/>
      <w:lvlText w:val="•"/>
      <w:lvlJc w:val="left"/>
      <w:pPr>
        <w:ind w:left="2818" w:hanging="340"/>
      </w:pPr>
      <w:rPr>
        <w:rFonts w:hint="default"/>
        <w:lang w:val="en-US" w:eastAsia="en-US" w:bidi="ar-SA"/>
      </w:rPr>
    </w:lvl>
    <w:lvl w:ilvl="6" w:tplc="F1443E90">
      <w:numFmt w:val="bullet"/>
      <w:lvlText w:val="•"/>
      <w:lvlJc w:val="left"/>
      <w:pPr>
        <w:ind w:left="3282" w:hanging="340"/>
      </w:pPr>
      <w:rPr>
        <w:rFonts w:hint="default"/>
        <w:lang w:val="en-US" w:eastAsia="en-US" w:bidi="ar-SA"/>
      </w:rPr>
    </w:lvl>
    <w:lvl w:ilvl="7" w:tplc="8276708C">
      <w:numFmt w:val="bullet"/>
      <w:lvlText w:val="•"/>
      <w:lvlJc w:val="left"/>
      <w:pPr>
        <w:ind w:left="3746" w:hanging="340"/>
      </w:pPr>
      <w:rPr>
        <w:rFonts w:hint="default"/>
        <w:lang w:val="en-US" w:eastAsia="en-US" w:bidi="ar-SA"/>
      </w:rPr>
    </w:lvl>
    <w:lvl w:ilvl="8" w:tplc="0B484794">
      <w:numFmt w:val="bullet"/>
      <w:lvlText w:val="•"/>
      <w:lvlJc w:val="left"/>
      <w:pPr>
        <w:ind w:left="4210" w:hanging="340"/>
      </w:pPr>
      <w:rPr>
        <w:rFonts w:hint="default"/>
        <w:lang w:val="en-US" w:eastAsia="en-US" w:bidi="ar-SA"/>
      </w:rPr>
    </w:lvl>
  </w:abstractNum>
  <w:num w:numId="1" w16cid:durableId="17320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B1"/>
    <w:rsid w:val="00700FB1"/>
    <w:rsid w:val="00D11774"/>
    <w:rsid w:val="00DD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15F92"/>
  <w15:docId w15:val="{4CB3EABB-C232-4EDB-AADA-1B8DF9B3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57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8075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13"/>
      <w:ind w:left="158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/>
      <w:ind w:left="169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8"/>
      <w:ind w:left="497" w:right="115" w:hanging="3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" w:line="202" w:lineRule="exact"/>
      <w:ind w:left="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reprints@medknow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wacs-jcoac.com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jwacs-jcoac.com/" TargetMode="Externa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4540</Words>
  <Characters>25878</Characters>
  <Application>Microsoft Office Word</Application>
  <DocSecurity>0</DocSecurity>
  <Lines>215</Lines>
  <Paragraphs>60</Paragraphs>
  <ScaleCrop>false</ScaleCrop>
  <Company/>
  <LinksUpToDate>false</LinksUpToDate>
  <CharactersWithSpaces>30358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Oluyomi</dc:creator>
  <cp:lastModifiedBy>Debbie Oluyomi</cp:lastModifiedBy>
  <cp:revision>2</cp:revision>
  <dcterms:created xsi:type="dcterms:W3CDTF">2022-09-24T16:03:00Z</dcterms:created>
  <dcterms:modified xsi:type="dcterms:W3CDTF">2022-09-24T16:03:00Z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2022-09-24T00:00:00Z</vt:filetime>
  </property>
</Properties>
</file>