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B900" w14:textId="6A650330" w:rsidR="00F00B5D" w:rsidRDefault="004750C6">
      <w:pPr>
        <w:pStyle w:val="BodyText"/>
        <w:ind w:left="138"/>
      </w:pPr>
      <w:r>
        <w:rPr>
          <w:noProof/>
        </w:rPr>
        <mc:AlternateContent>
          <mc:Choice Requires="wpg">
            <w:drawing>
              <wp:inline distT="0" distB="0" distL="0" distR="0" wp14:anchorId="576AFC8F" wp14:editId="456C64D4">
                <wp:extent cx="6409690" cy="191135"/>
                <wp:effectExtent l="8255" t="0" r="1905" b="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EEF6A" w14:textId="77777777" w:rsidR="00F00B5D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Case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AFC8F" id="Group 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">
                <v:shape id="Freeform 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ADEEF6A" w14:textId="77777777" w:rsidR="00F00B5D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Case 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1407F1" w14:textId="77777777" w:rsidR="00F00B5D" w:rsidRDefault="00F00B5D">
      <w:pPr>
        <w:pStyle w:val="BodyText"/>
        <w:spacing w:before="10"/>
        <w:rPr>
          <w:sz w:val="17"/>
        </w:rPr>
      </w:pPr>
    </w:p>
    <w:p w14:paraId="6E81ABAC" w14:textId="77777777" w:rsidR="00F00B5D" w:rsidRDefault="00000000">
      <w:pPr>
        <w:pStyle w:val="Title"/>
        <w:spacing w:line="249" w:lineRule="auto"/>
      </w:pPr>
      <w:r>
        <w:rPr>
          <w:color w:val="2E3092"/>
        </w:rPr>
        <w:t>Penile Fracture with Complete Urethral Rupture and Urine Extravasation: A Case Report</w:t>
      </w:r>
    </w:p>
    <w:p w14:paraId="7FA3E0E3" w14:textId="77777777" w:rsidR="00F00B5D" w:rsidRDefault="00F00B5D">
      <w:pPr>
        <w:pStyle w:val="BodyText"/>
        <w:spacing w:before="10"/>
        <w:rPr>
          <w:rFonts w:ascii="Arial"/>
          <w:b/>
        </w:rPr>
      </w:pPr>
    </w:p>
    <w:p w14:paraId="4CF76AF6" w14:textId="6A4BC9B8" w:rsidR="00F00B5D" w:rsidRDefault="004750C6">
      <w:pPr>
        <w:spacing w:before="101" w:line="247" w:lineRule="auto"/>
        <w:ind w:left="8055" w:right="692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263331" wp14:editId="7385AD07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11137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1113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BF4AA" w14:textId="77777777" w:rsidR="00F00B5D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03661366" w14:textId="77777777" w:rsidR="00F00B5D" w:rsidRDefault="00000000">
                            <w:pPr>
                              <w:spacing w:before="32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Penile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fracture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traumatic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injury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erect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phallus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involving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mainly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tissues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responsible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penile erection, corpora cavernosa, and penile sheath, which occur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commonly,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but not solely during vigorous sexual intercourse.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Here,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we present a 34-year-old man who presented with a 5-h history of snapping sound heard during sexual intercourse with subsequent loss of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tumescence,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swelling of the phallus, and assumption of abnormal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contour,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scrotal swelling, and lower anterior abdominal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swelling.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examination,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severe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painful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distress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swelling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around 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external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genitalia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lower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abdomen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dorsolateral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penile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angulation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marked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tenderness.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diagnosis of penile fracture was made;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intraoperatively,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there was a complete rupture of both corpora cavernosa and corpus spongiosum, complete disruption of the urethra, and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buck’s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fascia tear causing haematoma and urine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extravasation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into the scrotum and anterior abdominal wall. The patient had haematoma evacuation, corpora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repair,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and urethroplasty done, did well, and has been on follow-up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 years with good erectile and voiding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functions.</w:t>
                            </w:r>
                          </w:p>
                          <w:p w14:paraId="7E02EA45" w14:textId="77777777" w:rsidR="00F00B5D" w:rsidRDefault="00000000">
                            <w:pPr>
                              <w:tabs>
                                <w:tab w:val="left" w:pos="7476"/>
                              </w:tabs>
                              <w:spacing w:before="177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sz w:val="18"/>
                                <w:u w:val="single" w:color="2E3092"/>
                              </w:rPr>
                              <w:t xml:space="preserve">Keywords: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Corporal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repair,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penile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18"/>
                                <w:u w:val="single" w:color="2E3092"/>
                              </w:rPr>
                              <w:t xml:space="preserve">fracture,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scrotal swelling,</w:t>
                            </w:r>
                            <w:r>
                              <w:rPr>
                                <w:i/>
                                <w:color w:val="231F20"/>
                                <w:spacing w:val="-1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urethroplasty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3331" id="Text Box 4" o:spid="_x0000_s1030" type="#_x0000_t202" style="position:absolute;left:0;text-align:left;margin-left:53.7pt;margin-top:4.35pt;width:376.65pt;height:166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" fillcolor="#e0def0" stroked="f">
                <v:textbox inset="0,0,0,0">
                  <w:txbxContent>
                    <w:p w14:paraId="597BF4AA" w14:textId="77777777" w:rsidR="00F00B5D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03661366" w14:textId="77777777" w:rsidR="00F00B5D" w:rsidRDefault="00000000">
                      <w:pPr>
                        <w:spacing w:before="32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Penile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fracture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traumatic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injury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erect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phallus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involving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mainly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tissues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responsible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penile erection, corpora cavernosa, and penile sheath, which occur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commonly,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but not solely during vigorous sexual intercourse.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Here,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we present a 34-year-old man who presented with a 5-h history of snapping sound heard during sexual intercourse with subsequent loss of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tumescence,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swelling of the phallus, and assumption of abnormal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contour,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scrotal swelling, and lower anterior abdominal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swelling.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examination,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severe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painful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distress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swelling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around 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external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genitalia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lower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abdomen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dorsolateral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penile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angulation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marked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tenderness.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diagnosis of penile fracture was made;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intraoperatively,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there was a complete rupture of both corpora cavernosa and corpus spongiosum, complete disruption of the urethra, and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buck’s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fascia tear causing haematoma and urine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extravasation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into the scrotum and anterior abdominal wall. The patient had haematoma evacuation, corpora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repair,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and urethroplasty done, did well, and has been on follow-up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for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 years with good erectile and voiding</w:t>
                      </w:r>
                      <w:r>
                        <w:rPr>
                          <w:color w:val="231F20"/>
                          <w:spacing w:val="-2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functions.</w:t>
                      </w:r>
                    </w:p>
                    <w:p w14:paraId="7E02EA45" w14:textId="77777777" w:rsidR="00F00B5D" w:rsidRDefault="00000000">
                      <w:pPr>
                        <w:tabs>
                          <w:tab w:val="left" w:pos="7476"/>
                        </w:tabs>
                        <w:spacing w:before="177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sz w:val="18"/>
                          <w:u w:val="single" w:color="2E3092"/>
                        </w:rPr>
                        <w:t xml:space="preserve">Keywords: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Corporal 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repair,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 xml:space="preserve">penile </w:t>
                      </w:r>
                      <w:r>
                        <w:rPr>
                          <w:i/>
                          <w:color w:val="231F20"/>
                          <w:spacing w:val="-3"/>
                          <w:sz w:val="18"/>
                          <w:u w:val="single" w:color="2E3092"/>
                        </w:rPr>
                        <w:t xml:space="preserve">fracture,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scrotal swelling,</w:t>
                      </w:r>
                      <w:r>
                        <w:rPr>
                          <w:i/>
                          <w:color w:val="231F20"/>
                          <w:spacing w:val="-1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urethroplasty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</w:rPr>
        <w:t xml:space="preserve">Baje Salihu Makama, Liman Haruna, </w:t>
      </w:r>
      <w:r w:rsidR="00000000">
        <w:rPr>
          <w:rFonts w:ascii="Arial"/>
          <w:b/>
          <w:color w:val="231F20"/>
          <w:spacing w:val="-3"/>
        </w:rPr>
        <w:t xml:space="preserve">Yusuf </w:t>
      </w:r>
      <w:r w:rsidR="00000000">
        <w:rPr>
          <w:rFonts w:ascii="Arial"/>
          <w:b/>
          <w:color w:val="231F20"/>
        </w:rPr>
        <w:t>Stephen, Umar</w:t>
      </w:r>
      <w:r w:rsidR="00000000">
        <w:rPr>
          <w:rFonts w:ascii="Arial"/>
          <w:b/>
          <w:color w:val="231F20"/>
          <w:spacing w:val="-10"/>
        </w:rPr>
        <w:t xml:space="preserve"> </w:t>
      </w:r>
      <w:r w:rsidR="00000000">
        <w:rPr>
          <w:rFonts w:ascii="Arial"/>
          <w:b/>
          <w:color w:val="231F20"/>
        </w:rPr>
        <w:t>Aminu</w:t>
      </w:r>
    </w:p>
    <w:p w14:paraId="4ACF3B01" w14:textId="77777777" w:rsidR="00F00B5D" w:rsidRDefault="00000000">
      <w:pPr>
        <w:spacing w:before="41" w:line="247" w:lineRule="auto"/>
        <w:ind w:left="8055" w:right="235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Surgery, Abubakar Tafawa Balewa University Teaching Hospital, Bauchi, Bauchi State, Nigeria</w:t>
      </w:r>
    </w:p>
    <w:p w14:paraId="0B1774D3" w14:textId="77777777" w:rsidR="00F00B5D" w:rsidRDefault="00F00B5D">
      <w:pPr>
        <w:pStyle w:val="BodyText"/>
        <w:rPr>
          <w:i/>
        </w:rPr>
      </w:pPr>
    </w:p>
    <w:p w14:paraId="1DE985DE" w14:textId="77777777" w:rsidR="00F00B5D" w:rsidRDefault="00F00B5D">
      <w:pPr>
        <w:pStyle w:val="BodyText"/>
        <w:rPr>
          <w:i/>
        </w:rPr>
      </w:pPr>
    </w:p>
    <w:p w14:paraId="22C14681" w14:textId="77777777" w:rsidR="00F00B5D" w:rsidRDefault="00F00B5D">
      <w:pPr>
        <w:pStyle w:val="BodyText"/>
        <w:rPr>
          <w:i/>
        </w:rPr>
      </w:pPr>
    </w:p>
    <w:p w14:paraId="6BBA86D2" w14:textId="77777777" w:rsidR="00F00B5D" w:rsidRDefault="00F00B5D">
      <w:pPr>
        <w:pStyle w:val="BodyText"/>
        <w:rPr>
          <w:i/>
        </w:rPr>
      </w:pPr>
    </w:p>
    <w:p w14:paraId="6DD31CD3" w14:textId="77777777" w:rsidR="00F00B5D" w:rsidRDefault="00F00B5D">
      <w:pPr>
        <w:pStyle w:val="BodyText"/>
        <w:rPr>
          <w:i/>
        </w:rPr>
      </w:pPr>
    </w:p>
    <w:p w14:paraId="5705B247" w14:textId="77777777" w:rsidR="00F00B5D" w:rsidRDefault="00F00B5D">
      <w:pPr>
        <w:pStyle w:val="BodyText"/>
        <w:spacing w:before="3"/>
        <w:rPr>
          <w:i/>
          <w:sz w:val="24"/>
        </w:rPr>
      </w:pPr>
    </w:p>
    <w:p w14:paraId="10952FBA" w14:textId="77777777" w:rsidR="00F00B5D" w:rsidRDefault="00F00B5D">
      <w:pPr>
        <w:rPr>
          <w:sz w:val="24"/>
        </w:rPr>
        <w:sectPr w:rsidR="00F00B5D">
          <w:headerReference w:type="default" r:id="rId7"/>
          <w:type w:val="continuous"/>
          <w:pgSz w:w="12240" w:h="15840"/>
          <w:pgMar w:top="900" w:right="960" w:bottom="280" w:left="940" w:header="194" w:footer="720" w:gutter="0"/>
          <w:cols w:space="720"/>
        </w:sectPr>
      </w:pPr>
    </w:p>
    <w:p w14:paraId="4654B58E" w14:textId="77777777" w:rsidR="00F00B5D" w:rsidRDefault="00000000">
      <w:pPr>
        <w:pStyle w:val="Heading1"/>
        <w:spacing w:before="105"/>
      </w:pPr>
      <w:r>
        <w:rPr>
          <w:color w:val="2E3092"/>
        </w:rPr>
        <w:t>Introduction</w:t>
      </w:r>
    </w:p>
    <w:p w14:paraId="3AC5F143" w14:textId="77777777" w:rsidR="00F00B5D" w:rsidRDefault="00000000">
      <w:pPr>
        <w:pStyle w:val="BodyText"/>
        <w:spacing w:before="117" w:line="249" w:lineRule="auto"/>
        <w:ind w:left="133" w:right="38"/>
        <w:jc w:val="both"/>
      </w:pPr>
      <w:r>
        <w:rPr>
          <w:color w:val="231F20"/>
          <w:spacing w:val="7"/>
          <w:w w:val="105"/>
        </w:rPr>
        <w:t xml:space="preserve">Penile </w:t>
      </w:r>
      <w:r>
        <w:rPr>
          <w:color w:val="231F20"/>
          <w:spacing w:val="8"/>
          <w:w w:val="105"/>
        </w:rPr>
        <w:t xml:space="preserve">fracture </w:t>
      </w:r>
      <w:r>
        <w:rPr>
          <w:color w:val="231F20"/>
          <w:spacing w:val="5"/>
          <w:w w:val="105"/>
        </w:rPr>
        <w:t xml:space="preserve">is </w:t>
      </w:r>
      <w:r>
        <w:rPr>
          <w:color w:val="231F20"/>
          <w:w w:val="105"/>
        </w:rPr>
        <w:t xml:space="preserve">a </w:t>
      </w:r>
      <w:r>
        <w:rPr>
          <w:color w:val="231F20"/>
          <w:spacing w:val="6"/>
          <w:w w:val="105"/>
        </w:rPr>
        <w:t xml:space="preserve">urology </w:t>
      </w:r>
      <w:r>
        <w:rPr>
          <w:color w:val="231F20"/>
          <w:spacing w:val="9"/>
          <w:w w:val="105"/>
        </w:rPr>
        <w:t xml:space="preserve">surgical </w:t>
      </w:r>
      <w:r>
        <w:rPr>
          <w:color w:val="231F20"/>
          <w:w w:val="105"/>
        </w:rPr>
        <w:t>emergency, which is rare or significantly under reported. It is mainly seen in young males of the age range 16–30 years and occurs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erected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penis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usually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sexual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intercourse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penile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manipulation.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typical clinical manifestations </w:t>
      </w:r>
      <w:r>
        <w:rPr>
          <w:color w:val="231F20"/>
          <w:spacing w:val="3"/>
          <w:w w:val="105"/>
        </w:rPr>
        <w:t xml:space="preserve">are </w:t>
      </w:r>
      <w:r>
        <w:rPr>
          <w:color w:val="231F20"/>
          <w:w w:val="105"/>
        </w:rPr>
        <w:t xml:space="preserve">trauma to the penis, an audible clicking </w:t>
      </w:r>
      <w:r>
        <w:rPr>
          <w:color w:val="231F20"/>
          <w:spacing w:val="4"/>
          <w:w w:val="105"/>
        </w:rPr>
        <w:t xml:space="preserve">sound, posterection </w:t>
      </w:r>
      <w:r>
        <w:rPr>
          <w:color w:val="231F20"/>
          <w:spacing w:val="3"/>
          <w:w w:val="105"/>
        </w:rPr>
        <w:t xml:space="preserve">detumescence, and </w:t>
      </w:r>
      <w:r>
        <w:rPr>
          <w:color w:val="231F20"/>
          <w:spacing w:val="7"/>
          <w:w w:val="105"/>
        </w:rPr>
        <w:t>swelling.</w:t>
      </w:r>
      <w:r>
        <w:rPr>
          <w:color w:val="231F20"/>
          <w:spacing w:val="7"/>
          <w:w w:val="105"/>
          <w:position w:val="7"/>
          <w:sz w:val="11"/>
        </w:rPr>
        <w:t xml:space="preserve">[1,2] </w:t>
      </w:r>
      <w:r>
        <w:rPr>
          <w:color w:val="231F20"/>
          <w:spacing w:val="8"/>
          <w:w w:val="105"/>
        </w:rPr>
        <w:t xml:space="preserve">Cases </w:t>
      </w:r>
      <w:r>
        <w:rPr>
          <w:color w:val="231F20"/>
          <w:spacing w:val="5"/>
          <w:w w:val="105"/>
        </w:rPr>
        <w:t xml:space="preserve">of </w:t>
      </w:r>
      <w:r>
        <w:rPr>
          <w:color w:val="231F20"/>
          <w:spacing w:val="8"/>
          <w:w w:val="105"/>
        </w:rPr>
        <w:t xml:space="preserve">urethral </w:t>
      </w:r>
      <w:r>
        <w:rPr>
          <w:color w:val="231F20"/>
          <w:spacing w:val="10"/>
          <w:w w:val="105"/>
        </w:rPr>
        <w:t xml:space="preserve">injury </w:t>
      </w:r>
      <w:r>
        <w:rPr>
          <w:color w:val="231F20"/>
          <w:w w:val="105"/>
        </w:rPr>
        <w:t>associated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penile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fractures,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called as tritubular penile fracture, are rare.</w:t>
      </w:r>
      <w:r>
        <w:rPr>
          <w:color w:val="231F20"/>
          <w:w w:val="105"/>
          <w:position w:val="7"/>
          <w:sz w:val="11"/>
        </w:rPr>
        <w:t xml:space="preserve">[3,4] </w:t>
      </w:r>
      <w:r>
        <w:rPr>
          <w:color w:val="231F20"/>
          <w:spacing w:val="-20"/>
          <w:w w:val="105"/>
        </w:rPr>
        <w:t xml:space="preserve">We </w:t>
      </w:r>
      <w:r>
        <w:rPr>
          <w:color w:val="231F20"/>
          <w:w w:val="105"/>
        </w:rPr>
        <w:t>report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complete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urethral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rupture occurring with penile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fracture.</w:t>
      </w:r>
    </w:p>
    <w:p w14:paraId="56C567A9" w14:textId="77777777" w:rsidR="00F00B5D" w:rsidRDefault="00000000">
      <w:pPr>
        <w:pStyle w:val="BodyText"/>
        <w:spacing w:before="103" w:line="249" w:lineRule="auto"/>
        <w:ind w:left="133" w:right="38"/>
        <w:jc w:val="both"/>
      </w:pPr>
      <w:r>
        <w:br w:type="column"/>
      </w:r>
      <w:r>
        <w:rPr>
          <w:color w:val="231F20"/>
          <w:w w:val="105"/>
        </w:rPr>
        <w:t>lower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abdominal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swelling.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also noticed complete inability to pass urine. On examination, the patient was in severe painful distress with swelling around the </w:t>
      </w:r>
      <w:r>
        <w:rPr>
          <w:color w:val="231F20"/>
          <w:spacing w:val="4"/>
          <w:w w:val="105"/>
        </w:rPr>
        <w:t xml:space="preserve">external genitalia, </w:t>
      </w:r>
      <w:r>
        <w:rPr>
          <w:color w:val="231F20"/>
          <w:spacing w:val="2"/>
          <w:w w:val="105"/>
        </w:rPr>
        <w:t xml:space="preserve">lower </w:t>
      </w:r>
      <w:r>
        <w:rPr>
          <w:color w:val="231F20"/>
          <w:spacing w:val="3"/>
          <w:w w:val="105"/>
        </w:rPr>
        <w:t xml:space="preserve">abdomen, </w:t>
      </w: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4"/>
          <w:w w:val="105"/>
        </w:rPr>
        <w:t xml:space="preserve">dorsolateral penile angulation; </w:t>
      </w:r>
      <w:r>
        <w:rPr>
          <w:color w:val="231F20"/>
          <w:spacing w:val="3"/>
          <w:w w:val="105"/>
        </w:rPr>
        <w:t xml:space="preserve">there </w:t>
      </w:r>
      <w:r>
        <w:rPr>
          <w:color w:val="231F20"/>
          <w:spacing w:val="5"/>
          <w:w w:val="105"/>
        </w:rPr>
        <w:t xml:space="preserve">is </w:t>
      </w:r>
      <w:r>
        <w:rPr>
          <w:color w:val="231F20"/>
          <w:spacing w:val="-4"/>
          <w:w w:val="105"/>
        </w:rPr>
        <w:t xml:space="preserve">obvious </w:t>
      </w:r>
      <w:r>
        <w:rPr>
          <w:color w:val="231F20"/>
          <w:spacing w:val="-3"/>
          <w:w w:val="105"/>
        </w:rPr>
        <w:t xml:space="preserve">oedema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3"/>
          <w:w w:val="105"/>
        </w:rPr>
        <w:t xml:space="preserve">phallus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4"/>
          <w:w w:val="105"/>
        </w:rPr>
        <w:t xml:space="preserve">scrotum, </w:t>
      </w:r>
      <w:r>
        <w:rPr>
          <w:color w:val="231F20"/>
          <w:w w:val="105"/>
        </w:rPr>
        <w:t xml:space="preserve">which appeared tensed and </w:t>
      </w:r>
      <w:r>
        <w:rPr>
          <w:color w:val="231F20"/>
          <w:spacing w:val="-4"/>
          <w:w w:val="105"/>
        </w:rPr>
        <w:t xml:space="preserve">shiny.  </w:t>
      </w:r>
      <w:r>
        <w:rPr>
          <w:color w:val="231F20"/>
          <w:w w:val="105"/>
        </w:rPr>
        <w:t>There  is tenderness on palpation more marked around the root of the phallus [Figure 1]. All other examination were normal aside the area 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4"/>
          <w:w w:val="105"/>
        </w:rPr>
        <w:t>pathology.</w:t>
      </w:r>
    </w:p>
    <w:p w14:paraId="6E26B3CE" w14:textId="77777777" w:rsidR="00F00B5D" w:rsidRDefault="00000000">
      <w:pPr>
        <w:pStyle w:val="BodyText"/>
        <w:spacing w:before="130" w:line="249" w:lineRule="auto"/>
        <w:ind w:left="133" w:right="38"/>
        <w:jc w:val="both"/>
      </w:pPr>
      <w:r>
        <w:rPr>
          <w:noProof/>
        </w:rPr>
        <w:drawing>
          <wp:anchor distT="0" distB="0" distL="0" distR="0" simplePos="0" relativeHeight="487449600" behindDoc="1" locked="0" layoutInCell="1" allowOverlap="1" wp14:anchorId="2186B74B" wp14:editId="48327F94">
            <wp:simplePos x="0" y="0"/>
            <wp:positionH relativeFrom="page">
              <wp:posOffset>3200400</wp:posOffset>
            </wp:positionH>
            <wp:positionV relativeFrom="paragraph">
              <wp:posOffset>-1357922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The patient was taken to the theatre for immediate penile exploration, which was </w:t>
      </w:r>
      <w:r>
        <w:rPr>
          <w:color w:val="231F20"/>
          <w:spacing w:val="5"/>
          <w:w w:val="105"/>
        </w:rPr>
        <w:t xml:space="preserve">done </w:t>
      </w:r>
      <w:r>
        <w:rPr>
          <w:color w:val="231F20"/>
          <w:spacing w:val="4"/>
          <w:w w:val="105"/>
        </w:rPr>
        <w:t xml:space="preserve">via </w:t>
      </w:r>
      <w:r>
        <w:rPr>
          <w:color w:val="231F20"/>
          <w:w w:val="105"/>
        </w:rPr>
        <w:t xml:space="preserve">a </w:t>
      </w:r>
      <w:r>
        <w:rPr>
          <w:color w:val="231F20"/>
          <w:spacing w:val="6"/>
          <w:w w:val="105"/>
        </w:rPr>
        <w:t>circumferential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spacing w:val="4"/>
          <w:w w:val="105"/>
        </w:rPr>
        <w:t>subcoronal</w:t>
      </w:r>
    </w:p>
    <w:p w14:paraId="5DCCD7E0" w14:textId="77777777" w:rsidR="00F00B5D" w:rsidRDefault="00000000">
      <w:pPr>
        <w:pStyle w:val="BodyText"/>
        <w:rPr>
          <w:sz w:val="18"/>
        </w:rPr>
      </w:pPr>
      <w:r>
        <w:br w:type="column"/>
      </w:r>
    </w:p>
    <w:p w14:paraId="168297E6" w14:textId="77777777" w:rsidR="00F00B5D" w:rsidRDefault="00F00B5D">
      <w:pPr>
        <w:pStyle w:val="BodyText"/>
        <w:rPr>
          <w:sz w:val="18"/>
        </w:rPr>
      </w:pPr>
    </w:p>
    <w:p w14:paraId="2B0A1F22" w14:textId="77777777" w:rsidR="00F00B5D" w:rsidRDefault="00F00B5D">
      <w:pPr>
        <w:pStyle w:val="BodyText"/>
        <w:rPr>
          <w:sz w:val="18"/>
        </w:rPr>
      </w:pPr>
    </w:p>
    <w:p w14:paraId="3E592741" w14:textId="77777777" w:rsidR="00F00B5D" w:rsidRDefault="00F00B5D">
      <w:pPr>
        <w:pStyle w:val="BodyText"/>
        <w:rPr>
          <w:sz w:val="18"/>
        </w:rPr>
      </w:pPr>
    </w:p>
    <w:p w14:paraId="7D43C286" w14:textId="77777777" w:rsidR="00F00B5D" w:rsidRDefault="00F00B5D">
      <w:pPr>
        <w:pStyle w:val="BodyText"/>
        <w:rPr>
          <w:sz w:val="18"/>
        </w:rPr>
      </w:pPr>
    </w:p>
    <w:p w14:paraId="2B8A8DAF" w14:textId="77777777" w:rsidR="00F00B5D" w:rsidRDefault="00F00B5D">
      <w:pPr>
        <w:pStyle w:val="BodyText"/>
        <w:rPr>
          <w:sz w:val="18"/>
        </w:rPr>
      </w:pPr>
    </w:p>
    <w:p w14:paraId="7D6A47EA" w14:textId="77777777" w:rsidR="00F00B5D" w:rsidRDefault="00F00B5D">
      <w:pPr>
        <w:pStyle w:val="BodyText"/>
        <w:rPr>
          <w:sz w:val="18"/>
        </w:rPr>
      </w:pPr>
    </w:p>
    <w:p w14:paraId="7155D7F0" w14:textId="77777777" w:rsidR="00F00B5D" w:rsidRDefault="00F00B5D">
      <w:pPr>
        <w:pStyle w:val="BodyText"/>
        <w:rPr>
          <w:sz w:val="18"/>
        </w:rPr>
      </w:pPr>
    </w:p>
    <w:p w14:paraId="0549FCD0" w14:textId="77777777" w:rsidR="00F00B5D" w:rsidRDefault="00F00B5D">
      <w:pPr>
        <w:pStyle w:val="BodyText"/>
        <w:rPr>
          <w:sz w:val="18"/>
        </w:rPr>
      </w:pPr>
    </w:p>
    <w:p w14:paraId="02747D53" w14:textId="77777777" w:rsidR="00F00B5D" w:rsidRDefault="00F00B5D">
      <w:pPr>
        <w:pStyle w:val="BodyText"/>
        <w:rPr>
          <w:sz w:val="18"/>
        </w:rPr>
      </w:pPr>
    </w:p>
    <w:p w14:paraId="49F890C0" w14:textId="77777777" w:rsidR="00F00B5D" w:rsidRDefault="00F00B5D">
      <w:pPr>
        <w:pStyle w:val="BodyText"/>
        <w:rPr>
          <w:sz w:val="18"/>
        </w:rPr>
      </w:pPr>
    </w:p>
    <w:p w14:paraId="5FD5E70C" w14:textId="77777777" w:rsidR="00F00B5D" w:rsidRDefault="00F00B5D">
      <w:pPr>
        <w:pStyle w:val="BodyText"/>
        <w:rPr>
          <w:sz w:val="18"/>
        </w:rPr>
      </w:pPr>
    </w:p>
    <w:p w14:paraId="2C0DAB46" w14:textId="77777777" w:rsidR="00F00B5D" w:rsidRDefault="00F00B5D">
      <w:pPr>
        <w:pStyle w:val="BodyText"/>
        <w:rPr>
          <w:sz w:val="18"/>
        </w:rPr>
      </w:pPr>
    </w:p>
    <w:p w14:paraId="23707632" w14:textId="77777777" w:rsidR="00F00B5D" w:rsidRDefault="00F00B5D">
      <w:pPr>
        <w:pStyle w:val="BodyText"/>
        <w:rPr>
          <w:sz w:val="18"/>
        </w:rPr>
      </w:pPr>
    </w:p>
    <w:p w14:paraId="2C7326DE" w14:textId="77777777" w:rsidR="00F00B5D" w:rsidRDefault="00F00B5D">
      <w:pPr>
        <w:pStyle w:val="BodyText"/>
        <w:rPr>
          <w:sz w:val="18"/>
        </w:rPr>
      </w:pPr>
    </w:p>
    <w:p w14:paraId="58A6F028" w14:textId="77777777" w:rsidR="00F00B5D" w:rsidRDefault="00F00B5D">
      <w:pPr>
        <w:pStyle w:val="BodyText"/>
        <w:spacing w:before="7"/>
        <w:rPr>
          <w:sz w:val="16"/>
        </w:rPr>
      </w:pPr>
    </w:p>
    <w:p w14:paraId="175822BF" w14:textId="77777777" w:rsidR="00F00B5D" w:rsidRDefault="00000000">
      <w:pPr>
        <w:spacing w:line="200" w:lineRule="atLeast"/>
        <w:ind w:left="133" w:right="113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18-Jan-2022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20-Apr-2022 </w:t>
      </w:r>
      <w:r>
        <w:rPr>
          <w:b/>
          <w:color w:val="2E3092"/>
          <w:sz w:val="16"/>
        </w:rPr>
        <w:t xml:space="preserve">Published: </w:t>
      </w:r>
      <w:r>
        <w:rPr>
          <w:color w:val="231F20"/>
          <w:sz w:val="16"/>
        </w:rPr>
        <w:t>12-Jul-2022</w:t>
      </w:r>
    </w:p>
    <w:p w14:paraId="2B39C8AA" w14:textId="77777777" w:rsidR="00F00B5D" w:rsidRDefault="00F00B5D">
      <w:pPr>
        <w:spacing w:line="200" w:lineRule="atLeast"/>
        <w:rPr>
          <w:sz w:val="16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num="3" w:space="720" w:equalWidth="0">
            <w:col w:w="3772" w:space="175"/>
            <w:col w:w="3768" w:space="208"/>
            <w:col w:w="2417"/>
          </w:cols>
        </w:sectPr>
      </w:pPr>
    </w:p>
    <w:p w14:paraId="62D3DBFA" w14:textId="77777777" w:rsidR="00F00B5D" w:rsidRDefault="00000000">
      <w:pPr>
        <w:pStyle w:val="BodyText"/>
        <w:tabs>
          <w:tab w:val="left" w:pos="8055"/>
          <w:tab w:val="left" w:pos="10221"/>
        </w:tabs>
        <w:spacing w:line="111" w:lineRule="exact"/>
        <w:ind w:left="4079"/>
      </w:pPr>
      <w:r>
        <w:rPr>
          <w:color w:val="231F20"/>
          <w:w w:val="105"/>
        </w:rPr>
        <w:t>degloving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incision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penile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skin,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74AAE4D4" w14:textId="77777777" w:rsidR="00F00B5D" w:rsidRDefault="00F00B5D">
      <w:pPr>
        <w:spacing w:line="111" w:lineRule="exact"/>
        <w:sectPr w:rsidR="00F00B5D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5B197F24" w14:textId="77777777" w:rsidR="00F00B5D" w:rsidRDefault="00000000">
      <w:pPr>
        <w:pStyle w:val="Heading1"/>
        <w:jc w:val="both"/>
      </w:pPr>
      <w:r>
        <w:rPr>
          <w:color w:val="2E3092"/>
        </w:rPr>
        <w:t>Case Report</w:t>
      </w:r>
    </w:p>
    <w:p w14:paraId="7C2F7818" w14:textId="77777777" w:rsidR="00F00B5D" w:rsidRDefault="00000000">
      <w:pPr>
        <w:pStyle w:val="BodyText"/>
        <w:spacing w:before="117" w:line="249" w:lineRule="auto"/>
        <w:ind w:left="133" w:right="38"/>
        <w:jc w:val="both"/>
      </w:pPr>
      <w:r>
        <w:rPr>
          <w:color w:val="231F20"/>
          <w:w w:val="105"/>
        </w:rPr>
        <w:t xml:space="preserve">A </w:t>
      </w:r>
      <w:r>
        <w:rPr>
          <w:color w:val="231F20"/>
          <w:spacing w:val="3"/>
          <w:w w:val="105"/>
        </w:rPr>
        <w:t xml:space="preserve">34-year-old </w:t>
      </w:r>
      <w:r>
        <w:rPr>
          <w:color w:val="231F20"/>
          <w:spacing w:val="2"/>
          <w:w w:val="105"/>
        </w:rPr>
        <w:t xml:space="preserve">man </w:t>
      </w:r>
      <w:r>
        <w:rPr>
          <w:color w:val="231F20"/>
          <w:w w:val="105"/>
        </w:rPr>
        <w:t xml:space="preserve">who  </w:t>
      </w:r>
      <w:r>
        <w:rPr>
          <w:color w:val="231F20"/>
          <w:spacing w:val="3"/>
          <w:w w:val="105"/>
        </w:rPr>
        <w:t xml:space="preserve">presented </w:t>
      </w:r>
      <w:r>
        <w:rPr>
          <w:color w:val="231F20"/>
          <w:spacing w:val="4"/>
          <w:w w:val="105"/>
        </w:rPr>
        <w:t xml:space="preserve">with  </w:t>
      </w:r>
      <w:r>
        <w:rPr>
          <w:color w:val="231F20"/>
          <w:w w:val="105"/>
        </w:rPr>
        <w:t xml:space="preserve">a </w:t>
      </w:r>
      <w:r>
        <w:rPr>
          <w:color w:val="231F20"/>
          <w:spacing w:val="4"/>
          <w:w w:val="105"/>
        </w:rPr>
        <w:t xml:space="preserve">5-h </w:t>
      </w:r>
      <w:r>
        <w:rPr>
          <w:color w:val="231F20"/>
          <w:spacing w:val="5"/>
          <w:w w:val="105"/>
        </w:rPr>
        <w:t xml:space="preserve">history </w:t>
      </w:r>
      <w:r>
        <w:rPr>
          <w:color w:val="231F20"/>
          <w:spacing w:val="3"/>
          <w:w w:val="105"/>
        </w:rPr>
        <w:t xml:space="preserve">of severe </w:t>
      </w:r>
      <w:r>
        <w:rPr>
          <w:color w:val="231F20"/>
          <w:spacing w:val="4"/>
          <w:w w:val="105"/>
        </w:rPr>
        <w:t xml:space="preserve">pain, swelling, </w:t>
      </w:r>
      <w:r>
        <w:rPr>
          <w:color w:val="231F20"/>
          <w:w w:val="105"/>
        </w:rPr>
        <w:t xml:space="preserve">and abnormal contouring of the phallus sustained when he had “trauma” during the sexual intercourse and later developed lower abdominal and scrotal swelling. He heard a cracking sound and a sharp pain when he </w:t>
      </w:r>
      <w:r>
        <w:rPr>
          <w:color w:val="231F20"/>
          <w:spacing w:val="2"/>
          <w:w w:val="105"/>
        </w:rPr>
        <w:t xml:space="preserve">thrust during </w:t>
      </w:r>
      <w:r>
        <w:rPr>
          <w:color w:val="231F20"/>
          <w:w w:val="105"/>
        </w:rPr>
        <w:t xml:space="preserve">the act of </w:t>
      </w:r>
      <w:r>
        <w:rPr>
          <w:color w:val="231F20"/>
          <w:spacing w:val="3"/>
          <w:w w:val="105"/>
        </w:rPr>
        <w:t xml:space="preserve">coitus </w:t>
      </w:r>
      <w:r>
        <w:rPr>
          <w:color w:val="231F20"/>
          <w:spacing w:val="2"/>
          <w:w w:val="105"/>
        </w:rPr>
        <w:t xml:space="preserve">followed </w:t>
      </w:r>
      <w:r>
        <w:rPr>
          <w:color w:val="231F20"/>
          <w:w w:val="105"/>
        </w:rPr>
        <w:t xml:space="preserve">by </w:t>
      </w:r>
      <w:r>
        <w:rPr>
          <w:color w:val="231F20"/>
          <w:spacing w:val="3"/>
          <w:w w:val="105"/>
        </w:rPr>
        <w:t xml:space="preserve">rapid </w:t>
      </w:r>
      <w:r>
        <w:rPr>
          <w:color w:val="231F20"/>
          <w:spacing w:val="4"/>
          <w:w w:val="105"/>
        </w:rPr>
        <w:t xml:space="preserve">detumescence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w w:val="105"/>
        </w:rPr>
        <w:t>phallus and subsequent penile, scrotal,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441F1FC3" w14:textId="77777777" w:rsidR="00F00B5D" w:rsidRDefault="00000000">
      <w:pPr>
        <w:pStyle w:val="BodyText"/>
        <w:spacing w:before="56" w:line="249" w:lineRule="auto"/>
        <w:ind w:left="133" w:right="38"/>
        <w:jc w:val="both"/>
      </w:pPr>
      <w:r>
        <w:br w:type="column"/>
      </w:r>
      <w:r>
        <w:rPr>
          <w:color w:val="231F20"/>
          <w:w w:val="105"/>
        </w:rPr>
        <w:t xml:space="preserve">accumulated haematoma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penile </w:t>
      </w:r>
      <w:r>
        <w:rPr>
          <w:color w:val="231F20"/>
          <w:spacing w:val="-5"/>
          <w:w w:val="105"/>
        </w:rPr>
        <w:t xml:space="preserve">root </w:t>
      </w:r>
      <w:r>
        <w:rPr>
          <w:color w:val="231F20"/>
          <w:w w:val="105"/>
        </w:rPr>
        <w:t>about 8 cm was seen, which we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 xml:space="preserve">evacuated, a </w:t>
      </w:r>
      <w:r>
        <w:rPr>
          <w:color w:val="231F20"/>
          <w:spacing w:val="7"/>
          <w:w w:val="105"/>
        </w:rPr>
        <w:t xml:space="preserve">complete rupture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6"/>
          <w:w w:val="105"/>
        </w:rPr>
        <w:t xml:space="preserve">both </w:t>
      </w:r>
      <w:r>
        <w:rPr>
          <w:color w:val="231F20"/>
          <w:spacing w:val="7"/>
          <w:w w:val="105"/>
        </w:rPr>
        <w:t xml:space="preserve">corpora </w:t>
      </w:r>
      <w:r>
        <w:rPr>
          <w:color w:val="231F20"/>
          <w:spacing w:val="-5"/>
          <w:w w:val="105"/>
        </w:rPr>
        <w:t>cavernosa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corpus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spongiosum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seen, </w:t>
      </w:r>
      <w:r>
        <w:rPr>
          <w:color w:val="231F20"/>
          <w:w w:val="105"/>
        </w:rPr>
        <w:t xml:space="preserve">and there was also a complete disruption/ discontinuity of the urethra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level of the injury with </w:t>
      </w:r>
      <w:r>
        <w:rPr>
          <w:color w:val="231F20"/>
          <w:spacing w:val="-4"/>
          <w:w w:val="105"/>
        </w:rPr>
        <w:t xml:space="preserve">buck’s </w:t>
      </w:r>
      <w:r>
        <w:rPr>
          <w:color w:val="231F20"/>
          <w:w w:val="105"/>
        </w:rPr>
        <w:t xml:space="preserve">fascia tear </w:t>
      </w:r>
      <w:r>
        <w:rPr>
          <w:color w:val="231F20"/>
          <w:spacing w:val="-4"/>
          <w:w w:val="105"/>
        </w:rPr>
        <w:t xml:space="preserve">revealed </w:t>
      </w:r>
      <w:r>
        <w:rPr>
          <w:color w:val="231F20"/>
          <w:w w:val="105"/>
        </w:rPr>
        <w:t>after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clearing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haematoma.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was </w:t>
      </w:r>
      <w:r>
        <w:rPr>
          <w:color w:val="231F20"/>
          <w:w w:val="105"/>
        </w:rPr>
        <w:t xml:space="preserve">urine extravasation into the scrotum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>anterior abdominal wall with oedema of the tissues [Figures 2 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3].</w:t>
      </w:r>
    </w:p>
    <w:p w14:paraId="79125D2B" w14:textId="77777777" w:rsidR="00F00B5D" w:rsidRDefault="00000000">
      <w:pPr>
        <w:spacing w:before="8" w:line="273" w:lineRule="auto"/>
        <w:ind w:left="133" w:right="88"/>
        <w:rPr>
          <w:i/>
          <w:sz w:val="16"/>
        </w:rPr>
      </w:pPr>
      <w:r>
        <w:br w:type="column"/>
      </w:r>
      <w:r>
        <w:rPr>
          <w:b/>
          <w:i/>
          <w:color w:val="231F20"/>
          <w:w w:val="105"/>
          <w:sz w:val="16"/>
        </w:rPr>
        <w:t xml:space="preserve">Address for correspondence: </w:t>
      </w:r>
      <w:r>
        <w:rPr>
          <w:i/>
          <w:color w:val="231F20"/>
          <w:w w:val="105"/>
          <w:sz w:val="16"/>
        </w:rPr>
        <w:t>Dr. Baje Salihu Makama, Urology Unit, Department of Surgery, Abubakar Tafawa Balewa University Teaching Hospital, Bauchi, Bauchi State, Nigeria.</w:t>
      </w:r>
    </w:p>
    <w:p w14:paraId="508D38F3" w14:textId="77777777" w:rsidR="00F00B5D" w:rsidRDefault="00000000">
      <w:pPr>
        <w:spacing w:before="2" w:line="273" w:lineRule="auto"/>
        <w:ind w:left="133" w:right="88"/>
        <w:rPr>
          <w:i/>
          <w:sz w:val="16"/>
        </w:rPr>
      </w:pPr>
      <w:r>
        <w:rPr>
          <w:i/>
          <w:color w:val="231F20"/>
          <w:sz w:val="16"/>
        </w:rPr>
        <w:t xml:space="preserve">E-mail: bajemakama50.bm@ </w:t>
      </w:r>
      <w:r>
        <w:rPr>
          <w:i/>
          <w:color w:val="231F20"/>
          <w:w w:val="105"/>
          <w:sz w:val="16"/>
        </w:rPr>
        <w:t>gmail.com</w:t>
      </w:r>
    </w:p>
    <w:p w14:paraId="54CEA5B5" w14:textId="77777777" w:rsidR="00F00B5D" w:rsidRDefault="00F00B5D">
      <w:pPr>
        <w:spacing w:line="273" w:lineRule="auto"/>
        <w:rPr>
          <w:sz w:val="16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num="3" w:space="720" w:equalWidth="0">
            <w:col w:w="3768" w:space="178"/>
            <w:col w:w="3763" w:space="213"/>
            <w:col w:w="2418"/>
          </w:cols>
        </w:sectPr>
      </w:pPr>
    </w:p>
    <w:p w14:paraId="16B7EC05" w14:textId="606B39CC" w:rsidR="00F00B5D" w:rsidRDefault="004750C6">
      <w:pPr>
        <w:pStyle w:val="BodyText"/>
        <w:tabs>
          <w:tab w:val="left" w:pos="3726"/>
          <w:tab w:val="left" w:pos="4079"/>
        </w:tabs>
        <w:spacing w:before="38"/>
        <w:ind w:lef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55279B" wp14:editId="79E4FA82">
                <wp:simplePos x="0" y="0"/>
                <wp:positionH relativeFrom="page">
                  <wp:posOffset>5718175</wp:posOffset>
                </wp:positionH>
                <wp:positionV relativeFrom="paragraph">
                  <wp:posOffset>-439420</wp:posOffset>
                </wp:positionV>
                <wp:extent cx="1377315" cy="153543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F00B5D" w14:paraId="1FEA1F8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174DD4D1" w14:textId="77777777" w:rsidR="00F00B5D" w:rsidRDefault="00000000">
                                  <w:pPr>
                                    <w:pStyle w:val="TableParagraph"/>
                                    <w:spacing w:before="64"/>
                                    <w:ind w:right="23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F00B5D" w14:paraId="2DED4E6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3C77FF0" w14:textId="77777777" w:rsidR="00F00B5D" w:rsidRDefault="00000000"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4783FF7E" w14:textId="77777777" w:rsidR="00F00B5D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F00B5D" w14:paraId="40C766C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3E69AA5" w14:textId="77777777" w:rsidR="00F00B5D" w:rsidRDefault="00000000">
                                  <w:pPr>
                                    <w:pStyle w:val="TableParagraph"/>
                                    <w:spacing w:before="84"/>
                                    <w:ind w:right="20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10.4103/jwas.jwas_18_22</w:t>
                                  </w:r>
                                </w:p>
                              </w:tc>
                            </w:tr>
                            <w:tr w:rsidR="00F00B5D" w14:paraId="6EEFB436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CBE10DF" w14:textId="77777777" w:rsidR="00F00B5D" w:rsidRDefault="00000000">
                                  <w:pPr>
                                    <w:pStyle w:val="TableParagraph"/>
                                    <w:spacing w:before="28"/>
                                    <w:ind w:left="3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629A002B" w14:textId="77777777" w:rsidR="00F00B5D" w:rsidRDefault="00F00B5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BPG Sans Modern GPL&amp;GNU"/>
                                      <w:sz w:val="6"/>
                                    </w:rPr>
                                  </w:pPr>
                                </w:p>
                                <w:p w14:paraId="49056490" w14:textId="77777777" w:rsidR="00F00B5D" w:rsidRDefault="00000000">
                                  <w:pPr>
                                    <w:pStyle w:val="TableParagraph"/>
                                    <w:ind w:left="53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5BECB6B" wp14:editId="438EA77B">
                                        <wp:extent cx="701039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39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CE17BE4" w14:textId="77777777" w:rsidR="00F00B5D" w:rsidRDefault="00F00B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279B" id="Text Box 3" o:spid="_x0000_s1031" type="#_x0000_t202" style="position:absolute;left:0;text-align:left;margin-left:450.25pt;margin-top:-34.6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CunoB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F00B5D" w14:paraId="1FEA1F82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174DD4D1" w14:textId="77777777" w:rsidR="00F00B5D" w:rsidRDefault="00000000">
                            <w:pPr>
                              <w:pStyle w:val="TableParagraph"/>
                              <w:spacing w:before="64"/>
                              <w:ind w:right="23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F00B5D" w14:paraId="2DED4E6E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73C77FF0" w14:textId="77777777" w:rsidR="00F00B5D" w:rsidRDefault="00000000"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4783FF7E" w14:textId="77777777" w:rsidR="00F00B5D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F00B5D" w14:paraId="40C766C3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03E69AA5" w14:textId="77777777" w:rsidR="00F00B5D" w:rsidRDefault="00000000">
                            <w:pPr>
                              <w:pStyle w:val="TableParagraph"/>
                              <w:spacing w:before="84"/>
                              <w:ind w:right="20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10.4103/jwas.jwas_18_22</w:t>
                            </w:r>
                          </w:p>
                        </w:tc>
                      </w:tr>
                      <w:tr w:rsidR="00F00B5D" w14:paraId="6EEFB436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3CBE10DF" w14:textId="77777777" w:rsidR="00F00B5D" w:rsidRDefault="00000000">
                            <w:pPr>
                              <w:pStyle w:val="TableParagraph"/>
                              <w:spacing w:before="28"/>
                              <w:ind w:left="3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629A002B" w14:textId="77777777" w:rsidR="00F00B5D" w:rsidRDefault="00F00B5D">
                            <w:pPr>
                              <w:pStyle w:val="TableParagraph"/>
                              <w:spacing w:before="8"/>
                              <w:rPr>
                                <w:rFonts w:ascii="BPG Sans Modern GPL&amp;GNU"/>
                                <w:sz w:val="6"/>
                              </w:rPr>
                            </w:pPr>
                          </w:p>
                          <w:p w14:paraId="49056490" w14:textId="77777777" w:rsidR="00F00B5D" w:rsidRDefault="00000000">
                            <w:pPr>
                              <w:pStyle w:val="TableParagraph"/>
                              <w:ind w:left="53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5BECB6B" wp14:editId="438EA77B">
                                  <wp:extent cx="701039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39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CE17BE4" w14:textId="77777777" w:rsidR="00F00B5D" w:rsidRDefault="00F00B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spacing w:val="-6"/>
          <w:w w:val="105"/>
        </w:rPr>
        <w:t xml:space="preserve">We </w:t>
      </w:r>
      <w:r w:rsidR="00000000">
        <w:rPr>
          <w:color w:val="231F20"/>
          <w:spacing w:val="4"/>
          <w:w w:val="105"/>
        </w:rPr>
        <w:t xml:space="preserve">did </w:t>
      </w:r>
      <w:r w:rsidR="00000000">
        <w:rPr>
          <w:color w:val="231F20"/>
          <w:w w:val="105"/>
        </w:rPr>
        <w:t xml:space="preserve">a </w:t>
      </w:r>
      <w:r w:rsidR="00000000">
        <w:rPr>
          <w:color w:val="231F20"/>
          <w:spacing w:val="6"/>
          <w:w w:val="105"/>
        </w:rPr>
        <w:t xml:space="preserve">minimal debridement </w:t>
      </w:r>
      <w:r w:rsidR="00000000">
        <w:rPr>
          <w:color w:val="231F20"/>
          <w:spacing w:val="3"/>
          <w:w w:val="105"/>
        </w:rPr>
        <w:t>of</w:t>
      </w:r>
      <w:r w:rsidR="00000000">
        <w:rPr>
          <w:color w:val="231F20"/>
          <w:spacing w:val="31"/>
          <w:w w:val="105"/>
        </w:rPr>
        <w:t xml:space="preserve"> </w:t>
      </w:r>
      <w:r w:rsidR="00000000">
        <w:rPr>
          <w:color w:val="231F20"/>
          <w:spacing w:val="4"/>
          <w:w w:val="105"/>
        </w:rPr>
        <w:t>the</w:t>
      </w:r>
    </w:p>
    <w:p w14:paraId="28E6386F" w14:textId="77777777" w:rsidR="00F00B5D" w:rsidRDefault="00F00B5D">
      <w:pPr>
        <w:sectPr w:rsidR="00F00B5D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230FD224" w14:textId="77777777" w:rsidR="00F00B5D" w:rsidRDefault="00000000">
      <w:pPr>
        <w:spacing w:before="88" w:line="235" w:lineRule="auto"/>
        <w:ind w:left="13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30FD846C" w14:textId="77777777" w:rsidR="00F00B5D" w:rsidRDefault="00F00B5D">
      <w:pPr>
        <w:pStyle w:val="BodyText"/>
        <w:spacing w:before="11"/>
        <w:rPr>
          <w:rFonts w:ascii="Carlito"/>
          <w:sz w:val="18"/>
        </w:rPr>
      </w:pPr>
    </w:p>
    <w:p w14:paraId="08CDF8CE" w14:textId="77777777" w:rsidR="00F00B5D" w:rsidRDefault="00000000">
      <w:pPr>
        <w:ind w:left="13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60CEBAF2" w14:textId="77777777" w:rsidR="00F00B5D" w:rsidRDefault="00000000">
      <w:pPr>
        <w:pStyle w:val="BodyText"/>
        <w:spacing w:before="10"/>
        <w:ind w:left="137"/>
      </w:pPr>
      <w:r>
        <w:br w:type="column"/>
      </w:r>
      <w:r>
        <w:rPr>
          <w:color w:val="231F20"/>
          <w:w w:val="110"/>
        </w:rPr>
        <w:t>corpora tissue at the site of injury/rupture</w:t>
      </w:r>
    </w:p>
    <w:p w14:paraId="75E6B405" w14:textId="77777777" w:rsidR="00F00B5D" w:rsidRDefault="00F00B5D">
      <w:pPr>
        <w:pStyle w:val="BodyText"/>
      </w:pPr>
    </w:p>
    <w:p w14:paraId="2E95296A" w14:textId="4E16FA9A" w:rsidR="00F00B5D" w:rsidRDefault="004750C6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DD5327" wp14:editId="6B2D90C0">
                <wp:simplePos x="0" y="0"/>
                <wp:positionH relativeFrom="page">
                  <wp:posOffset>3191510</wp:posOffset>
                </wp:positionH>
                <wp:positionV relativeFrom="paragraph">
                  <wp:posOffset>118110</wp:posOffset>
                </wp:positionV>
                <wp:extent cx="2272030" cy="50673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38B9" w14:textId="77777777" w:rsidR="00F00B5D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Makama BS, Haruna L, Stephen Y, Aminu U. Penile fracture with complete urethral rupture and urine extravasation: A case report.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:31-4.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5327" id="Text Box 2" o:spid="_x0000_s1032" type="#_x0000_t202" style="position:absolute;margin-left:251.3pt;margin-top:9.3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" fillcolor="#e0def0" strokecolor="#231f20" strokeweight=".3pt">
                <v:textbox inset="0,0,0,0">
                  <w:txbxContent>
                    <w:p w14:paraId="453D38B9" w14:textId="77777777" w:rsidR="00F00B5D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Makama BS, Haruna L, Stephen Y, Aminu U. Penile fracture with complete urethral rupture and urine extravasation: A case report.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:31-4.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29C41" w14:textId="77777777" w:rsidR="00F00B5D" w:rsidRDefault="00F00B5D">
      <w:pPr>
        <w:rPr>
          <w:sz w:val="12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3768" w:space="175"/>
            <w:col w:w="6397"/>
          </w:cols>
        </w:sectPr>
      </w:pPr>
    </w:p>
    <w:p w14:paraId="01112DCD" w14:textId="77777777" w:rsidR="00F00B5D" w:rsidRDefault="00F00B5D">
      <w:pPr>
        <w:pStyle w:val="BodyText"/>
        <w:spacing w:before="7"/>
        <w:rPr>
          <w:sz w:val="12"/>
        </w:rPr>
      </w:pPr>
    </w:p>
    <w:p w14:paraId="0B16D031" w14:textId="77777777" w:rsidR="00F00B5D" w:rsidRDefault="00000000">
      <w:pPr>
        <w:tabs>
          <w:tab w:val="right" w:pos="10221"/>
        </w:tabs>
        <w:spacing w:before="94"/>
        <w:ind w:left="13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31</w:t>
      </w:r>
    </w:p>
    <w:p w14:paraId="053D9C8E" w14:textId="77777777" w:rsidR="00F00B5D" w:rsidRDefault="00F00B5D">
      <w:pPr>
        <w:rPr>
          <w:rFonts w:ascii="BPG Sans Modern GPL&amp;GNU" w:hAnsi="BPG Sans Modern GPL&amp;GNU"/>
          <w:sz w:val="16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27ABADC5" w14:textId="77777777" w:rsidR="00F00B5D" w:rsidRDefault="00F00B5D">
      <w:pPr>
        <w:pStyle w:val="BodyText"/>
        <w:spacing w:before="11"/>
        <w:rPr>
          <w:rFonts w:ascii="BPG Sans Modern GPL&amp;GNU"/>
          <w:sz w:val="13"/>
        </w:rPr>
      </w:pPr>
    </w:p>
    <w:p w14:paraId="003626EA" w14:textId="77777777" w:rsidR="00F00B5D" w:rsidRDefault="00F00B5D">
      <w:pPr>
        <w:rPr>
          <w:rFonts w:ascii="BPG Sans Modern GPL&amp;GNU"/>
          <w:sz w:val="13"/>
        </w:rPr>
        <w:sectPr w:rsidR="00F00B5D">
          <w:headerReference w:type="default" r:id="rId13"/>
          <w:pgSz w:w="12240" w:h="15840"/>
          <w:pgMar w:top="900" w:right="960" w:bottom="280" w:left="940" w:header="215" w:footer="0" w:gutter="0"/>
          <w:cols w:space="720"/>
        </w:sectPr>
      </w:pPr>
    </w:p>
    <w:p w14:paraId="387F8DA7" w14:textId="77777777" w:rsidR="00F00B5D" w:rsidRDefault="00000000">
      <w:pPr>
        <w:pStyle w:val="BodyText"/>
        <w:spacing w:before="97" w:line="249" w:lineRule="auto"/>
        <w:ind w:left="138" w:right="38"/>
        <w:jc w:val="both"/>
      </w:pPr>
      <w:r>
        <w:rPr>
          <w:color w:val="231F20"/>
          <w:spacing w:val="5"/>
          <w:w w:val="105"/>
        </w:rPr>
        <w:t xml:space="preserve">and </w:t>
      </w:r>
      <w:r>
        <w:rPr>
          <w:color w:val="231F20"/>
          <w:spacing w:val="6"/>
          <w:w w:val="105"/>
        </w:rPr>
        <w:t xml:space="preserve">repaired </w:t>
      </w:r>
      <w:r>
        <w:rPr>
          <w:color w:val="231F20"/>
          <w:spacing w:val="5"/>
          <w:w w:val="105"/>
        </w:rPr>
        <w:t xml:space="preserve">the </w:t>
      </w:r>
      <w:r>
        <w:rPr>
          <w:color w:val="231F20"/>
          <w:spacing w:val="6"/>
          <w:w w:val="105"/>
        </w:rPr>
        <w:t xml:space="preserve">tissue with </w:t>
      </w:r>
      <w:r>
        <w:rPr>
          <w:color w:val="231F20"/>
          <w:spacing w:val="7"/>
          <w:w w:val="105"/>
        </w:rPr>
        <w:t xml:space="preserve">interrupted </w:t>
      </w:r>
      <w:r>
        <w:rPr>
          <w:color w:val="231F20"/>
          <w:spacing w:val="3"/>
          <w:w w:val="105"/>
        </w:rPr>
        <w:t xml:space="preserve">absorbable </w:t>
      </w:r>
      <w:r>
        <w:rPr>
          <w:color w:val="231F20"/>
          <w:spacing w:val="4"/>
          <w:w w:val="105"/>
        </w:rPr>
        <w:t xml:space="preserve">polyglactin </w:t>
      </w:r>
      <w:r>
        <w:rPr>
          <w:color w:val="231F20"/>
          <w:spacing w:val="5"/>
          <w:w w:val="105"/>
        </w:rPr>
        <w:t xml:space="preserve">(vicryl) </w:t>
      </w:r>
      <w:r>
        <w:rPr>
          <w:color w:val="231F20"/>
          <w:spacing w:val="4"/>
          <w:w w:val="105"/>
        </w:rPr>
        <w:t xml:space="preserve">2/0 suture </w:t>
      </w:r>
      <w:r>
        <w:rPr>
          <w:color w:val="231F20"/>
          <w:spacing w:val="5"/>
          <w:w w:val="105"/>
        </w:rPr>
        <w:t xml:space="preserve">[Figures </w:t>
      </w:r>
      <w:r>
        <w:rPr>
          <w:color w:val="231F20"/>
          <w:w w:val="105"/>
        </w:rPr>
        <w:t xml:space="preserve">4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5]. </w:t>
      </w:r>
      <w:r>
        <w:rPr>
          <w:color w:val="231F20"/>
          <w:spacing w:val="-7"/>
          <w:w w:val="105"/>
        </w:rPr>
        <w:t xml:space="preserve">We </w:t>
      </w:r>
      <w:r>
        <w:rPr>
          <w:color w:val="231F20"/>
          <w:spacing w:val="5"/>
          <w:w w:val="105"/>
        </w:rPr>
        <w:t xml:space="preserve">spatulate </w:t>
      </w:r>
      <w:r>
        <w:rPr>
          <w:color w:val="231F20"/>
          <w:spacing w:val="6"/>
          <w:w w:val="105"/>
        </w:rPr>
        <w:t xml:space="preserve">both </w:t>
      </w:r>
      <w:r>
        <w:rPr>
          <w:color w:val="231F20"/>
          <w:spacing w:val="5"/>
          <w:w w:val="105"/>
        </w:rPr>
        <w:t xml:space="preserve">the proximal and </w:t>
      </w:r>
      <w:r>
        <w:rPr>
          <w:color w:val="231F20"/>
          <w:spacing w:val="6"/>
          <w:w w:val="105"/>
        </w:rPr>
        <w:t xml:space="preserve">distal ends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8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urethra </w:t>
      </w:r>
      <w:r>
        <w:rPr>
          <w:color w:val="231F20"/>
          <w:w w:val="105"/>
        </w:rPr>
        <w:t xml:space="preserve">at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3"/>
          <w:w w:val="105"/>
        </w:rPr>
        <w:t xml:space="preserve">point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rupture with </w:t>
      </w:r>
      <w:r>
        <w:rPr>
          <w:color w:val="231F20"/>
          <w:w w:val="105"/>
        </w:rPr>
        <w:t xml:space="preserve">a  </w:t>
      </w:r>
      <w:r>
        <w:rPr>
          <w:color w:val="231F20"/>
          <w:spacing w:val="3"/>
          <w:w w:val="105"/>
        </w:rPr>
        <w:t xml:space="preserve">vertical </w:t>
      </w:r>
      <w:r>
        <w:rPr>
          <w:color w:val="231F20"/>
          <w:spacing w:val="2"/>
          <w:w w:val="105"/>
        </w:rPr>
        <w:t xml:space="preserve">0.5 </w:t>
      </w:r>
      <w:r>
        <w:rPr>
          <w:color w:val="231F20"/>
          <w:spacing w:val="4"/>
          <w:w w:val="105"/>
        </w:rPr>
        <w:t xml:space="preserve">cm  </w:t>
      </w:r>
      <w:r>
        <w:rPr>
          <w:color w:val="231F20"/>
          <w:spacing w:val="3"/>
          <w:w w:val="105"/>
        </w:rPr>
        <w:t xml:space="preserve">slit and did </w:t>
      </w:r>
      <w:r>
        <w:rPr>
          <w:color w:val="231F20"/>
          <w:w w:val="105"/>
        </w:rPr>
        <w:t xml:space="preserve">a  </w:t>
      </w:r>
      <w:r>
        <w:rPr>
          <w:color w:val="231F20"/>
          <w:spacing w:val="4"/>
          <w:w w:val="105"/>
        </w:rPr>
        <w:t xml:space="preserve">tension-free </w:t>
      </w:r>
      <w:r>
        <w:rPr>
          <w:color w:val="231F20"/>
          <w:spacing w:val="3"/>
          <w:w w:val="105"/>
        </w:rPr>
        <w:t xml:space="preserve">repair </w:t>
      </w:r>
      <w:r>
        <w:rPr>
          <w:color w:val="231F20"/>
          <w:spacing w:val="2"/>
          <w:w w:val="105"/>
        </w:rPr>
        <w:t xml:space="preserve">of  </w:t>
      </w:r>
      <w:r>
        <w:rPr>
          <w:color w:val="231F20"/>
          <w:spacing w:val="3"/>
          <w:w w:val="105"/>
        </w:rPr>
        <w:t xml:space="preserve">the urethra </w:t>
      </w:r>
      <w:r>
        <w:rPr>
          <w:color w:val="231F20"/>
          <w:spacing w:val="2"/>
          <w:w w:val="105"/>
        </w:rPr>
        <w:t xml:space="preserve">over   </w:t>
      </w:r>
      <w:r>
        <w:rPr>
          <w:color w:val="231F20"/>
          <w:w w:val="105"/>
        </w:rPr>
        <w:t xml:space="preserve">an indwelling </w:t>
      </w:r>
      <w:r>
        <w:rPr>
          <w:color w:val="231F20"/>
          <w:spacing w:val="2"/>
          <w:w w:val="105"/>
        </w:rPr>
        <w:t xml:space="preserve">size </w:t>
      </w:r>
      <w:r>
        <w:rPr>
          <w:color w:val="231F20"/>
          <w:w w:val="105"/>
        </w:rPr>
        <w:t xml:space="preserve">16 F </w:t>
      </w:r>
      <w:r>
        <w:rPr>
          <w:color w:val="231F20"/>
          <w:spacing w:val="-3"/>
          <w:w w:val="105"/>
        </w:rPr>
        <w:t xml:space="preserve">Foley’s </w:t>
      </w:r>
      <w:r>
        <w:rPr>
          <w:color w:val="231F20"/>
          <w:w w:val="105"/>
        </w:rPr>
        <w:t xml:space="preserve">urethral catheter </w:t>
      </w:r>
      <w:r>
        <w:rPr>
          <w:color w:val="231F20"/>
          <w:spacing w:val="2"/>
          <w:w w:val="105"/>
        </w:rPr>
        <w:t xml:space="preserve">with </w:t>
      </w:r>
      <w:r>
        <w:rPr>
          <w:color w:val="231F20"/>
          <w:w w:val="105"/>
        </w:rPr>
        <w:t xml:space="preserve">a single-layer polyglactin </w:t>
      </w:r>
      <w:r>
        <w:rPr>
          <w:color w:val="231F20"/>
          <w:spacing w:val="2"/>
          <w:w w:val="105"/>
        </w:rPr>
        <w:t xml:space="preserve">(vicryl) </w:t>
      </w:r>
      <w:r>
        <w:rPr>
          <w:color w:val="231F20"/>
          <w:w w:val="105"/>
        </w:rPr>
        <w:t xml:space="preserve">3/0 suture, </w:t>
      </w:r>
      <w:r>
        <w:rPr>
          <w:color w:val="231F20"/>
          <w:spacing w:val="2"/>
          <w:w w:val="105"/>
        </w:rPr>
        <w:t xml:space="preserve">suturing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posterior </w:t>
      </w:r>
      <w:r>
        <w:rPr>
          <w:color w:val="231F20"/>
          <w:w w:val="105"/>
        </w:rPr>
        <w:t xml:space="preserve">urethra before </w:t>
      </w:r>
      <w:r>
        <w:rPr>
          <w:color w:val="231F20"/>
          <w:spacing w:val="2"/>
          <w:w w:val="105"/>
        </w:rPr>
        <w:t xml:space="preserve">inserting </w:t>
      </w:r>
      <w:r>
        <w:rPr>
          <w:color w:val="231F20"/>
          <w:w w:val="105"/>
        </w:rPr>
        <w:t xml:space="preserve">the urethral catheter and </w:t>
      </w:r>
      <w:r>
        <w:rPr>
          <w:color w:val="231F20"/>
          <w:spacing w:val="2"/>
          <w:w w:val="105"/>
        </w:rPr>
        <w:t xml:space="preserve">then suturing </w:t>
      </w:r>
      <w:r>
        <w:rPr>
          <w:color w:val="231F20"/>
          <w:w w:val="105"/>
        </w:rPr>
        <w:t xml:space="preserve">the ventral urethra over it </w:t>
      </w:r>
      <w:r>
        <w:rPr>
          <w:color w:val="231F20"/>
          <w:spacing w:val="2"/>
          <w:w w:val="105"/>
        </w:rPr>
        <w:t xml:space="preserve">[Figure </w:t>
      </w:r>
      <w:r>
        <w:rPr>
          <w:color w:val="231F20"/>
          <w:w w:val="105"/>
        </w:rPr>
        <w:t xml:space="preserve">6]. The </w:t>
      </w:r>
      <w:r>
        <w:rPr>
          <w:color w:val="231F20"/>
          <w:spacing w:val="2"/>
          <w:w w:val="105"/>
        </w:rPr>
        <w:t xml:space="preserve">penile skin </w:t>
      </w:r>
      <w:r>
        <w:rPr>
          <w:color w:val="231F20"/>
          <w:w w:val="105"/>
        </w:rPr>
        <w:t xml:space="preserve">was </w:t>
      </w:r>
      <w:r>
        <w:rPr>
          <w:color w:val="231F20"/>
          <w:spacing w:val="2"/>
          <w:w w:val="105"/>
        </w:rPr>
        <w:t xml:space="preserve">closed with </w:t>
      </w:r>
      <w:r>
        <w:rPr>
          <w:color w:val="231F20"/>
          <w:w w:val="105"/>
        </w:rPr>
        <w:t xml:space="preserve">an </w:t>
      </w:r>
      <w:r>
        <w:rPr>
          <w:color w:val="231F20"/>
          <w:spacing w:val="2"/>
          <w:w w:val="105"/>
        </w:rPr>
        <w:t xml:space="preserve">interrupted </w:t>
      </w:r>
      <w:r>
        <w:rPr>
          <w:color w:val="231F20"/>
          <w:w w:val="105"/>
        </w:rPr>
        <w:t>suturing technique using nonabsorbable monofilament polyamide 4/0 suture material. Postoperatively, the patient 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given intravenous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ceftriaxone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hourly,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paracetamol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300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mg</w:t>
      </w:r>
    </w:p>
    <w:p w14:paraId="106A0911" w14:textId="77777777" w:rsidR="00F00B5D" w:rsidRDefault="00000000">
      <w:pPr>
        <w:pStyle w:val="BodyText"/>
        <w:spacing w:before="10"/>
        <w:ind w:left="138"/>
        <w:jc w:val="both"/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02CBE3F3" wp14:editId="62F4A084">
            <wp:simplePos x="0" y="0"/>
            <wp:positionH relativeFrom="page">
              <wp:posOffset>3200400</wp:posOffset>
            </wp:positionH>
            <wp:positionV relativeFrom="paragraph">
              <wp:posOffset>1682012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8 hourly, and nefopam 10 mg 12 hourly.</w:t>
      </w:r>
    </w:p>
    <w:p w14:paraId="4EEA7CA2" w14:textId="77777777" w:rsidR="00F00B5D" w:rsidRDefault="00F00B5D">
      <w:pPr>
        <w:pStyle w:val="BodyText"/>
      </w:pPr>
    </w:p>
    <w:p w14:paraId="14BC3A2E" w14:textId="77777777" w:rsidR="00F00B5D" w:rsidRDefault="00000000">
      <w:pPr>
        <w:pStyle w:val="BodyText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DBECD7B" wp14:editId="7BDDDD3E">
            <wp:simplePos x="0" y="0"/>
            <wp:positionH relativeFrom="page">
              <wp:posOffset>688265</wp:posOffset>
            </wp:positionH>
            <wp:positionV relativeFrom="paragraph">
              <wp:posOffset>126769</wp:posOffset>
            </wp:positionV>
            <wp:extent cx="3111815" cy="3377565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0BCB2" w14:textId="77777777" w:rsidR="00F00B5D" w:rsidRDefault="00000000">
      <w:pPr>
        <w:spacing w:before="19"/>
        <w:ind w:left="137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Eggplant deformity of the phallus</w:t>
      </w:r>
    </w:p>
    <w:p w14:paraId="6123C52A" w14:textId="77777777" w:rsidR="00F00B5D" w:rsidRDefault="00000000">
      <w:pPr>
        <w:pStyle w:val="BodyText"/>
        <w:spacing w:before="97" w:line="249" w:lineRule="auto"/>
        <w:ind w:left="137" w:right="114"/>
        <w:jc w:val="both"/>
      </w:pPr>
      <w:r>
        <w:br w:type="column"/>
      </w:r>
      <w:r>
        <w:rPr>
          <w:color w:val="231F20"/>
          <w:w w:val="105"/>
        </w:rPr>
        <w:t xml:space="preserve">The patient did well and was discharged on </w:t>
      </w:r>
      <w:r>
        <w:rPr>
          <w:color w:val="231F20"/>
          <w:spacing w:val="-4"/>
          <w:w w:val="105"/>
        </w:rPr>
        <w:t xml:space="preserve">postoperative </w:t>
      </w:r>
      <w:r>
        <w:rPr>
          <w:color w:val="231F20"/>
          <w:spacing w:val="-3"/>
          <w:w w:val="105"/>
        </w:rPr>
        <w:t xml:space="preserve">day </w:t>
      </w:r>
      <w:r>
        <w:rPr>
          <w:color w:val="231F20"/>
          <w:w w:val="105"/>
        </w:rPr>
        <w:t>5. Indwelling urethral catheter was removed exactly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3 weeks after the surgery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a regular clinic follow-up </w:t>
      </w:r>
      <w:r>
        <w:rPr>
          <w:color w:val="231F20"/>
          <w:spacing w:val="-3"/>
          <w:w w:val="105"/>
        </w:rPr>
        <w:t xml:space="preserve">visit. </w:t>
      </w:r>
      <w:r>
        <w:rPr>
          <w:color w:val="231F20"/>
          <w:w w:val="105"/>
        </w:rPr>
        <w:t>He has maintained normal voiding and erectile function ever since and is now 2 years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postprocedure.</w:t>
      </w:r>
    </w:p>
    <w:p w14:paraId="344FC78E" w14:textId="77777777" w:rsidR="00F00B5D" w:rsidRDefault="00000000">
      <w:pPr>
        <w:pStyle w:val="BodyText"/>
        <w:spacing w:before="124" w:line="249" w:lineRule="auto"/>
        <w:ind w:left="137" w:right="108"/>
        <w:jc w:val="both"/>
      </w:pPr>
      <w:r>
        <w:rPr>
          <w:color w:val="231F20"/>
          <w:spacing w:val="-10"/>
          <w:w w:val="110"/>
        </w:rPr>
        <w:t>We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affirmed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procedures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performed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study are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accordance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ethical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standard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institution </w:t>
      </w:r>
      <w:r>
        <w:rPr>
          <w:color w:val="231F20"/>
          <w:spacing w:val="4"/>
          <w:w w:val="110"/>
        </w:rPr>
        <w:t xml:space="preserve">and research </w:t>
      </w:r>
      <w:r>
        <w:rPr>
          <w:color w:val="231F20"/>
          <w:spacing w:val="5"/>
          <w:w w:val="110"/>
        </w:rPr>
        <w:t xml:space="preserve">committee </w:t>
      </w:r>
      <w:r>
        <w:rPr>
          <w:color w:val="231F20"/>
          <w:spacing w:val="4"/>
          <w:w w:val="110"/>
        </w:rPr>
        <w:t xml:space="preserve">and with the 1964 </w:t>
      </w:r>
      <w:r>
        <w:rPr>
          <w:color w:val="231F20"/>
          <w:spacing w:val="6"/>
          <w:w w:val="110"/>
        </w:rPr>
        <w:t xml:space="preserve">Helsinki </w:t>
      </w:r>
      <w:r>
        <w:rPr>
          <w:color w:val="231F20"/>
          <w:w w:val="105"/>
        </w:rPr>
        <w:t>declaration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revised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October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2013).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Written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informed </w:t>
      </w:r>
      <w:r>
        <w:rPr>
          <w:color w:val="231F20"/>
          <w:w w:val="110"/>
        </w:rPr>
        <w:t>consent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obtained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patient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and </w:t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clinical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intraoperative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pictures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any </w:t>
      </w:r>
      <w:r>
        <w:rPr>
          <w:color w:val="231F20"/>
          <w:w w:val="110"/>
        </w:rPr>
        <w:t>other accompanying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>images.</w:t>
      </w:r>
    </w:p>
    <w:p w14:paraId="73A7709E" w14:textId="77777777" w:rsidR="00F00B5D" w:rsidRDefault="00000000">
      <w:pPr>
        <w:pStyle w:val="Heading1"/>
        <w:spacing w:before="172"/>
        <w:ind w:left="137"/>
      </w:pPr>
      <w:r>
        <w:rPr>
          <w:color w:val="2E3092"/>
        </w:rPr>
        <w:t>Discussion</w:t>
      </w:r>
    </w:p>
    <w:p w14:paraId="79985C06" w14:textId="77777777" w:rsidR="00F00B5D" w:rsidRDefault="00000000">
      <w:pPr>
        <w:pStyle w:val="BodyText"/>
        <w:spacing w:before="116" w:line="249" w:lineRule="auto"/>
        <w:ind w:left="137" w:right="107"/>
        <w:jc w:val="both"/>
      </w:pPr>
      <w:r>
        <w:rPr>
          <w:color w:val="231F20"/>
          <w:w w:val="105"/>
        </w:rPr>
        <w:t>Penile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traumatic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rupture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tunica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albuginea 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corpora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cavernosa,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erect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penis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and usually associated with blunt trauma sustained  </w:t>
      </w:r>
      <w:r>
        <w:rPr>
          <w:color w:val="231F20"/>
          <w:spacing w:val="2"/>
          <w:w w:val="105"/>
        </w:rPr>
        <w:t xml:space="preserve">during </w:t>
      </w:r>
      <w:r>
        <w:rPr>
          <w:color w:val="231F20"/>
          <w:spacing w:val="3"/>
          <w:w w:val="105"/>
        </w:rPr>
        <w:t xml:space="preserve">the sexual </w:t>
      </w:r>
      <w:r>
        <w:rPr>
          <w:color w:val="231F20"/>
          <w:spacing w:val="4"/>
          <w:w w:val="105"/>
        </w:rPr>
        <w:t xml:space="preserve">intercourse </w:t>
      </w:r>
      <w:r>
        <w:rPr>
          <w:color w:val="231F20"/>
          <w:spacing w:val="2"/>
          <w:w w:val="105"/>
        </w:rPr>
        <w:t xml:space="preserve">or </w:t>
      </w:r>
      <w:r>
        <w:rPr>
          <w:color w:val="231F20"/>
          <w:spacing w:val="4"/>
          <w:w w:val="105"/>
        </w:rPr>
        <w:t xml:space="preserve">penile manipulation </w:t>
      </w:r>
      <w:r>
        <w:rPr>
          <w:color w:val="231F20"/>
          <w:spacing w:val="5"/>
          <w:w w:val="105"/>
        </w:rPr>
        <w:t xml:space="preserve">and/or </w:t>
      </w:r>
      <w:r>
        <w:rPr>
          <w:color w:val="231F20"/>
          <w:w w:val="105"/>
        </w:rPr>
        <w:t>mastubation</w:t>
      </w:r>
      <w:r>
        <w:rPr>
          <w:color w:val="231F20"/>
          <w:w w:val="105"/>
          <w:position w:val="7"/>
          <w:sz w:val="11"/>
        </w:rPr>
        <w:t>[6]</w:t>
      </w:r>
      <w:r>
        <w:rPr>
          <w:color w:val="231F20"/>
          <w:w w:val="105"/>
        </w:rPr>
        <w:t xml:space="preserve">; other causes include mechanical trauma that causes forceful bending of the penis, direct </w:t>
      </w:r>
      <w:r>
        <w:rPr>
          <w:color w:val="231F20"/>
          <w:spacing w:val="-3"/>
          <w:w w:val="105"/>
        </w:rPr>
        <w:t xml:space="preserve">blow </w:t>
      </w:r>
      <w:r>
        <w:rPr>
          <w:color w:val="231F20"/>
          <w:w w:val="105"/>
        </w:rPr>
        <w:t xml:space="preserve">to an erect penis, or even rolling </w:t>
      </w:r>
      <w:r>
        <w:rPr>
          <w:color w:val="231F20"/>
          <w:spacing w:val="-3"/>
          <w:w w:val="105"/>
        </w:rPr>
        <w:t xml:space="preserve">over </w:t>
      </w:r>
      <w:r>
        <w:rPr>
          <w:color w:val="231F20"/>
          <w:w w:val="105"/>
        </w:rPr>
        <w:t xml:space="preserve">in bed unto an erect penis. Symptoms include cracking sound heard </w:t>
      </w:r>
      <w:r>
        <w:rPr>
          <w:color w:val="231F20"/>
          <w:spacing w:val="2"/>
          <w:w w:val="105"/>
        </w:rPr>
        <w:t xml:space="preserve">during </w:t>
      </w:r>
      <w:r>
        <w:rPr>
          <w:color w:val="231F20"/>
          <w:w w:val="105"/>
        </w:rPr>
        <w:t xml:space="preserve">vigorous </w:t>
      </w:r>
      <w:r>
        <w:rPr>
          <w:color w:val="231F20"/>
          <w:spacing w:val="2"/>
          <w:w w:val="105"/>
        </w:rPr>
        <w:t xml:space="preserve">thrust </w:t>
      </w:r>
      <w:r>
        <w:rPr>
          <w:color w:val="231F20"/>
          <w:w w:val="105"/>
        </w:rPr>
        <w:t xml:space="preserve">at </w:t>
      </w:r>
      <w:r>
        <w:rPr>
          <w:color w:val="231F20"/>
          <w:spacing w:val="2"/>
          <w:w w:val="105"/>
        </w:rPr>
        <w:t xml:space="preserve">coitus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acute sharp pain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the erected penis </w:t>
      </w:r>
      <w:r>
        <w:rPr>
          <w:color w:val="231F20"/>
          <w:w w:val="105"/>
        </w:rPr>
        <w:t xml:space="preserve">followed </w:t>
      </w:r>
      <w:r>
        <w:rPr>
          <w:color w:val="231F20"/>
          <w:spacing w:val="2"/>
          <w:w w:val="105"/>
        </w:rPr>
        <w:t xml:space="preserve">closely </w:t>
      </w:r>
      <w:r>
        <w:rPr>
          <w:color w:val="231F20"/>
          <w:w w:val="105"/>
        </w:rPr>
        <w:t xml:space="preserve">by rapid </w:t>
      </w:r>
      <w:r>
        <w:rPr>
          <w:color w:val="231F20"/>
          <w:spacing w:val="2"/>
          <w:w w:val="105"/>
        </w:rPr>
        <w:t xml:space="preserve">detumescence. </w:t>
      </w:r>
      <w:r>
        <w:rPr>
          <w:color w:val="231F20"/>
          <w:spacing w:val="3"/>
          <w:w w:val="105"/>
        </w:rPr>
        <w:t xml:space="preserve">Signs include deformity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spacing w:val="3"/>
          <w:w w:val="105"/>
        </w:rPr>
        <w:t xml:space="preserve">contouring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penile </w:t>
      </w:r>
      <w:r>
        <w:rPr>
          <w:color w:val="231F20"/>
          <w:w w:val="105"/>
        </w:rPr>
        <w:t xml:space="preserve">shaft, eggplant </w:t>
      </w:r>
      <w:r>
        <w:rPr>
          <w:color w:val="231F20"/>
          <w:spacing w:val="-3"/>
          <w:w w:val="105"/>
        </w:rPr>
        <w:t xml:space="preserve">deformity, </w:t>
      </w:r>
      <w:r>
        <w:rPr>
          <w:color w:val="231F20"/>
          <w:w w:val="105"/>
        </w:rPr>
        <w:t xml:space="preserve">darkening of the penile skin/ ecchymosis, swelling, and </w:t>
      </w:r>
      <w:r>
        <w:rPr>
          <w:color w:val="231F20"/>
          <w:spacing w:val="2"/>
          <w:w w:val="105"/>
        </w:rPr>
        <w:t xml:space="preserve">tenderness </w:t>
      </w:r>
      <w:r>
        <w:rPr>
          <w:color w:val="231F20"/>
          <w:w w:val="105"/>
        </w:rPr>
        <w:t>on palpation</w:t>
      </w:r>
      <w:r>
        <w:rPr>
          <w:color w:val="231F20"/>
          <w:w w:val="105"/>
          <w:position w:val="7"/>
          <w:sz w:val="11"/>
        </w:rPr>
        <w:t xml:space="preserve">[7] </w:t>
      </w:r>
      <w:r>
        <w:rPr>
          <w:color w:val="231F20"/>
          <w:w w:val="105"/>
        </w:rPr>
        <w:t>in penile fracture; there is a rupture of the tunica albuginea, partial or complete rupture of the tunica cavernosa and spongiosum, and rarely the urethra might be involved.</w:t>
      </w:r>
      <w:r>
        <w:rPr>
          <w:color w:val="231F20"/>
          <w:w w:val="105"/>
          <w:position w:val="7"/>
          <w:sz w:val="11"/>
        </w:rPr>
        <w:t xml:space="preserve">[7,8]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tunica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albuginea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thins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erected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penis,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making it </w:t>
      </w:r>
      <w:r>
        <w:rPr>
          <w:color w:val="231F20"/>
          <w:spacing w:val="-3"/>
          <w:w w:val="105"/>
        </w:rPr>
        <w:t xml:space="preserve">vulnerable. Jack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observed that the strain of buckling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engorged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corpora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generate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pressure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above </w:t>
      </w:r>
      <w:r>
        <w:rPr>
          <w:color w:val="231F20"/>
          <w:w w:val="105"/>
        </w:rPr>
        <w:t>1500 mmHg, hence exceeding the limit of tensile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strength</w:t>
      </w:r>
    </w:p>
    <w:p w14:paraId="650F517B" w14:textId="77777777" w:rsidR="00F00B5D" w:rsidRDefault="00F00B5D">
      <w:pPr>
        <w:spacing w:line="249" w:lineRule="auto"/>
        <w:jc w:val="both"/>
        <w:sectPr w:rsidR="00F00B5D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7" w:space="175"/>
            <w:col w:w="5118"/>
          </w:cols>
        </w:sectPr>
      </w:pPr>
    </w:p>
    <w:p w14:paraId="17B5CCE7" w14:textId="77777777" w:rsidR="00F00B5D" w:rsidRDefault="00F00B5D">
      <w:pPr>
        <w:pStyle w:val="BodyText"/>
        <w:spacing w:before="3"/>
        <w:rPr>
          <w:sz w:val="25"/>
        </w:rPr>
      </w:pPr>
    </w:p>
    <w:p w14:paraId="34827F01" w14:textId="77777777" w:rsidR="00F00B5D" w:rsidRDefault="00000000">
      <w:pPr>
        <w:pStyle w:val="BodyText"/>
        <w:ind w:left="138"/>
      </w:pPr>
      <w:r>
        <w:rPr>
          <w:noProof/>
        </w:rPr>
        <w:drawing>
          <wp:inline distT="0" distB="0" distL="0" distR="0" wp14:anchorId="097D9381" wp14:editId="319078A2">
            <wp:extent cx="3088004" cy="228600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00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0EFA" w14:textId="77777777" w:rsidR="00F00B5D" w:rsidRDefault="00000000">
      <w:pPr>
        <w:tabs>
          <w:tab w:val="left" w:pos="5359"/>
        </w:tabs>
        <w:spacing w:before="90"/>
        <w:ind w:left="13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709E3F" wp14:editId="11737DA1">
            <wp:simplePos x="0" y="0"/>
            <wp:positionH relativeFrom="page">
              <wp:posOffset>4001211</wp:posOffset>
            </wp:positionH>
            <wp:positionV relativeFrom="paragraph">
              <wp:posOffset>-2818918</wp:posOffset>
            </wp:positionV>
            <wp:extent cx="3086100" cy="2817215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81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2: Complete rupture of the urethra</w:t>
      </w:r>
      <w:r>
        <w:rPr>
          <w:rFonts w:ascii="Arial"/>
          <w:b/>
          <w:color w:val="231F20"/>
          <w:sz w:val="14"/>
        </w:rPr>
        <w:tab/>
        <w:t>Figure 3: Haematoma collection at the site of penile fracture</w:t>
      </w:r>
    </w:p>
    <w:p w14:paraId="2CFE367B" w14:textId="77777777" w:rsidR="00F00B5D" w:rsidRDefault="00F00B5D">
      <w:pPr>
        <w:pStyle w:val="BodyText"/>
        <w:spacing w:before="8"/>
        <w:rPr>
          <w:rFonts w:ascii="Arial"/>
          <w:b/>
          <w:sz w:val="14"/>
        </w:rPr>
      </w:pPr>
    </w:p>
    <w:p w14:paraId="2F7CE639" w14:textId="77777777" w:rsidR="00F00B5D" w:rsidRDefault="00000000">
      <w:pPr>
        <w:tabs>
          <w:tab w:val="left" w:pos="3840"/>
        </w:tabs>
        <w:spacing w:before="93"/>
        <w:ind w:left="13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pacing w:val="-6"/>
          <w:sz w:val="16"/>
        </w:rPr>
        <w:t>11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</w:p>
    <w:p w14:paraId="6598F4DE" w14:textId="77777777" w:rsidR="00F00B5D" w:rsidRDefault="00F00B5D">
      <w:pPr>
        <w:rPr>
          <w:rFonts w:ascii="BPG Sans Modern GPL&amp;GNU" w:hAnsi="BPG Sans Modern GPL&amp;GNU"/>
          <w:sz w:val="16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37F6D286" w14:textId="77777777" w:rsidR="00F00B5D" w:rsidRDefault="00F00B5D">
      <w:pPr>
        <w:pStyle w:val="BodyText"/>
        <w:spacing w:before="11"/>
        <w:rPr>
          <w:rFonts w:ascii="BPG Sans Modern GPL&amp;GNU"/>
          <w:sz w:val="13"/>
        </w:rPr>
      </w:pPr>
    </w:p>
    <w:p w14:paraId="12F72B69" w14:textId="77777777" w:rsidR="00F00B5D" w:rsidRDefault="00F00B5D">
      <w:pPr>
        <w:rPr>
          <w:rFonts w:ascii="BPG Sans Modern GPL&amp;GNU"/>
          <w:sz w:val="13"/>
        </w:rPr>
        <w:sectPr w:rsidR="00F00B5D">
          <w:pgSz w:w="12240" w:h="15840"/>
          <w:pgMar w:top="900" w:right="960" w:bottom="280" w:left="940" w:header="215" w:footer="0" w:gutter="0"/>
          <w:cols w:space="720"/>
        </w:sectPr>
      </w:pPr>
    </w:p>
    <w:p w14:paraId="2F490E9F" w14:textId="77777777" w:rsidR="00F00B5D" w:rsidRDefault="00000000">
      <w:pPr>
        <w:pStyle w:val="BodyText"/>
        <w:spacing w:before="97" w:line="249" w:lineRule="auto"/>
        <w:ind w:left="137" w:right="42"/>
        <w:jc w:val="both"/>
        <w:rPr>
          <w:sz w:val="11"/>
        </w:rPr>
      </w:pP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tunica,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thinned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thus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vulnerable to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rupture.</w:t>
      </w:r>
      <w:r>
        <w:rPr>
          <w:color w:val="231F20"/>
          <w:w w:val="110"/>
          <w:position w:val="7"/>
          <w:sz w:val="11"/>
        </w:rPr>
        <w:t>[9]</w:t>
      </w:r>
    </w:p>
    <w:p w14:paraId="20C2BB70" w14:textId="77777777" w:rsidR="00F00B5D" w:rsidRDefault="00000000">
      <w:pPr>
        <w:pStyle w:val="BodyText"/>
        <w:spacing w:before="121" w:line="249" w:lineRule="auto"/>
        <w:ind w:left="137" w:right="38"/>
        <w:jc w:val="both"/>
        <w:rPr>
          <w:sz w:val="11"/>
        </w:rPr>
      </w:pPr>
      <w:r>
        <w:rPr>
          <w:color w:val="231F20"/>
          <w:spacing w:val="-4"/>
          <w:w w:val="105"/>
        </w:rPr>
        <w:t>Penile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fracture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5"/>
          <w:w w:val="105"/>
        </w:rPr>
        <w:t>relatively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uncommon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urologic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emergency </w:t>
      </w:r>
      <w:r>
        <w:rPr>
          <w:color w:val="231F20"/>
          <w:w w:val="105"/>
        </w:rPr>
        <w:t xml:space="preserve">whose rarity might not also be unrelated to the under reportage of  the condition aided by the sensitive </w:t>
      </w:r>
      <w:r>
        <w:rPr>
          <w:color w:val="231F20"/>
          <w:spacing w:val="-4"/>
          <w:w w:val="105"/>
        </w:rPr>
        <w:t xml:space="preserve">nature  </w:t>
      </w:r>
      <w:r>
        <w:rPr>
          <w:color w:val="231F20"/>
          <w:w w:val="105"/>
        </w:rPr>
        <w:t>of the common precipitating factors.</w:t>
      </w:r>
      <w:r>
        <w:rPr>
          <w:color w:val="231F20"/>
          <w:w w:val="105"/>
          <w:position w:val="7"/>
          <w:sz w:val="11"/>
        </w:rPr>
        <w:t xml:space="preserve">[10,11] </w:t>
      </w:r>
      <w:r>
        <w:rPr>
          <w:color w:val="231F20"/>
          <w:w w:val="105"/>
        </w:rPr>
        <w:t>Penile fracture occurring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urethral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rare,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known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tritubular penile fractures.</w:t>
      </w:r>
      <w:r>
        <w:rPr>
          <w:color w:val="231F20"/>
          <w:w w:val="105"/>
          <w:position w:val="7"/>
          <w:sz w:val="11"/>
        </w:rPr>
        <w:t xml:space="preserve">[12] </w:t>
      </w:r>
      <w:r>
        <w:rPr>
          <w:color w:val="231F20"/>
          <w:w w:val="105"/>
        </w:rPr>
        <w:t>Those with complete urethral rupture 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even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rarer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likely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find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partial/incomplete urethral tear and other less extensive urethral injuries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with penile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fracture.</w:t>
      </w:r>
      <w:r>
        <w:rPr>
          <w:color w:val="231F20"/>
          <w:w w:val="105"/>
          <w:position w:val="7"/>
          <w:sz w:val="11"/>
        </w:rPr>
        <w:t>[13]</w:t>
      </w:r>
    </w:p>
    <w:p w14:paraId="699D6AB6" w14:textId="77777777" w:rsidR="00F00B5D" w:rsidRDefault="00000000">
      <w:pPr>
        <w:pStyle w:val="BodyText"/>
        <w:spacing w:before="128" w:line="249" w:lineRule="auto"/>
        <w:ind w:left="137" w:right="42"/>
        <w:jc w:val="both"/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16A73972" wp14:editId="2853877B">
            <wp:simplePos x="0" y="0"/>
            <wp:positionH relativeFrom="page">
              <wp:posOffset>3200400</wp:posOffset>
            </wp:positionH>
            <wp:positionV relativeFrom="paragraph">
              <wp:posOffset>1909342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Patients with accompanying urethral injuries present with other associated symptoms such as painful micturition,</w:t>
      </w:r>
    </w:p>
    <w:p w14:paraId="5713BCB4" w14:textId="77777777" w:rsidR="00F00B5D" w:rsidRDefault="00000000">
      <w:pPr>
        <w:pStyle w:val="BodyText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78154F3" wp14:editId="27A4AAE5">
            <wp:simplePos x="0" y="0"/>
            <wp:positionH relativeFrom="page">
              <wp:posOffset>673126</wp:posOffset>
            </wp:positionH>
            <wp:positionV relativeFrom="paragraph">
              <wp:posOffset>93433</wp:posOffset>
            </wp:positionV>
            <wp:extent cx="3111821" cy="3669029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21" cy="3669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B3782" w14:textId="77777777" w:rsidR="00F00B5D" w:rsidRDefault="00000000">
      <w:pPr>
        <w:spacing w:before="16"/>
        <w:ind w:left="118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4: The corpora rent after it was repaired</w:t>
      </w:r>
    </w:p>
    <w:p w14:paraId="19CD4235" w14:textId="77777777" w:rsidR="00F00B5D" w:rsidRDefault="00000000">
      <w:pPr>
        <w:pStyle w:val="BodyText"/>
        <w:spacing w:before="97" w:line="249" w:lineRule="auto"/>
        <w:ind w:left="118" w:right="115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 xml:space="preserve">difficulty in passing urine, or complete inability to pass </w:t>
      </w:r>
      <w:r>
        <w:rPr>
          <w:color w:val="231F20"/>
          <w:spacing w:val="-3"/>
          <w:w w:val="105"/>
        </w:rPr>
        <w:t xml:space="preserve">urine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>acute urinary retention.</w:t>
      </w:r>
      <w:r>
        <w:rPr>
          <w:color w:val="231F20"/>
          <w:spacing w:val="-3"/>
          <w:w w:val="105"/>
          <w:position w:val="7"/>
          <w:sz w:val="11"/>
        </w:rPr>
        <w:t xml:space="preserve">[13] </w:t>
      </w:r>
      <w:r>
        <w:rPr>
          <w:color w:val="231F20"/>
          <w:spacing w:val="-4"/>
          <w:w w:val="105"/>
        </w:rPr>
        <w:t xml:space="preserve">Penile </w:t>
      </w:r>
      <w:r>
        <w:rPr>
          <w:color w:val="231F20"/>
          <w:spacing w:val="-3"/>
          <w:w w:val="105"/>
        </w:rPr>
        <w:t xml:space="preserve">fracture </w:t>
      </w:r>
      <w:r>
        <w:rPr>
          <w:color w:val="231F20"/>
          <w:w w:val="105"/>
        </w:rPr>
        <w:t xml:space="preserve">has </w:t>
      </w:r>
      <w:r>
        <w:rPr>
          <w:color w:val="231F20"/>
          <w:spacing w:val="-3"/>
          <w:w w:val="105"/>
        </w:rPr>
        <w:t xml:space="preserve">been </w:t>
      </w:r>
      <w:r>
        <w:rPr>
          <w:color w:val="231F20"/>
          <w:w w:val="105"/>
        </w:rPr>
        <w:t xml:space="preserve">noticed to be more common among young adults, </w:t>
      </w:r>
      <w:r>
        <w:rPr>
          <w:color w:val="231F20"/>
          <w:spacing w:val="-3"/>
          <w:w w:val="105"/>
        </w:rPr>
        <w:t xml:space="preserve">usually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age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between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15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38years;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individuals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this age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range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adventurous;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have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aggressive </w:t>
      </w:r>
      <w:r>
        <w:rPr>
          <w:color w:val="231F20"/>
          <w:w w:val="105"/>
        </w:rPr>
        <w:t>sexual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behaviours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likely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sex-enhancing drugs and experiment different sexual positions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w w:val="105"/>
        </w:rPr>
        <w:t xml:space="preserve">; penile fracture has also been noticed more with the woman </w:t>
      </w:r>
      <w:r>
        <w:rPr>
          <w:color w:val="231F20"/>
          <w:spacing w:val="-8"/>
          <w:w w:val="105"/>
        </w:rPr>
        <w:t xml:space="preserve">on </w:t>
      </w:r>
      <w:r>
        <w:rPr>
          <w:color w:val="231F20"/>
          <w:w w:val="105"/>
        </w:rPr>
        <w:t>top sex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position.</w:t>
      </w:r>
      <w:r>
        <w:rPr>
          <w:color w:val="231F20"/>
          <w:w w:val="105"/>
          <w:position w:val="7"/>
          <w:sz w:val="11"/>
        </w:rPr>
        <w:t>[14]</w:t>
      </w:r>
    </w:p>
    <w:p w14:paraId="7271A5C5" w14:textId="77777777" w:rsidR="00F00B5D" w:rsidRDefault="00000000">
      <w:pPr>
        <w:pStyle w:val="BodyText"/>
        <w:spacing w:before="127" w:line="249" w:lineRule="auto"/>
        <w:ind w:left="118" w:right="112"/>
        <w:jc w:val="both"/>
      </w:pPr>
      <w:r>
        <w:rPr>
          <w:color w:val="231F20"/>
          <w:w w:val="105"/>
        </w:rPr>
        <w:t xml:space="preserve">In this case, our patient, a 34-years-old, falls within the </w:t>
      </w:r>
      <w:r>
        <w:rPr>
          <w:color w:val="231F20"/>
          <w:spacing w:val="-3"/>
          <w:w w:val="105"/>
        </w:rPr>
        <w:t>common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age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range.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complete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inability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pass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urine </w:t>
      </w:r>
      <w:r>
        <w:rPr>
          <w:color w:val="231F20"/>
          <w:w w:val="105"/>
        </w:rPr>
        <w:t xml:space="preserve">with subsequent swelling of the scrotum and suprapubic region of the abdomen likely because of </w:t>
      </w:r>
      <w:r>
        <w:rPr>
          <w:color w:val="231F20"/>
          <w:spacing w:val="-3"/>
          <w:w w:val="105"/>
        </w:rPr>
        <w:t xml:space="preserve">extravasation </w:t>
      </w:r>
      <w:r>
        <w:rPr>
          <w:color w:val="231F20"/>
          <w:w w:val="105"/>
        </w:rPr>
        <w:t xml:space="preserve">of urine following a complete urethral rupture. He also had other classical symptoms of penile fractures, which help support the diagnosis; there was a history of cracking sound, pain, and rapid detumescence during the </w:t>
      </w:r>
      <w:r>
        <w:rPr>
          <w:color w:val="231F20"/>
          <w:spacing w:val="-3"/>
          <w:w w:val="105"/>
        </w:rPr>
        <w:t>sexual intercourse.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penile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made, </w:t>
      </w:r>
      <w:r>
        <w:rPr>
          <w:color w:val="231F20"/>
          <w:w w:val="105"/>
        </w:rPr>
        <w:t xml:space="preserve">and he was urgently prepared for surgical intervention   to prevent the </w:t>
      </w:r>
      <w:r>
        <w:rPr>
          <w:color w:val="231F20"/>
          <w:spacing w:val="-3"/>
          <w:w w:val="105"/>
        </w:rPr>
        <w:t xml:space="preserve">unfavourable </w:t>
      </w:r>
      <w:r>
        <w:rPr>
          <w:color w:val="231F20"/>
          <w:w w:val="105"/>
        </w:rPr>
        <w:t xml:space="preserve">outcomes seen with delay in surgical intervention or conservative management </w:t>
      </w:r>
      <w:r>
        <w:rPr>
          <w:color w:val="231F20"/>
          <w:spacing w:val="-3"/>
          <w:w w:val="105"/>
        </w:rPr>
        <w:t xml:space="preserve">earlier </w:t>
      </w:r>
      <w:r>
        <w:rPr>
          <w:color w:val="231F20"/>
          <w:w w:val="105"/>
        </w:rPr>
        <w:t>advocated</w:t>
      </w:r>
      <w:r>
        <w:rPr>
          <w:color w:val="231F20"/>
          <w:w w:val="105"/>
          <w:position w:val="7"/>
          <w:sz w:val="11"/>
        </w:rPr>
        <w:t>[15-17]</w:t>
      </w:r>
      <w:r>
        <w:rPr>
          <w:color w:val="231F20"/>
          <w:w w:val="105"/>
        </w:rPr>
        <w:t xml:space="preserve">; many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w w:val="105"/>
        </w:rPr>
        <w:t xml:space="preserve">are </w:t>
      </w:r>
      <w:r>
        <w:rPr>
          <w:color w:val="231F20"/>
          <w:spacing w:val="3"/>
          <w:w w:val="105"/>
        </w:rPr>
        <w:t xml:space="preserve">reluctant </w:t>
      </w:r>
      <w:r>
        <w:rPr>
          <w:color w:val="231F20"/>
          <w:w w:val="105"/>
        </w:rPr>
        <w:t xml:space="preserve">to </w:t>
      </w:r>
      <w:r>
        <w:rPr>
          <w:color w:val="231F20"/>
          <w:spacing w:val="3"/>
          <w:w w:val="105"/>
        </w:rPr>
        <w:t xml:space="preserve">present </w:t>
      </w:r>
      <w:r>
        <w:rPr>
          <w:color w:val="231F20"/>
          <w:w w:val="105"/>
        </w:rPr>
        <w:t xml:space="preserve">because of the tendency to cover private issues. There is also poor </w:t>
      </w:r>
      <w:r>
        <w:rPr>
          <w:color w:val="231F20"/>
          <w:spacing w:val="-3"/>
          <w:w w:val="105"/>
        </w:rPr>
        <w:t xml:space="preserve">awareness </w:t>
      </w:r>
      <w:r>
        <w:rPr>
          <w:color w:val="231F20"/>
          <w:w w:val="105"/>
        </w:rPr>
        <w:t>of penile fracture by the public, all of which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lead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delay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presentation;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however,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patients </w:t>
      </w:r>
      <w:r>
        <w:rPr>
          <w:color w:val="231F20"/>
          <w:spacing w:val="2"/>
          <w:w w:val="105"/>
        </w:rPr>
        <w:t xml:space="preserve">presented </w:t>
      </w:r>
      <w:r>
        <w:rPr>
          <w:color w:val="231F20"/>
          <w:w w:val="105"/>
        </w:rPr>
        <w:t xml:space="preserve">in a </w:t>
      </w:r>
      <w:r>
        <w:rPr>
          <w:color w:val="231F20"/>
          <w:spacing w:val="2"/>
          <w:w w:val="105"/>
        </w:rPr>
        <w:t xml:space="preserve">good </w:t>
      </w:r>
      <w:r>
        <w:rPr>
          <w:color w:val="231F20"/>
          <w:w w:val="105"/>
        </w:rPr>
        <w:t xml:space="preserve">time, about 5 h </w:t>
      </w:r>
      <w:r>
        <w:rPr>
          <w:color w:val="231F20"/>
          <w:spacing w:val="2"/>
          <w:w w:val="105"/>
        </w:rPr>
        <w:t xml:space="preserve">after </w:t>
      </w:r>
      <w:r>
        <w:rPr>
          <w:color w:val="231F20"/>
          <w:w w:val="105"/>
        </w:rPr>
        <w:t xml:space="preserve">the  </w:t>
      </w:r>
      <w:r>
        <w:rPr>
          <w:color w:val="231F20"/>
          <w:spacing w:val="3"/>
          <w:w w:val="105"/>
        </w:rPr>
        <w:t xml:space="preserve">incident </w:t>
      </w:r>
      <w:r>
        <w:rPr>
          <w:color w:val="231F20"/>
          <w:w w:val="105"/>
        </w:rPr>
        <w:t xml:space="preserve">and he had immediate surgery and repair of both penile muscles and the urethra. Immediate repair of corporal tissue and urethra is being advocated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penile fracture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as</w:t>
      </w:r>
    </w:p>
    <w:p w14:paraId="0CF17174" w14:textId="77777777" w:rsidR="00F00B5D" w:rsidRDefault="00F00B5D">
      <w:pPr>
        <w:spacing w:line="249" w:lineRule="auto"/>
        <w:jc w:val="both"/>
        <w:sectPr w:rsidR="00F00B5D">
          <w:type w:val="continuous"/>
          <w:pgSz w:w="12240" w:h="15840"/>
          <w:pgMar w:top="900" w:right="960" w:bottom="280" w:left="940" w:header="720" w:footer="720" w:gutter="0"/>
          <w:cols w:num="2" w:space="720" w:equalWidth="0">
            <w:col w:w="5045" w:space="196"/>
            <w:col w:w="5099"/>
          </w:cols>
        </w:sectPr>
      </w:pPr>
    </w:p>
    <w:p w14:paraId="259A1E6C" w14:textId="77777777" w:rsidR="00F00B5D" w:rsidRDefault="00F00B5D">
      <w:pPr>
        <w:pStyle w:val="BodyText"/>
        <w:spacing w:before="6"/>
        <w:rPr>
          <w:sz w:val="23"/>
        </w:rPr>
      </w:pPr>
    </w:p>
    <w:p w14:paraId="248DE051" w14:textId="77777777" w:rsidR="00F00B5D" w:rsidRDefault="00000000">
      <w:pPr>
        <w:pStyle w:val="BodyText"/>
        <w:ind w:left="138"/>
      </w:pPr>
      <w:r>
        <w:rPr>
          <w:noProof/>
        </w:rPr>
        <w:drawing>
          <wp:inline distT="0" distB="0" distL="0" distR="0" wp14:anchorId="733CEB01" wp14:editId="03108113">
            <wp:extent cx="3089987" cy="2069592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87" cy="20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370C" w14:textId="77777777" w:rsidR="00F00B5D" w:rsidRDefault="00000000">
      <w:pPr>
        <w:spacing w:before="87"/>
        <w:ind w:left="137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B34652F" wp14:editId="141A8728">
            <wp:simplePos x="0" y="0"/>
            <wp:positionH relativeFrom="page">
              <wp:posOffset>4001211</wp:posOffset>
            </wp:positionH>
            <wp:positionV relativeFrom="paragraph">
              <wp:posOffset>-3481151</wp:posOffset>
            </wp:positionV>
            <wp:extent cx="3086100" cy="3590531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59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 xml:space="preserve">Figure 5: Urethral disruption demonstrated with Foley catheter </w:t>
      </w:r>
      <w:r>
        <w:rPr>
          <w:rFonts w:ascii="Arial"/>
          <w:b/>
          <w:i/>
          <w:color w:val="231F20"/>
          <w:sz w:val="14"/>
        </w:rPr>
        <w:t xml:space="preserve">in situ </w:t>
      </w:r>
      <w:r>
        <w:rPr>
          <w:rFonts w:ascii="Arial"/>
          <w:b/>
          <w:color w:val="231F20"/>
          <w:sz w:val="14"/>
        </w:rPr>
        <w:t>and</w:t>
      </w:r>
    </w:p>
    <w:p w14:paraId="34C3CD55" w14:textId="77777777" w:rsidR="00F00B5D" w:rsidRDefault="00000000">
      <w:pPr>
        <w:tabs>
          <w:tab w:val="left" w:pos="5359"/>
        </w:tabs>
        <w:spacing w:before="20"/>
        <w:ind w:left="137"/>
        <w:rPr>
          <w:rFonts w:ascii="Arial"/>
          <w:b/>
          <w:i/>
          <w:sz w:val="14"/>
        </w:rPr>
      </w:pPr>
      <w:r>
        <w:rPr>
          <w:rFonts w:ascii="Arial"/>
          <w:b/>
          <w:color w:val="231F20"/>
          <w:sz w:val="14"/>
        </w:rPr>
        <w:t>after the urethra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was repaired</w:t>
      </w:r>
      <w:r>
        <w:rPr>
          <w:rFonts w:ascii="Arial"/>
          <w:b/>
          <w:color w:val="231F20"/>
          <w:sz w:val="14"/>
        </w:rPr>
        <w:tab/>
        <w:t xml:space="preserve">Figure 6: The phallus after the surgery with urethral catheter </w:t>
      </w:r>
      <w:r>
        <w:rPr>
          <w:rFonts w:ascii="Arial"/>
          <w:b/>
          <w:i/>
          <w:color w:val="231F20"/>
          <w:sz w:val="14"/>
        </w:rPr>
        <w:t>in situ</w:t>
      </w:r>
    </w:p>
    <w:p w14:paraId="56A90706" w14:textId="77777777" w:rsidR="00F00B5D" w:rsidRDefault="00F00B5D">
      <w:pPr>
        <w:pStyle w:val="BodyText"/>
        <w:spacing w:before="7"/>
        <w:rPr>
          <w:rFonts w:ascii="Arial"/>
          <w:b/>
          <w:i/>
          <w:sz w:val="14"/>
        </w:rPr>
      </w:pPr>
    </w:p>
    <w:p w14:paraId="2D7F6685" w14:textId="77777777" w:rsidR="00F00B5D" w:rsidRDefault="00000000">
      <w:pPr>
        <w:tabs>
          <w:tab w:val="right" w:pos="10221"/>
        </w:tabs>
        <w:spacing w:before="93"/>
        <w:ind w:left="13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 xml:space="preserve">Journal of the West African College of Surgeons | Volume </w:t>
      </w:r>
      <w:r>
        <w:rPr>
          <w:rFonts w:ascii="BPG Sans Modern GPL&amp;GNU" w:hAnsi="BPG Sans Modern GPL&amp;GNU"/>
          <w:color w:val="231F20"/>
          <w:spacing w:val="-6"/>
          <w:sz w:val="16"/>
        </w:rPr>
        <w:t xml:space="preserve">11 </w:t>
      </w:r>
      <w:r>
        <w:rPr>
          <w:rFonts w:ascii="BPG Sans Modern GPL&amp;GNU" w:hAnsi="BPG Sans Modern GPL&amp;GNU"/>
          <w:color w:val="231F20"/>
          <w:sz w:val="16"/>
        </w:rPr>
        <w:t>| Issue 2 |</w:t>
      </w:r>
      <w:r>
        <w:rPr>
          <w:rFonts w:ascii="BPG Sans Modern GPL&amp;GNU" w:hAnsi="BPG Sans Modern GPL&amp;GNU"/>
          <w:color w:val="231F20"/>
          <w:spacing w:val="-2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1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  <w:r>
        <w:rPr>
          <w:rFonts w:ascii="BPG Sans Modern GPL&amp;GNU" w:hAnsi="BPG Sans Modern GPL&amp;GNU"/>
          <w:color w:val="231F20"/>
          <w:sz w:val="16"/>
        </w:rPr>
        <w:tab/>
        <w:t>33</w:t>
      </w:r>
    </w:p>
    <w:p w14:paraId="0B8CC107" w14:textId="77777777" w:rsidR="00F00B5D" w:rsidRDefault="00F00B5D">
      <w:pPr>
        <w:rPr>
          <w:rFonts w:ascii="BPG Sans Modern GPL&amp;GNU" w:hAnsi="BPG Sans Modern GPL&amp;GNU"/>
          <w:sz w:val="16"/>
        </w:rPr>
        <w:sectPr w:rsidR="00F00B5D">
          <w:type w:val="continuous"/>
          <w:pgSz w:w="12240" w:h="15840"/>
          <w:pgMar w:top="900" w:right="960" w:bottom="280" w:left="940" w:header="720" w:footer="720" w:gutter="0"/>
          <w:cols w:space="720"/>
        </w:sectPr>
      </w:pPr>
    </w:p>
    <w:p w14:paraId="31D5F2AD" w14:textId="77777777" w:rsidR="00F00B5D" w:rsidRDefault="00F00B5D">
      <w:pPr>
        <w:pStyle w:val="BodyText"/>
        <w:rPr>
          <w:rFonts w:ascii="BPG Sans Modern GPL&amp;GNU"/>
          <w:sz w:val="22"/>
        </w:rPr>
      </w:pPr>
    </w:p>
    <w:p w14:paraId="77CB951C" w14:textId="77777777" w:rsidR="00F00B5D" w:rsidRDefault="00000000">
      <w:pPr>
        <w:pStyle w:val="BodyText"/>
        <w:spacing w:line="254" w:lineRule="auto"/>
        <w:ind w:left="138" w:right="40"/>
        <w:jc w:val="both"/>
      </w:pPr>
      <w:r>
        <w:rPr>
          <w:color w:val="231F20"/>
          <w:w w:val="105"/>
        </w:rPr>
        <w:t>this insures normal erectile and voiding functions without complications.</w:t>
      </w:r>
      <w:r>
        <w:rPr>
          <w:color w:val="231F20"/>
          <w:w w:val="105"/>
          <w:position w:val="7"/>
          <w:sz w:val="11"/>
        </w:rPr>
        <w:t xml:space="preserve">[18,19] </w:t>
      </w:r>
      <w:r>
        <w:rPr>
          <w:color w:val="231F20"/>
          <w:w w:val="105"/>
        </w:rPr>
        <w:t xml:space="preserve">The patient did well postoperatively, with good voiding and erectile functions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up to 2 years after surgery, consistent with previous reports of  cases  of </w:t>
      </w:r>
      <w:r>
        <w:rPr>
          <w:color w:val="231F20"/>
          <w:spacing w:val="3"/>
          <w:w w:val="105"/>
        </w:rPr>
        <w:t xml:space="preserve">penile fracture </w:t>
      </w:r>
      <w:r>
        <w:rPr>
          <w:color w:val="231F20"/>
          <w:w w:val="105"/>
        </w:rPr>
        <w:t xml:space="preserve">that </w:t>
      </w:r>
      <w:r>
        <w:rPr>
          <w:color w:val="231F20"/>
          <w:spacing w:val="2"/>
          <w:w w:val="105"/>
        </w:rPr>
        <w:t>had immediate repair</w:t>
      </w:r>
      <w:r>
        <w:rPr>
          <w:color w:val="231F20"/>
          <w:spacing w:val="2"/>
          <w:w w:val="105"/>
          <w:position w:val="7"/>
          <w:sz w:val="11"/>
        </w:rPr>
        <w:t>[19,20]</w:t>
      </w:r>
      <w:r>
        <w:rPr>
          <w:color w:val="231F20"/>
          <w:spacing w:val="2"/>
          <w:w w:val="105"/>
        </w:rPr>
        <w:t xml:space="preserve">; </w:t>
      </w:r>
      <w:r>
        <w:rPr>
          <w:color w:val="231F20"/>
          <w:spacing w:val="4"/>
          <w:w w:val="105"/>
        </w:rPr>
        <w:t xml:space="preserve">our </w:t>
      </w:r>
      <w:r>
        <w:rPr>
          <w:color w:val="231F20"/>
          <w:w w:val="105"/>
        </w:rPr>
        <w:t xml:space="preserve">case is a further </w:t>
      </w:r>
      <w:r>
        <w:rPr>
          <w:color w:val="231F20"/>
          <w:spacing w:val="-4"/>
          <w:w w:val="105"/>
        </w:rPr>
        <w:t xml:space="preserve">prove </w:t>
      </w:r>
      <w:r>
        <w:rPr>
          <w:color w:val="231F20"/>
          <w:w w:val="105"/>
        </w:rPr>
        <w:t xml:space="preserve">that immediate surgical repair of corporal tissues and urethra is the best treatment option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>tritubular penile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fracture.</w:t>
      </w:r>
    </w:p>
    <w:p w14:paraId="58245133" w14:textId="77777777" w:rsidR="00F00B5D" w:rsidRDefault="00000000">
      <w:pPr>
        <w:pStyle w:val="Heading1"/>
        <w:spacing w:before="164"/>
        <w:ind w:left="138"/>
      </w:pPr>
      <w:r>
        <w:rPr>
          <w:color w:val="2E3092"/>
        </w:rPr>
        <w:t>Conclusion</w:t>
      </w:r>
    </w:p>
    <w:p w14:paraId="044BFF73" w14:textId="77777777" w:rsidR="00F00B5D" w:rsidRDefault="00000000">
      <w:pPr>
        <w:pStyle w:val="BodyText"/>
        <w:spacing w:before="120" w:line="254" w:lineRule="auto"/>
        <w:ind w:left="138" w:right="45"/>
        <w:jc w:val="both"/>
      </w:pPr>
      <w:r>
        <w:rPr>
          <w:color w:val="231F20"/>
          <w:w w:val="105"/>
        </w:rPr>
        <w:t xml:space="preserve">Penile fracture is a urological emergency that </w:t>
      </w:r>
      <w:r>
        <w:rPr>
          <w:color w:val="231F20"/>
          <w:spacing w:val="-3"/>
          <w:w w:val="105"/>
        </w:rPr>
        <w:t>may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involve </w:t>
      </w:r>
      <w:r>
        <w:rPr>
          <w:color w:val="231F20"/>
          <w:w w:val="105"/>
        </w:rPr>
        <w:t xml:space="preserve">a complete rupture of the urethra. Early presentation </w:t>
      </w:r>
      <w:r>
        <w:rPr>
          <w:color w:val="231F20"/>
          <w:spacing w:val="-4"/>
          <w:w w:val="105"/>
        </w:rPr>
        <w:t xml:space="preserve">and </w:t>
      </w:r>
      <w:r>
        <w:rPr>
          <w:color w:val="231F20"/>
          <w:w w:val="105"/>
        </w:rPr>
        <w:t>prompt intervention are keys to a good outcome and total recovery including the preservation of erectile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function.</w:t>
      </w:r>
    </w:p>
    <w:p w14:paraId="7293A428" w14:textId="77777777" w:rsidR="00F00B5D" w:rsidRDefault="00000000">
      <w:pPr>
        <w:pStyle w:val="Heading2"/>
        <w:spacing w:before="119"/>
      </w:pPr>
      <w:r>
        <w:rPr>
          <w:color w:val="2E3092"/>
        </w:rPr>
        <w:t>Declaration of patient consent</w:t>
      </w:r>
    </w:p>
    <w:p w14:paraId="250D9A61" w14:textId="77777777" w:rsidR="00F00B5D" w:rsidRDefault="00000000">
      <w:pPr>
        <w:pStyle w:val="BodyText"/>
        <w:spacing w:before="120" w:line="254" w:lineRule="auto"/>
        <w:ind w:left="138" w:right="42"/>
        <w:jc w:val="both"/>
      </w:pPr>
      <w:r>
        <w:rPr>
          <w:color w:val="231F20"/>
          <w:w w:val="105"/>
        </w:rPr>
        <w:t xml:space="preserve">The authors certify that they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obtained all appropriate patient consent </w:t>
      </w:r>
      <w:r>
        <w:rPr>
          <w:color w:val="231F20"/>
          <w:spacing w:val="-3"/>
          <w:w w:val="105"/>
        </w:rPr>
        <w:t xml:space="preserve">forms. </w:t>
      </w:r>
      <w:r>
        <w:rPr>
          <w:color w:val="231F20"/>
          <w:w w:val="105"/>
        </w:rPr>
        <w:t xml:space="preserve">In the form the patient(s) </w:t>
      </w:r>
      <w:r>
        <w:rPr>
          <w:color w:val="231F20"/>
          <w:spacing w:val="-5"/>
          <w:w w:val="105"/>
        </w:rPr>
        <w:t xml:space="preserve">has/have </w:t>
      </w:r>
      <w:r>
        <w:rPr>
          <w:color w:val="231F20"/>
          <w:w w:val="105"/>
        </w:rPr>
        <w:t xml:space="preserve">given his/her/their consent for his/her/their images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>other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information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journal.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The </w:t>
      </w:r>
      <w:r>
        <w:rPr>
          <w:color w:val="231F20"/>
          <w:w w:val="105"/>
        </w:rPr>
        <w:t>patients understand that their names and initials will not be published and due efforts will be made to conceal their identity, but anonymity cannot be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guaranteed.</w:t>
      </w:r>
    </w:p>
    <w:p w14:paraId="15E83ADB" w14:textId="77777777" w:rsidR="00F00B5D" w:rsidRDefault="00000000">
      <w:pPr>
        <w:pStyle w:val="Heading2"/>
        <w:spacing w:before="118"/>
      </w:pPr>
      <w:r>
        <w:rPr>
          <w:noProof/>
        </w:rPr>
        <w:drawing>
          <wp:anchor distT="0" distB="0" distL="0" distR="0" simplePos="0" relativeHeight="487454208" behindDoc="1" locked="0" layoutInCell="1" allowOverlap="1" wp14:anchorId="58BFD429" wp14:editId="523AFF70">
            <wp:simplePos x="0" y="0"/>
            <wp:positionH relativeFrom="page">
              <wp:posOffset>3200400</wp:posOffset>
            </wp:positionH>
            <wp:positionV relativeFrom="paragraph">
              <wp:posOffset>69239</wp:posOffset>
            </wp:positionV>
            <wp:extent cx="1371600" cy="1333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Financial support and sponsorship</w:t>
      </w:r>
    </w:p>
    <w:p w14:paraId="09269F35" w14:textId="77777777" w:rsidR="00F00B5D" w:rsidRDefault="00000000">
      <w:pPr>
        <w:pStyle w:val="BodyText"/>
        <w:spacing w:before="120"/>
        <w:ind w:left="138"/>
      </w:pPr>
      <w:r>
        <w:rPr>
          <w:color w:val="231F20"/>
          <w:w w:val="105"/>
        </w:rPr>
        <w:t>Nil.</w:t>
      </w:r>
    </w:p>
    <w:p w14:paraId="29B657D9" w14:textId="77777777" w:rsidR="00F00B5D" w:rsidRDefault="00000000">
      <w:pPr>
        <w:pStyle w:val="Heading2"/>
        <w:spacing w:before="134"/>
      </w:pPr>
      <w:r>
        <w:rPr>
          <w:color w:val="2E3092"/>
        </w:rPr>
        <w:t>Conflicts of interest</w:t>
      </w:r>
    </w:p>
    <w:p w14:paraId="5354DE06" w14:textId="77777777" w:rsidR="00F00B5D" w:rsidRDefault="00000000">
      <w:pPr>
        <w:pStyle w:val="BodyText"/>
        <w:spacing w:before="119"/>
        <w:ind w:left="138"/>
        <w:jc w:val="both"/>
      </w:pPr>
      <w:r>
        <w:rPr>
          <w:color w:val="231F20"/>
          <w:w w:val="105"/>
        </w:rPr>
        <w:t>There are no conflicts of interest.</w:t>
      </w:r>
    </w:p>
    <w:p w14:paraId="79D65CE0" w14:textId="77777777" w:rsidR="00F00B5D" w:rsidRDefault="00000000">
      <w:pPr>
        <w:pStyle w:val="Heading1"/>
        <w:spacing w:before="178"/>
        <w:ind w:left="138"/>
      </w:pPr>
      <w:r>
        <w:rPr>
          <w:color w:val="2E3092"/>
        </w:rPr>
        <w:t>References</w:t>
      </w:r>
    </w:p>
    <w:p w14:paraId="2FB5EF44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18" w:line="261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Moslemi MK. </w:t>
      </w:r>
      <w:r>
        <w:rPr>
          <w:color w:val="231F20"/>
          <w:spacing w:val="-3"/>
          <w:w w:val="105"/>
          <w:sz w:val="17"/>
        </w:rPr>
        <w:t xml:space="preserve">Evaluation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4"/>
          <w:w w:val="105"/>
          <w:sz w:val="17"/>
        </w:rPr>
        <w:t xml:space="preserve">epidemiology, </w:t>
      </w:r>
      <w:r>
        <w:rPr>
          <w:color w:val="231F20"/>
          <w:w w:val="105"/>
          <w:sz w:val="17"/>
        </w:rPr>
        <w:t xml:space="preserve">concomitant </w:t>
      </w:r>
      <w:r>
        <w:rPr>
          <w:color w:val="231F20"/>
          <w:spacing w:val="-3"/>
          <w:w w:val="105"/>
          <w:sz w:val="17"/>
        </w:rPr>
        <w:t xml:space="preserve">urethral </w:t>
      </w:r>
      <w:r>
        <w:rPr>
          <w:color w:val="231F20"/>
          <w:w w:val="105"/>
          <w:sz w:val="17"/>
        </w:rPr>
        <w:t>disruption, and seasonal variation of penile fracture: A report of 86 cases. Can Urol Assoc 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2013;7:E572-5.</w:t>
      </w:r>
    </w:p>
    <w:p w14:paraId="71A8E123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2" w:line="261" w:lineRule="auto"/>
        <w:ind w:right="43"/>
        <w:jc w:val="both"/>
        <w:rPr>
          <w:sz w:val="17"/>
        </w:rPr>
      </w:pPr>
      <w:r>
        <w:rPr>
          <w:color w:val="231F20"/>
          <w:w w:val="110"/>
          <w:sz w:val="17"/>
        </w:rPr>
        <w:t>Kamdar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C,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Mooppan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UM,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Kim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Gulmi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FA.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Penile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fracture: Preoperative evaluation and surgical </w:t>
      </w:r>
      <w:r>
        <w:rPr>
          <w:color w:val="231F20"/>
          <w:spacing w:val="2"/>
          <w:w w:val="110"/>
          <w:sz w:val="17"/>
        </w:rPr>
        <w:t xml:space="preserve">technique </w:t>
      </w:r>
      <w:r>
        <w:rPr>
          <w:color w:val="231F20"/>
          <w:w w:val="110"/>
          <w:sz w:val="17"/>
        </w:rPr>
        <w:t xml:space="preserve">for </w:t>
      </w:r>
      <w:r>
        <w:rPr>
          <w:color w:val="231F20"/>
          <w:spacing w:val="3"/>
          <w:w w:val="110"/>
          <w:sz w:val="17"/>
        </w:rPr>
        <w:t xml:space="preserve">optimal </w:t>
      </w:r>
      <w:r>
        <w:rPr>
          <w:color w:val="231F20"/>
          <w:w w:val="110"/>
          <w:sz w:val="17"/>
        </w:rPr>
        <w:t>patient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outcome.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BJU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2008;102:1640-4;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discussion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1644.</w:t>
      </w:r>
    </w:p>
    <w:p w14:paraId="76D1E8F5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1" w:line="261" w:lineRule="auto"/>
        <w:ind w:right="45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Jagodic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Erklavec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Bizjak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Poteko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S,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Korosec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Jagodic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A case of penile fracture with complete urethral disruption during sexual intercourse: A case report. J Med Case </w:t>
      </w:r>
      <w:r>
        <w:rPr>
          <w:color w:val="231F20"/>
          <w:spacing w:val="-4"/>
          <w:w w:val="105"/>
          <w:sz w:val="17"/>
        </w:rPr>
        <w:t>Rep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2007;1:14.</w:t>
      </w:r>
    </w:p>
    <w:p w14:paraId="6DE2F8E9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2" w:line="261" w:lineRule="auto"/>
        <w:ind w:right="38"/>
        <w:jc w:val="both"/>
        <w:rPr>
          <w:sz w:val="17"/>
        </w:rPr>
      </w:pPr>
      <w:r>
        <w:rPr>
          <w:color w:val="231F20"/>
          <w:spacing w:val="10"/>
          <w:w w:val="110"/>
          <w:sz w:val="17"/>
        </w:rPr>
        <w:t xml:space="preserve">Kasaraneni </w:t>
      </w:r>
      <w:r>
        <w:rPr>
          <w:color w:val="231F20"/>
          <w:spacing w:val="-4"/>
          <w:w w:val="110"/>
          <w:sz w:val="17"/>
        </w:rPr>
        <w:t xml:space="preserve">P, </w:t>
      </w:r>
      <w:r>
        <w:rPr>
          <w:color w:val="231F20"/>
          <w:spacing w:val="10"/>
          <w:w w:val="110"/>
          <w:sz w:val="17"/>
        </w:rPr>
        <w:t xml:space="preserve">Mylarappa </w:t>
      </w:r>
      <w:r>
        <w:rPr>
          <w:color w:val="231F20"/>
          <w:spacing w:val="-4"/>
          <w:w w:val="110"/>
          <w:sz w:val="17"/>
        </w:rPr>
        <w:t xml:space="preserve">P, </w:t>
      </w:r>
      <w:r>
        <w:rPr>
          <w:color w:val="231F20"/>
          <w:spacing w:val="7"/>
          <w:w w:val="110"/>
          <w:sz w:val="17"/>
        </w:rPr>
        <w:t xml:space="preserve">Gowda </w:t>
      </w:r>
      <w:r>
        <w:rPr>
          <w:color w:val="231F20"/>
          <w:spacing w:val="5"/>
          <w:w w:val="110"/>
          <w:sz w:val="17"/>
        </w:rPr>
        <w:t xml:space="preserve">RD, </w:t>
      </w:r>
      <w:r>
        <w:rPr>
          <w:color w:val="231F20"/>
          <w:spacing w:val="9"/>
          <w:w w:val="110"/>
          <w:sz w:val="17"/>
        </w:rPr>
        <w:t xml:space="preserve">Puvvada </w:t>
      </w:r>
      <w:r>
        <w:rPr>
          <w:color w:val="231F20"/>
          <w:spacing w:val="2"/>
          <w:w w:val="110"/>
          <w:sz w:val="17"/>
        </w:rPr>
        <w:t xml:space="preserve">S, </w:t>
      </w:r>
      <w:r>
        <w:rPr>
          <w:color w:val="231F20"/>
          <w:spacing w:val="6"/>
          <w:w w:val="110"/>
          <w:sz w:val="17"/>
        </w:rPr>
        <w:t xml:space="preserve">Kasaraneni </w:t>
      </w:r>
      <w:r>
        <w:rPr>
          <w:color w:val="231F20"/>
          <w:w w:val="110"/>
          <w:sz w:val="17"/>
        </w:rPr>
        <w:t xml:space="preserve">D. </w:t>
      </w:r>
      <w:r>
        <w:rPr>
          <w:color w:val="231F20"/>
          <w:spacing w:val="5"/>
          <w:w w:val="110"/>
          <w:sz w:val="17"/>
        </w:rPr>
        <w:t xml:space="preserve">Penile fracture with urethral </w:t>
      </w:r>
      <w:r>
        <w:rPr>
          <w:color w:val="231F20"/>
          <w:spacing w:val="6"/>
          <w:w w:val="110"/>
          <w:sz w:val="17"/>
        </w:rPr>
        <w:t xml:space="preserve">injury: </w:t>
      </w:r>
      <w:r>
        <w:rPr>
          <w:color w:val="231F20"/>
          <w:spacing w:val="7"/>
          <w:w w:val="110"/>
          <w:sz w:val="17"/>
        </w:rPr>
        <w:t xml:space="preserve">Our </w:t>
      </w:r>
      <w:r>
        <w:rPr>
          <w:color w:val="231F20"/>
          <w:w w:val="110"/>
          <w:sz w:val="17"/>
        </w:rPr>
        <w:t>experience in a tertiary care hospital. Arch Ital Urol</w:t>
      </w:r>
      <w:r>
        <w:rPr>
          <w:color w:val="231F20"/>
          <w:spacing w:val="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Androl</w:t>
      </w:r>
    </w:p>
    <w:p w14:paraId="3773F0DD" w14:textId="77777777" w:rsidR="00F00B5D" w:rsidRDefault="00000000">
      <w:pPr>
        <w:pStyle w:val="BodyText"/>
        <w:spacing w:before="6"/>
        <w:rPr>
          <w:sz w:val="23"/>
        </w:rPr>
      </w:pPr>
      <w:r>
        <w:br w:type="column"/>
      </w:r>
    </w:p>
    <w:p w14:paraId="75EC2F9D" w14:textId="77777777" w:rsidR="00F00B5D" w:rsidRDefault="00000000">
      <w:pPr>
        <w:ind w:left="478"/>
        <w:rPr>
          <w:sz w:val="17"/>
        </w:rPr>
      </w:pPr>
      <w:r>
        <w:rPr>
          <w:color w:val="231F20"/>
          <w:sz w:val="17"/>
        </w:rPr>
        <w:t>2019;90:283-7.</w:t>
      </w:r>
    </w:p>
    <w:p w14:paraId="00EB985E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35" w:line="259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Ateyah A, Mostafa </w:t>
      </w:r>
      <w:r>
        <w:rPr>
          <w:color w:val="231F20"/>
          <w:spacing w:val="-8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Nasser </w:t>
      </w:r>
      <w:r>
        <w:rPr>
          <w:color w:val="231F20"/>
          <w:spacing w:val="-3"/>
          <w:w w:val="105"/>
          <w:sz w:val="17"/>
        </w:rPr>
        <w:t xml:space="preserve">TA, </w:t>
      </w:r>
      <w:r>
        <w:rPr>
          <w:color w:val="231F20"/>
          <w:w w:val="105"/>
          <w:sz w:val="17"/>
        </w:rPr>
        <w:t xml:space="preserve">Shaeer </w:t>
      </w:r>
      <w:r>
        <w:rPr>
          <w:color w:val="231F20"/>
          <w:spacing w:val="-3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 xml:space="preserve">Hadi AA, Al- </w:t>
      </w:r>
      <w:r>
        <w:rPr>
          <w:color w:val="231F20"/>
          <w:spacing w:val="-3"/>
          <w:w w:val="105"/>
          <w:sz w:val="17"/>
        </w:rPr>
        <w:t xml:space="preserve">Gabbar </w:t>
      </w:r>
      <w:r>
        <w:rPr>
          <w:color w:val="231F20"/>
          <w:w w:val="105"/>
          <w:sz w:val="17"/>
        </w:rPr>
        <w:t>MA. Penile fracture: Surgical repair and late effects on erectile function. J Sex Med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2008;5:1496-502.</w:t>
      </w:r>
    </w:p>
    <w:p w14:paraId="69410B36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ind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Eke </w:t>
      </w:r>
      <w:r>
        <w:rPr>
          <w:color w:val="231F20"/>
          <w:spacing w:val="-6"/>
          <w:w w:val="105"/>
          <w:sz w:val="17"/>
        </w:rPr>
        <w:t xml:space="preserve">N. </w:t>
      </w:r>
      <w:r>
        <w:rPr>
          <w:color w:val="231F20"/>
          <w:w w:val="105"/>
          <w:sz w:val="17"/>
        </w:rPr>
        <w:t>Fracture of the penis. Br J Surg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2002;89:555-65.</w:t>
      </w:r>
    </w:p>
    <w:p w14:paraId="7F58183E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34" w:line="259" w:lineRule="auto"/>
        <w:ind w:right="114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Derouiche A, </w:t>
      </w:r>
      <w:r>
        <w:rPr>
          <w:color w:val="231F20"/>
          <w:spacing w:val="2"/>
          <w:w w:val="110"/>
          <w:sz w:val="17"/>
        </w:rPr>
        <w:t xml:space="preserve">Belhaj </w:t>
      </w:r>
      <w:r>
        <w:rPr>
          <w:color w:val="231F20"/>
          <w:w w:val="110"/>
          <w:sz w:val="17"/>
        </w:rPr>
        <w:t xml:space="preserve">K, Hentati H, </w:t>
      </w:r>
      <w:r>
        <w:rPr>
          <w:color w:val="231F20"/>
          <w:spacing w:val="2"/>
          <w:w w:val="110"/>
          <w:sz w:val="17"/>
        </w:rPr>
        <w:t xml:space="preserve">Hafsia </w:t>
      </w:r>
      <w:r>
        <w:rPr>
          <w:color w:val="231F20"/>
          <w:w w:val="110"/>
          <w:sz w:val="17"/>
        </w:rPr>
        <w:t xml:space="preserve">G, </w:t>
      </w:r>
      <w:r>
        <w:rPr>
          <w:color w:val="231F20"/>
          <w:spacing w:val="2"/>
          <w:w w:val="110"/>
          <w:sz w:val="17"/>
        </w:rPr>
        <w:t xml:space="preserve">Slama </w:t>
      </w:r>
      <w:r>
        <w:rPr>
          <w:color w:val="231F20"/>
          <w:w w:val="110"/>
          <w:sz w:val="17"/>
        </w:rPr>
        <w:t>MR, Chebil M. Management of penile fractures complicated by urethral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rupture.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Impot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Res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2008;20:111-4.</w:t>
      </w:r>
    </w:p>
    <w:p w14:paraId="71A6F0F7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Barros R, Ribeiro JGA, da Silva HAM, de Sá FR, </w:t>
      </w:r>
      <w:r>
        <w:rPr>
          <w:color w:val="231F20"/>
          <w:spacing w:val="-3"/>
          <w:w w:val="110"/>
          <w:sz w:val="17"/>
        </w:rPr>
        <w:t>Fosse</w:t>
      </w:r>
      <w:r>
        <w:rPr>
          <w:color w:val="231F20"/>
          <w:spacing w:val="-1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AM </w:t>
      </w:r>
      <w:r>
        <w:rPr>
          <w:color w:val="231F20"/>
          <w:spacing w:val="-6"/>
          <w:w w:val="110"/>
          <w:sz w:val="17"/>
        </w:rPr>
        <w:t>Jr,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Favorito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Urethral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injury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penile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fracture: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narrative </w:t>
      </w:r>
      <w:r>
        <w:rPr>
          <w:color w:val="231F20"/>
          <w:spacing w:val="-4"/>
          <w:w w:val="110"/>
          <w:sz w:val="17"/>
        </w:rPr>
        <w:t xml:space="preserve">review. </w:t>
      </w:r>
      <w:r>
        <w:rPr>
          <w:color w:val="231F20"/>
          <w:w w:val="110"/>
          <w:sz w:val="17"/>
        </w:rPr>
        <w:t>Int Braz J Urol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2020;46:152-7.</w:t>
      </w:r>
    </w:p>
    <w:p w14:paraId="2C772A0B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Jack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GS,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Garraway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I,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Reznichek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R,</w:t>
      </w:r>
      <w:r>
        <w:rPr>
          <w:color w:val="231F20"/>
          <w:spacing w:val="-1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Rajfer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spacing w:val="-10"/>
          <w:w w:val="110"/>
          <w:sz w:val="17"/>
        </w:rPr>
        <w:t>J.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Current</w:t>
      </w:r>
      <w:r>
        <w:rPr>
          <w:color w:val="231F20"/>
          <w:spacing w:val="-1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treatment options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for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penile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fractures.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Rev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Urol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2004;6:114-20.</w:t>
      </w:r>
    </w:p>
    <w:p w14:paraId="7294BAA4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ind w:right="108"/>
        <w:jc w:val="both"/>
        <w:rPr>
          <w:sz w:val="17"/>
        </w:rPr>
      </w:pPr>
      <w:r>
        <w:rPr>
          <w:color w:val="231F20"/>
          <w:spacing w:val="3"/>
          <w:w w:val="105"/>
          <w:sz w:val="17"/>
        </w:rPr>
        <w:t xml:space="preserve">Anastasiou </w:t>
      </w:r>
      <w:r>
        <w:rPr>
          <w:color w:val="231F20"/>
          <w:w w:val="105"/>
          <w:sz w:val="17"/>
        </w:rPr>
        <w:t xml:space="preserve">I, </w:t>
      </w:r>
      <w:r>
        <w:rPr>
          <w:color w:val="231F20"/>
          <w:spacing w:val="3"/>
          <w:w w:val="105"/>
          <w:sz w:val="17"/>
        </w:rPr>
        <w:t xml:space="preserve">Anastasiou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2"/>
          <w:w w:val="105"/>
          <w:sz w:val="17"/>
        </w:rPr>
        <w:t xml:space="preserve">Katafigious </w:t>
      </w:r>
      <w:r>
        <w:rPr>
          <w:color w:val="231F20"/>
          <w:w w:val="105"/>
          <w:sz w:val="17"/>
        </w:rPr>
        <w:t xml:space="preserve">I, Tsavdaris </w:t>
      </w:r>
      <w:r>
        <w:rPr>
          <w:color w:val="231F20"/>
          <w:spacing w:val="4"/>
          <w:w w:val="105"/>
          <w:sz w:val="17"/>
        </w:rPr>
        <w:t xml:space="preserve">DE, </w:t>
      </w:r>
      <w:r>
        <w:rPr>
          <w:color w:val="231F20"/>
          <w:spacing w:val="2"/>
          <w:w w:val="105"/>
          <w:sz w:val="17"/>
        </w:rPr>
        <w:t xml:space="preserve">Constantinides </w:t>
      </w:r>
      <w:r>
        <w:rPr>
          <w:color w:val="231F20"/>
          <w:w w:val="105"/>
          <w:sz w:val="17"/>
        </w:rPr>
        <w:t xml:space="preserve">C, Isolated </w:t>
      </w:r>
      <w:r>
        <w:rPr>
          <w:color w:val="231F20"/>
          <w:spacing w:val="2"/>
          <w:w w:val="105"/>
          <w:sz w:val="17"/>
        </w:rPr>
        <w:t xml:space="preserve">corpus spongiosum injury </w:t>
      </w:r>
      <w:r>
        <w:rPr>
          <w:color w:val="231F20"/>
          <w:spacing w:val="3"/>
          <w:w w:val="105"/>
          <w:sz w:val="17"/>
        </w:rPr>
        <w:t xml:space="preserve">after </w:t>
      </w:r>
      <w:r>
        <w:rPr>
          <w:color w:val="231F20"/>
          <w:w w:val="105"/>
          <w:sz w:val="17"/>
        </w:rPr>
        <w:t>sexual intercourse. Archivio Italiano di Urologia e Andrologia 2018;90:295-6.</w:t>
      </w:r>
    </w:p>
    <w:p w14:paraId="4EC90CD4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7" w:line="259" w:lineRule="auto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Nicolaisen </w:t>
      </w:r>
      <w:r>
        <w:rPr>
          <w:color w:val="231F20"/>
          <w:w w:val="105"/>
          <w:sz w:val="17"/>
        </w:rPr>
        <w:t xml:space="preserve">GS, </w:t>
      </w:r>
      <w:r>
        <w:rPr>
          <w:color w:val="231F20"/>
          <w:spacing w:val="2"/>
          <w:w w:val="105"/>
          <w:sz w:val="17"/>
        </w:rPr>
        <w:t xml:space="preserve">Melamud </w:t>
      </w:r>
      <w:r>
        <w:rPr>
          <w:color w:val="231F20"/>
          <w:w w:val="105"/>
          <w:sz w:val="17"/>
        </w:rPr>
        <w:t xml:space="preserve">A, </w:t>
      </w:r>
      <w:r>
        <w:rPr>
          <w:color w:val="231F20"/>
          <w:spacing w:val="2"/>
          <w:w w:val="105"/>
          <w:sz w:val="17"/>
        </w:rPr>
        <w:t xml:space="preserve">Williams </w:t>
      </w:r>
      <w:r>
        <w:rPr>
          <w:color w:val="231F20"/>
          <w:w w:val="105"/>
          <w:sz w:val="17"/>
        </w:rPr>
        <w:t xml:space="preserve">RD, </w:t>
      </w:r>
      <w:r>
        <w:rPr>
          <w:color w:val="231F20"/>
          <w:spacing w:val="2"/>
          <w:w w:val="105"/>
          <w:sz w:val="17"/>
        </w:rPr>
        <w:t xml:space="preserve">McAninch </w:t>
      </w:r>
      <w:r>
        <w:rPr>
          <w:color w:val="231F20"/>
          <w:spacing w:val="-8"/>
          <w:w w:val="105"/>
          <w:sz w:val="17"/>
        </w:rPr>
        <w:t xml:space="preserve">JW. </w:t>
      </w:r>
      <w:r>
        <w:rPr>
          <w:color w:val="231F20"/>
          <w:spacing w:val="-4"/>
          <w:w w:val="105"/>
          <w:sz w:val="17"/>
        </w:rPr>
        <w:t xml:space="preserve">Rupture </w:t>
      </w:r>
      <w:r>
        <w:rPr>
          <w:color w:val="231F20"/>
          <w:w w:val="105"/>
          <w:sz w:val="17"/>
        </w:rPr>
        <w:t xml:space="preserve">of the corpus </w:t>
      </w:r>
      <w:r>
        <w:rPr>
          <w:color w:val="231F20"/>
          <w:spacing w:val="-4"/>
          <w:w w:val="105"/>
          <w:sz w:val="17"/>
        </w:rPr>
        <w:t xml:space="preserve">cavernosum: </w:t>
      </w:r>
      <w:r>
        <w:rPr>
          <w:color w:val="231F20"/>
          <w:spacing w:val="-3"/>
          <w:w w:val="105"/>
          <w:sz w:val="17"/>
        </w:rPr>
        <w:t xml:space="preserve">Surgical management. </w:t>
      </w:r>
      <w:r>
        <w:rPr>
          <w:color w:val="231F20"/>
          <w:w w:val="105"/>
          <w:sz w:val="17"/>
        </w:rPr>
        <w:t xml:space="preserve">J </w:t>
      </w:r>
      <w:r>
        <w:rPr>
          <w:color w:val="231F20"/>
          <w:spacing w:val="-3"/>
          <w:w w:val="105"/>
          <w:sz w:val="17"/>
        </w:rPr>
        <w:t xml:space="preserve">Urol </w:t>
      </w:r>
      <w:r>
        <w:rPr>
          <w:color w:val="231F20"/>
          <w:w w:val="105"/>
          <w:sz w:val="17"/>
        </w:rPr>
        <w:t>1983;130:917-9.</w:t>
      </w:r>
    </w:p>
    <w:p w14:paraId="11FE068C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7"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Nymark </w:t>
      </w:r>
      <w:r>
        <w:rPr>
          <w:color w:val="231F20"/>
          <w:spacing w:val="-8"/>
          <w:w w:val="110"/>
          <w:sz w:val="17"/>
        </w:rPr>
        <w:t xml:space="preserve">J, </w:t>
      </w:r>
      <w:r>
        <w:rPr>
          <w:color w:val="231F20"/>
          <w:w w:val="110"/>
          <w:sz w:val="17"/>
        </w:rPr>
        <w:t>Kristensen JK. Fracture of the penis with urethral rupture. J Urol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1983;129:147-8.</w:t>
      </w:r>
    </w:p>
    <w:p w14:paraId="594DE10E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9" w:line="259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Tang </w:t>
      </w:r>
      <w:r>
        <w:rPr>
          <w:color w:val="231F20"/>
          <w:spacing w:val="3"/>
          <w:w w:val="105"/>
          <w:sz w:val="17"/>
        </w:rPr>
        <w:t xml:space="preserve">Z, </w:t>
      </w:r>
      <w:r>
        <w:rPr>
          <w:color w:val="231F20"/>
          <w:w w:val="105"/>
          <w:sz w:val="17"/>
        </w:rPr>
        <w:t xml:space="preserve">Yang </w:t>
      </w:r>
      <w:r>
        <w:rPr>
          <w:color w:val="231F20"/>
          <w:spacing w:val="3"/>
          <w:w w:val="105"/>
          <w:sz w:val="17"/>
        </w:rPr>
        <w:t xml:space="preserve">L, </w:t>
      </w:r>
      <w:r>
        <w:rPr>
          <w:color w:val="231F20"/>
          <w:w w:val="105"/>
          <w:sz w:val="17"/>
        </w:rPr>
        <w:t xml:space="preserve">Wei </w:t>
      </w:r>
      <w:r>
        <w:rPr>
          <w:color w:val="231F20"/>
          <w:spacing w:val="3"/>
          <w:w w:val="105"/>
          <w:sz w:val="17"/>
        </w:rPr>
        <w:t xml:space="preserve">Q, </w:t>
      </w:r>
      <w:r>
        <w:rPr>
          <w:color w:val="231F20"/>
          <w:w w:val="105"/>
          <w:sz w:val="17"/>
        </w:rPr>
        <w:t xml:space="preserve">Wang </w:t>
      </w:r>
      <w:r>
        <w:rPr>
          <w:color w:val="231F20"/>
          <w:spacing w:val="-7"/>
          <w:w w:val="105"/>
          <w:sz w:val="17"/>
        </w:rPr>
        <w:t xml:space="preserve">F, </w:t>
      </w:r>
      <w:r>
        <w:rPr>
          <w:color w:val="231F20"/>
          <w:spacing w:val="4"/>
          <w:w w:val="105"/>
          <w:sz w:val="17"/>
        </w:rPr>
        <w:t xml:space="preserve">Liu LR, </w:t>
      </w:r>
      <w:r>
        <w:rPr>
          <w:color w:val="231F20"/>
          <w:w w:val="105"/>
          <w:sz w:val="17"/>
        </w:rPr>
        <w:t xml:space="preserve">Tan </w:t>
      </w:r>
      <w:r>
        <w:rPr>
          <w:color w:val="231F20"/>
          <w:spacing w:val="-7"/>
          <w:w w:val="105"/>
          <w:sz w:val="17"/>
        </w:rPr>
        <w:t xml:space="preserve">P, </w:t>
      </w:r>
      <w:r>
        <w:rPr>
          <w:i/>
          <w:color w:val="231F20"/>
          <w:spacing w:val="3"/>
          <w:w w:val="105"/>
          <w:sz w:val="17"/>
        </w:rPr>
        <w:t xml:space="preserve">et </w:t>
      </w:r>
      <w:r>
        <w:rPr>
          <w:i/>
          <w:color w:val="231F20"/>
          <w:spacing w:val="4"/>
          <w:w w:val="105"/>
          <w:sz w:val="17"/>
        </w:rPr>
        <w:t>al</w:t>
      </w:r>
      <w:r>
        <w:rPr>
          <w:color w:val="231F20"/>
          <w:spacing w:val="4"/>
          <w:w w:val="105"/>
          <w:sz w:val="17"/>
        </w:rPr>
        <w:t xml:space="preserve">. </w:t>
      </w:r>
      <w:r>
        <w:rPr>
          <w:color w:val="231F20"/>
          <w:w w:val="105"/>
          <w:sz w:val="17"/>
        </w:rPr>
        <w:t>Management and outcomes of penile fracture: A retrospective analysis of 62 cases with long-term assessment. Asian J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Androl 2018;20:412-3.</w:t>
      </w:r>
    </w:p>
    <w:p w14:paraId="1BBFB8C5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6" w:line="259" w:lineRule="auto"/>
        <w:ind w:right="110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Barros R, Schulze L, Ornellas AA, Koifman L, </w:t>
      </w:r>
      <w:r>
        <w:rPr>
          <w:color w:val="231F20"/>
          <w:spacing w:val="-4"/>
          <w:w w:val="105"/>
          <w:sz w:val="17"/>
        </w:rPr>
        <w:t xml:space="preserve">Favorito </w:t>
      </w:r>
      <w:r>
        <w:rPr>
          <w:color w:val="231F20"/>
          <w:w w:val="105"/>
          <w:sz w:val="17"/>
        </w:rPr>
        <w:t xml:space="preserve">LA. Relationship between sexual position and severity of </w:t>
      </w:r>
      <w:r>
        <w:rPr>
          <w:color w:val="231F20"/>
          <w:spacing w:val="2"/>
          <w:w w:val="105"/>
          <w:sz w:val="17"/>
        </w:rPr>
        <w:t xml:space="preserve">penile </w:t>
      </w:r>
      <w:r>
        <w:rPr>
          <w:color w:val="231F20"/>
          <w:w w:val="105"/>
          <w:sz w:val="17"/>
        </w:rPr>
        <w:t xml:space="preserve">fracture. Int J Impot </w:t>
      </w:r>
      <w:r>
        <w:rPr>
          <w:color w:val="231F20"/>
          <w:spacing w:val="-4"/>
          <w:w w:val="105"/>
          <w:sz w:val="17"/>
        </w:rPr>
        <w:t>Res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2017;29:207-9.</w:t>
      </w:r>
    </w:p>
    <w:p w14:paraId="25201983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Amer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Wilson R, Chlosta </w:t>
      </w:r>
      <w:r>
        <w:rPr>
          <w:color w:val="231F20"/>
          <w:spacing w:val="-10"/>
          <w:w w:val="105"/>
          <w:sz w:val="17"/>
        </w:rPr>
        <w:t xml:space="preserve">P, </w:t>
      </w:r>
      <w:r>
        <w:rPr>
          <w:color w:val="231F20"/>
          <w:w w:val="105"/>
          <w:sz w:val="17"/>
        </w:rPr>
        <w:t xml:space="preserve">Albuheissi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>Qazi H, Fraser M. Penile fracture: A meta-analysis. Urol Int</w:t>
      </w:r>
      <w:r>
        <w:rPr>
          <w:color w:val="231F20"/>
          <w:spacing w:val="-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2016;96:315-29.</w:t>
      </w:r>
    </w:p>
    <w:p w14:paraId="5B7F760E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ind w:right="113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Mazaris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Livadas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Chalikopoulos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D,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Bisas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Deliveliotis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 xml:space="preserve">C, Skolarikos </w:t>
      </w:r>
      <w:r>
        <w:rPr>
          <w:color w:val="231F20"/>
          <w:w w:val="105"/>
          <w:sz w:val="17"/>
        </w:rPr>
        <w:t xml:space="preserve">A. </w:t>
      </w:r>
      <w:r>
        <w:rPr>
          <w:color w:val="231F20"/>
          <w:spacing w:val="-3"/>
          <w:w w:val="105"/>
          <w:sz w:val="17"/>
        </w:rPr>
        <w:t xml:space="preserve">Penile fractures: Immediate surgical approach </w:t>
      </w:r>
      <w:r>
        <w:rPr>
          <w:color w:val="231F20"/>
          <w:w w:val="105"/>
          <w:sz w:val="17"/>
        </w:rPr>
        <w:t>with a midline ventral incision. BJU Int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2009;104:520-3.</w:t>
      </w:r>
    </w:p>
    <w:p w14:paraId="43E0CB28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jc w:val="both"/>
        <w:rPr>
          <w:sz w:val="17"/>
        </w:rPr>
      </w:pPr>
      <w:r>
        <w:rPr>
          <w:color w:val="231F20"/>
          <w:spacing w:val="-5"/>
          <w:w w:val="105"/>
          <w:sz w:val="17"/>
        </w:rPr>
        <w:t xml:space="preserve">Wong </w:t>
      </w:r>
      <w:r>
        <w:rPr>
          <w:color w:val="231F20"/>
          <w:w w:val="105"/>
          <w:sz w:val="17"/>
        </w:rPr>
        <w:t xml:space="preserve">NC, Dason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Bansal RK, </w:t>
      </w:r>
      <w:r>
        <w:rPr>
          <w:color w:val="231F20"/>
          <w:spacing w:val="-3"/>
          <w:w w:val="105"/>
          <w:sz w:val="17"/>
        </w:rPr>
        <w:t xml:space="preserve">Davies TO, </w:t>
      </w:r>
      <w:r>
        <w:rPr>
          <w:color w:val="231F20"/>
          <w:w w:val="105"/>
          <w:sz w:val="17"/>
        </w:rPr>
        <w:t xml:space="preserve">Braga LH. Can </w:t>
      </w:r>
      <w:r>
        <w:rPr>
          <w:color w:val="231F20"/>
          <w:spacing w:val="-6"/>
          <w:w w:val="105"/>
          <w:sz w:val="17"/>
        </w:rPr>
        <w:t xml:space="preserve">it </w:t>
      </w:r>
      <w:r>
        <w:rPr>
          <w:color w:val="231F20"/>
          <w:w w:val="105"/>
          <w:sz w:val="17"/>
        </w:rPr>
        <w:t>wait?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systemic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immediate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vs.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delayed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 of penile fractures. Can Urol Assoc 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2017;11:53-60.</w:t>
      </w:r>
    </w:p>
    <w:p w14:paraId="21DE8FBB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7" w:line="256" w:lineRule="auto"/>
        <w:ind w:right="106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Nale </w:t>
      </w:r>
      <w:r>
        <w:rPr>
          <w:color w:val="231F20"/>
          <w:spacing w:val="-4"/>
          <w:w w:val="105"/>
          <w:sz w:val="17"/>
        </w:rPr>
        <w:t xml:space="preserve">D, </w:t>
      </w:r>
      <w:r>
        <w:rPr>
          <w:color w:val="231F20"/>
          <w:w w:val="105"/>
          <w:sz w:val="17"/>
        </w:rPr>
        <w:t>Bojani</w:t>
      </w:r>
      <w:r>
        <w:rPr>
          <w:rFonts w:ascii="Georgia" w:hAnsi="Georgia"/>
          <w:color w:val="231F20"/>
          <w:w w:val="105"/>
          <w:sz w:val="17"/>
        </w:rPr>
        <w:t xml:space="preserve">ć </w:t>
      </w:r>
      <w:r>
        <w:rPr>
          <w:color w:val="231F20"/>
          <w:spacing w:val="-4"/>
          <w:w w:val="105"/>
          <w:sz w:val="17"/>
        </w:rPr>
        <w:t xml:space="preserve">N, </w:t>
      </w:r>
      <w:r>
        <w:rPr>
          <w:color w:val="231F20"/>
          <w:w w:val="105"/>
          <w:sz w:val="17"/>
        </w:rPr>
        <w:t>Niki</w:t>
      </w:r>
      <w:r>
        <w:rPr>
          <w:rFonts w:ascii="Georgia" w:hAnsi="Georgia"/>
          <w:color w:val="231F20"/>
          <w:w w:val="105"/>
          <w:sz w:val="17"/>
        </w:rPr>
        <w:t xml:space="preserve">ć </w:t>
      </w:r>
      <w:r>
        <w:rPr>
          <w:color w:val="231F20"/>
          <w:spacing w:val="-12"/>
          <w:w w:val="105"/>
          <w:sz w:val="17"/>
        </w:rPr>
        <w:t xml:space="preserve">P. </w:t>
      </w:r>
      <w:r>
        <w:rPr>
          <w:color w:val="231F20"/>
          <w:w w:val="105"/>
          <w:sz w:val="17"/>
        </w:rPr>
        <w:t xml:space="preserve">Penile fracture: A rare case of </w:t>
      </w:r>
      <w:r>
        <w:rPr>
          <w:color w:val="231F20"/>
          <w:spacing w:val="5"/>
          <w:w w:val="105"/>
          <w:sz w:val="17"/>
        </w:rPr>
        <w:t xml:space="preserve">simultaneous </w:t>
      </w:r>
      <w:r>
        <w:rPr>
          <w:color w:val="231F20"/>
          <w:spacing w:val="4"/>
          <w:w w:val="105"/>
          <w:sz w:val="17"/>
        </w:rPr>
        <w:t xml:space="preserve">rupture </w:t>
      </w:r>
      <w:r>
        <w:rPr>
          <w:color w:val="231F20"/>
          <w:spacing w:val="3"/>
          <w:w w:val="105"/>
          <w:sz w:val="17"/>
        </w:rPr>
        <w:t xml:space="preserve">of </w:t>
      </w:r>
      <w:r>
        <w:rPr>
          <w:color w:val="231F20"/>
          <w:spacing w:val="4"/>
          <w:w w:val="105"/>
          <w:sz w:val="17"/>
        </w:rPr>
        <w:t xml:space="preserve">the one </w:t>
      </w:r>
      <w:r>
        <w:rPr>
          <w:color w:val="231F20"/>
          <w:spacing w:val="5"/>
          <w:w w:val="105"/>
          <w:sz w:val="17"/>
        </w:rPr>
        <w:t xml:space="preserve">corpus </w:t>
      </w:r>
      <w:r>
        <w:rPr>
          <w:color w:val="231F20"/>
          <w:spacing w:val="3"/>
          <w:w w:val="105"/>
          <w:sz w:val="17"/>
        </w:rPr>
        <w:t xml:space="preserve">cavernosum </w:t>
      </w:r>
      <w:r>
        <w:rPr>
          <w:color w:val="231F20"/>
          <w:spacing w:val="2"/>
          <w:w w:val="105"/>
          <w:sz w:val="17"/>
        </w:rPr>
        <w:t xml:space="preserve">and </w:t>
      </w:r>
      <w:r>
        <w:rPr>
          <w:color w:val="231F20"/>
          <w:w w:val="105"/>
          <w:sz w:val="17"/>
        </w:rPr>
        <w:t>complete urethral rupture. Vojnosanit Pregl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2015;72:60-2.</w:t>
      </w:r>
    </w:p>
    <w:p w14:paraId="723CB65F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3" w:line="259" w:lineRule="auto"/>
        <w:ind w:right="110"/>
        <w:jc w:val="both"/>
        <w:rPr>
          <w:sz w:val="17"/>
        </w:rPr>
      </w:pPr>
      <w:r>
        <w:rPr>
          <w:color w:val="231F20"/>
          <w:spacing w:val="4"/>
          <w:w w:val="110"/>
          <w:sz w:val="17"/>
        </w:rPr>
        <w:t xml:space="preserve">Barros </w:t>
      </w:r>
      <w:r>
        <w:rPr>
          <w:color w:val="231F20"/>
          <w:spacing w:val="3"/>
          <w:w w:val="110"/>
          <w:sz w:val="17"/>
        </w:rPr>
        <w:t xml:space="preserve">R, </w:t>
      </w:r>
      <w:r>
        <w:rPr>
          <w:color w:val="231F20"/>
          <w:spacing w:val="6"/>
          <w:w w:val="110"/>
          <w:sz w:val="17"/>
        </w:rPr>
        <w:t xml:space="preserve">Guimarães </w:t>
      </w:r>
      <w:r>
        <w:rPr>
          <w:color w:val="231F20"/>
          <w:spacing w:val="3"/>
          <w:w w:val="110"/>
          <w:sz w:val="17"/>
        </w:rPr>
        <w:t xml:space="preserve">M, </w:t>
      </w:r>
      <w:r>
        <w:rPr>
          <w:color w:val="231F20"/>
          <w:spacing w:val="6"/>
          <w:w w:val="110"/>
          <w:sz w:val="17"/>
        </w:rPr>
        <w:t xml:space="preserve">Nascimento </w:t>
      </w:r>
      <w:r>
        <w:rPr>
          <w:color w:val="231F20"/>
          <w:w w:val="110"/>
          <w:sz w:val="17"/>
        </w:rPr>
        <w:t xml:space="preserve">C Jr, </w:t>
      </w:r>
      <w:r>
        <w:rPr>
          <w:color w:val="231F20"/>
          <w:spacing w:val="5"/>
          <w:w w:val="110"/>
          <w:sz w:val="17"/>
        </w:rPr>
        <w:t xml:space="preserve">Araújo </w:t>
      </w:r>
      <w:r>
        <w:rPr>
          <w:color w:val="231F20"/>
          <w:spacing w:val="7"/>
          <w:w w:val="110"/>
          <w:sz w:val="17"/>
        </w:rPr>
        <w:t xml:space="preserve">LR, </w:t>
      </w:r>
      <w:r>
        <w:rPr>
          <w:color w:val="231F20"/>
          <w:spacing w:val="-4"/>
          <w:w w:val="110"/>
          <w:sz w:val="17"/>
        </w:rPr>
        <w:t>Koifman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Favorito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LA.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Penile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refracture: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preliminary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report. </w:t>
      </w:r>
      <w:r>
        <w:rPr>
          <w:color w:val="231F20"/>
          <w:w w:val="110"/>
          <w:sz w:val="17"/>
        </w:rPr>
        <w:t>Int Braz J Urol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2018;44:800-4.</w:t>
      </w:r>
    </w:p>
    <w:p w14:paraId="1E2D589E" w14:textId="77777777" w:rsidR="00F00B5D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9" w:lineRule="auto"/>
        <w:ind w:right="114"/>
        <w:jc w:val="both"/>
        <w:rPr>
          <w:sz w:val="17"/>
        </w:rPr>
      </w:pPr>
      <w:r>
        <w:rPr>
          <w:color w:val="231F20"/>
          <w:spacing w:val="-4"/>
          <w:w w:val="110"/>
          <w:sz w:val="17"/>
        </w:rPr>
        <w:t>Raheem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AA,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El-Tatawy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H,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Eissa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3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Elbahnasy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AH,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Elbendary</w:t>
      </w:r>
      <w:r>
        <w:rPr>
          <w:color w:val="231F20"/>
          <w:spacing w:val="-3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M. </w:t>
      </w:r>
      <w:r>
        <w:rPr>
          <w:color w:val="231F20"/>
          <w:w w:val="110"/>
          <w:sz w:val="17"/>
        </w:rPr>
        <w:t>Urinary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and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sexual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functions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after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surgical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treatment</w:t>
      </w:r>
      <w:r>
        <w:rPr>
          <w:color w:val="231F20"/>
          <w:spacing w:val="-1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penile fracture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concomitant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complete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urethral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disruption.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Arch</w:t>
      </w:r>
    </w:p>
    <w:p w14:paraId="4CAD73D9" w14:textId="77777777" w:rsidR="00F00B5D" w:rsidRDefault="00000000">
      <w:pPr>
        <w:spacing w:before="27"/>
        <w:ind w:left="478"/>
        <w:jc w:val="both"/>
        <w:rPr>
          <w:sz w:val="17"/>
        </w:rPr>
      </w:pPr>
      <w:r>
        <w:rPr>
          <w:color w:val="231F20"/>
          <w:w w:val="110"/>
          <w:sz w:val="17"/>
        </w:rPr>
        <w:t>Ital Urol Androl 2014;86:15-9.</w:t>
      </w:r>
    </w:p>
    <w:p w14:paraId="35422C7E" w14:textId="77777777" w:rsidR="00F00B5D" w:rsidRDefault="00F00B5D">
      <w:pPr>
        <w:jc w:val="both"/>
        <w:rPr>
          <w:sz w:val="17"/>
        </w:rPr>
        <w:sectPr w:rsidR="00F00B5D">
          <w:pgSz w:w="12240" w:h="15840"/>
          <w:pgMar w:top="900" w:right="960" w:bottom="280" w:left="940" w:header="215" w:footer="0" w:gutter="0"/>
          <w:cols w:num="2" w:space="720" w:equalWidth="0">
            <w:col w:w="5049" w:space="174"/>
            <w:col w:w="5117"/>
          </w:cols>
        </w:sectPr>
      </w:pPr>
    </w:p>
    <w:p w14:paraId="46B19D63" w14:textId="77777777" w:rsidR="00F00B5D" w:rsidRDefault="00F00B5D">
      <w:pPr>
        <w:pStyle w:val="BodyText"/>
      </w:pPr>
    </w:p>
    <w:p w14:paraId="26EFC0F9" w14:textId="77777777" w:rsidR="00F00B5D" w:rsidRDefault="00F00B5D">
      <w:pPr>
        <w:pStyle w:val="BodyText"/>
      </w:pPr>
    </w:p>
    <w:p w14:paraId="56CADA69" w14:textId="77777777" w:rsidR="00F00B5D" w:rsidRDefault="00F00B5D">
      <w:pPr>
        <w:pStyle w:val="BodyText"/>
      </w:pPr>
    </w:p>
    <w:p w14:paraId="3F29D2B3" w14:textId="77777777" w:rsidR="00F00B5D" w:rsidRDefault="00F00B5D">
      <w:pPr>
        <w:pStyle w:val="BodyText"/>
      </w:pPr>
    </w:p>
    <w:p w14:paraId="4284EDBA" w14:textId="77777777" w:rsidR="00F00B5D" w:rsidRDefault="00F00B5D">
      <w:pPr>
        <w:pStyle w:val="BodyText"/>
      </w:pPr>
    </w:p>
    <w:p w14:paraId="00A0C41A" w14:textId="77777777" w:rsidR="00F00B5D" w:rsidRDefault="00F00B5D">
      <w:pPr>
        <w:pStyle w:val="BodyText"/>
      </w:pPr>
    </w:p>
    <w:p w14:paraId="328FD085" w14:textId="77777777" w:rsidR="00F00B5D" w:rsidRDefault="00F00B5D">
      <w:pPr>
        <w:pStyle w:val="BodyText"/>
      </w:pPr>
    </w:p>
    <w:p w14:paraId="523F4533" w14:textId="77777777" w:rsidR="00F00B5D" w:rsidRDefault="00F00B5D">
      <w:pPr>
        <w:pStyle w:val="BodyText"/>
      </w:pPr>
    </w:p>
    <w:p w14:paraId="604E946C" w14:textId="77777777" w:rsidR="00F00B5D" w:rsidRDefault="00F00B5D">
      <w:pPr>
        <w:pStyle w:val="BodyText"/>
      </w:pPr>
    </w:p>
    <w:p w14:paraId="41A0E221" w14:textId="77777777" w:rsidR="00F00B5D" w:rsidRDefault="00F00B5D">
      <w:pPr>
        <w:pStyle w:val="BodyText"/>
      </w:pPr>
    </w:p>
    <w:p w14:paraId="540FDF3C" w14:textId="77777777" w:rsidR="00F00B5D" w:rsidRDefault="00F00B5D">
      <w:pPr>
        <w:pStyle w:val="BodyText"/>
      </w:pPr>
    </w:p>
    <w:p w14:paraId="7FF3D311" w14:textId="77777777" w:rsidR="00F00B5D" w:rsidRDefault="00F00B5D">
      <w:pPr>
        <w:pStyle w:val="BodyText"/>
      </w:pPr>
    </w:p>
    <w:p w14:paraId="47F51DF3" w14:textId="77777777" w:rsidR="00F00B5D" w:rsidRDefault="00F00B5D">
      <w:pPr>
        <w:pStyle w:val="BodyText"/>
      </w:pPr>
    </w:p>
    <w:p w14:paraId="218AC6F9" w14:textId="77777777" w:rsidR="00F00B5D" w:rsidRDefault="00F00B5D">
      <w:pPr>
        <w:pStyle w:val="BodyText"/>
      </w:pPr>
    </w:p>
    <w:p w14:paraId="6400142C" w14:textId="77777777" w:rsidR="00F00B5D" w:rsidRDefault="00F00B5D">
      <w:pPr>
        <w:pStyle w:val="BodyText"/>
        <w:spacing w:before="7"/>
        <w:rPr>
          <w:sz w:val="21"/>
        </w:rPr>
      </w:pPr>
    </w:p>
    <w:p w14:paraId="7212D464" w14:textId="77777777" w:rsidR="00F00B5D" w:rsidRDefault="00000000">
      <w:pPr>
        <w:tabs>
          <w:tab w:val="left" w:pos="3840"/>
        </w:tabs>
        <w:ind w:left="13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pacing w:val="-6"/>
          <w:sz w:val="16"/>
        </w:rPr>
        <w:t>11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</w:t>
      </w:r>
      <w:r>
        <w:rPr>
          <w:rFonts w:ascii="BPG Sans Modern GPL&amp;GNU" w:hAnsi="BPG Sans Modern GPL&amp;GNU"/>
          <w:color w:val="231F20"/>
          <w:spacing w:val="-1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April‑June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2021</w:t>
      </w:r>
    </w:p>
    <w:sectPr w:rsidR="00F00B5D">
      <w:type w:val="continuous"/>
      <w:pgSz w:w="12240" w:h="15840"/>
      <w:pgMar w:top="900" w:right="9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35CE" w14:textId="77777777" w:rsidR="000236AE" w:rsidRDefault="000236AE">
      <w:r>
        <w:separator/>
      </w:r>
    </w:p>
  </w:endnote>
  <w:endnote w:type="continuationSeparator" w:id="0">
    <w:p w14:paraId="4661ADB7" w14:textId="77777777" w:rsidR="000236AE" w:rsidRDefault="0002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113F" w14:textId="77777777" w:rsidR="000236AE" w:rsidRDefault="000236AE">
      <w:r>
        <w:separator/>
      </w:r>
    </w:p>
  </w:footnote>
  <w:footnote w:type="continuationSeparator" w:id="0">
    <w:p w14:paraId="41DE3D3E" w14:textId="77777777" w:rsidR="000236AE" w:rsidRDefault="0002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8F72" w14:textId="1B4AE823" w:rsidR="00F00B5D" w:rsidRDefault="004750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2D3CAF29" wp14:editId="13861E73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BEAD5" w14:textId="77777777" w:rsidR="00F00B5D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CAF2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pt;margin-top:9.75pt;width:356.2pt;height:10.9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52BBEAD5" w14:textId="77777777" w:rsidR="00F00B5D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9CD" w14:textId="485E05B2" w:rsidR="00F00B5D" w:rsidRDefault="004750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0C188573" wp14:editId="16F822D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B3C4" w14:textId="77777777" w:rsidR="00F00B5D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8857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pt;margin-top:9.75pt;width:356.2pt;height:10.9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6542B3C4" w14:textId="77777777" w:rsidR="00F00B5D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23C4402E" wp14:editId="36EB690D">
              <wp:simplePos x="0" y="0"/>
              <wp:positionH relativeFrom="page">
                <wp:posOffset>2076450</wp:posOffset>
              </wp:positionH>
              <wp:positionV relativeFrom="page">
                <wp:posOffset>427990</wp:posOffset>
              </wp:positionV>
              <wp:extent cx="362013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F724C" w14:textId="77777777" w:rsidR="00F00B5D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Makama,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Penile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fracture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complete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urethral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rupture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urine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extravasation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4402E" id="Text Box 1" o:spid="_x0000_s1035" type="#_x0000_t202" style="position:absolute;margin-left:163.5pt;margin-top:33.7pt;width:285.05pt;height:10.6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" filled="f" stroked="f">
              <v:textbox inset="0,0,0,0">
                <w:txbxContent>
                  <w:p w14:paraId="0D9F724C" w14:textId="77777777" w:rsidR="00F00B5D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Makama,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Penile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fracture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complete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urethral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rupture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urine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extravasation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7AB"/>
    <w:multiLevelType w:val="hybridMultilevel"/>
    <w:tmpl w:val="6F267248"/>
    <w:lvl w:ilvl="0" w:tplc="9C5C0248">
      <w:start w:val="1"/>
      <w:numFmt w:val="decimal"/>
      <w:lvlText w:val="%1."/>
      <w:lvlJc w:val="left"/>
      <w:pPr>
        <w:ind w:left="47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054CB72C">
      <w:numFmt w:val="bullet"/>
      <w:lvlText w:val="•"/>
      <w:lvlJc w:val="left"/>
      <w:pPr>
        <w:ind w:left="936" w:hanging="340"/>
      </w:pPr>
      <w:rPr>
        <w:rFonts w:hint="default"/>
        <w:lang w:val="en-US" w:eastAsia="en-US" w:bidi="ar-SA"/>
      </w:rPr>
    </w:lvl>
    <w:lvl w:ilvl="2" w:tplc="C2805A22">
      <w:numFmt w:val="bullet"/>
      <w:lvlText w:val="•"/>
      <w:lvlJc w:val="left"/>
      <w:pPr>
        <w:ind w:left="1393" w:hanging="340"/>
      </w:pPr>
      <w:rPr>
        <w:rFonts w:hint="default"/>
        <w:lang w:val="en-US" w:eastAsia="en-US" w:bidi="ar-SA"/>
      </w:rPr>
    </w:lvl>
    <w:lvl w:ilvl="3" w:tplc="4C48F030">
      <w:numFmt w:val="bullet"/>
      <w:lvlText w:val="•"/>
      <w:lvlJc w:val="left"/>
      <w:pPr>
        <w:ind w:left="1850" w:hanging="340"/>
      </w:pPr>
      <w:rPr>
        <w:rFonts w:hint="default"/>
        <w:lang w:val="en-US" w:eastAsia="en-US" w:bidi="ar-SA"/>
      </w:rPr>
    </w:lvl>
    <w:lvl w:ilvl="4" w:tplc="E182B7AE">
      <w:numFmt w:val="bullet"/>
      <w:lvlText w:val="•"/>
      <w:lvlJc w:val="left"/>
      <w:pPr>
        <w:ind w:left="2307" w:hanging="340"/>
      </w:pPr>
      <w:rPr>
        <w:rFonts w:hint="default"/>
        <w:lang w:val="en-US" w:eastAsia="en-US" w:bidi="ar-SA"/>
      </w:rPr>
    </w:lvl>
    <w:lvl w:ilvl="5" w:tplc="FD069C34">
      <w:numFmt w:val="bullet"/>
      <w:lvlText w:val="•"/>
      <w:lvlJc w:val="left"/>
      <w:pPr>
        <w:ind w:left="2764" w:hanging="340"/>
      </w:pPr>
      <w:rPr>
        <w:rFonts w:hint="default"/>
        <w:lang w:val="en-US" w:eastAsia="en-US" w:bidi="ar-SA"/>
      </w:rPr>
    </w:lvl>
    <w:lvl w:ilvl="6" w:tplc="E40C5A98">
      <w:numFmt w:val="bullet"/>
      <w:lvlText w:val="•"/>
      <w:lvlJc w:val="left"/>
      <w:pPr>
        <w:ind w:left="3220" w:hanging="340"/>
      </w:pPr>
      <w:rPr>
        <w:rFonts w:hint="default"/>
        <w:lang w:val="en-US" w:eastAsia="en-US" w:bidi="ar-SA"/>
      </w:rPr>
    </w:lvl>
    <w:lvl w:ilvl="7" w:tplc="D99E2DBA">
      <w:numFmt w:val="bullet"/>
      <w:lvlText w:val="•"/>
      <w:lvlJc w:val="left"/>
      <w:pPr>
        <w:ind w:left="3677" w:hanging="340"/>
      </w:pPr>
      <w:rPr>
        <w:rFonts w:hint="default"/>
        <w:lang w:val="en-US" w:eastAsia="en-US" w:bidi="ar-SA"/>
      </w:rPr>
    </w:lvl>
    <w:lvl w:ilvl="8" w:tplc="B68E137C">
      <w:numFmt w:val="bullet"/>
      <w:lvlText w:val="•"/>
      <w:lvlJc w:val="left"/>
      <w:pPr>
        <w:ind w:left="4134" w:hanging="340"/>
      </w:pPr>
      <w:rPr>
        <w:rFonts w:hint="default"/>
        <w:lang w:val="en-US" w:eastAsia="en-US" w:bidi="ar-SA"/>
      </w:rPr>
    </w:lvl>
  </w:abstractNum>
  <w:num w:numId="1" w16cid:durableId="18335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D"/>
    <w:rsid w:val="000236AE"/>
    <w:rsid w:val="004750C6"/>
    <w:rsid w:val="00F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5DB26"/>
  <w15:docId w15:val="{F71C55A9-FC4E-45E8-8F4C-7E26A266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13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138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49" w:right="47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7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org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2022-08-20T16:42:00Z</dcterms:created>
  <dcterms:modified xsi:type="dcterms:W3CDTF">2022-08-20T16:42:00Z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