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DB5E" w14:textId="6F70BE4E" w:rsidR="00F33DA2" w:rsidRDefault="00DC0E84" w:rsidP="00DC0E84">
      <w:r>
        <w:rPr>
          <w:noProof/>
        </w:rPr>
        <mc:AlternateContent>
          <mc:Choice Requires="wpg">
            <w:drawing>
              <wp:inline distT="0" distB="0" distL="0" distR="0" wp14:anchorId="3B4F36EE" wp14:editId="63F2AA00">
                <wp:extent cx="6409690" cy="186690"/>
                <wp:effectExtent l="3175" t="3175" r="6985" b="635"/>
                <wp:docPr id="3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86690"/>
                          <a:chOff x="0" y="0"/>
                          <a:chExt cx="10094" cy="294"/>
                        </a:xfrm>
                      </wpg:grpSpPr>
                      <wps:wsp>
                        <wps:cNvPr id="40" name="Freeform 32"/>
                        <wps:cNvSpPr>
                          <a:spLocks/>
                        </wps:cNvSpPr>
                        <wps:spPr bwMode="auto">
                          <a:xfrm>
                            <a:off x="951" y="0"/>
                            <a:ext cx="9142" cy="291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*/ 0 h 291"/>
                              <a:gd name="T3" fmla="+- 0 1353 951"/>
                              <a:gd name="T4" fmla="*/ T3 w 9142"/>
                              <a:gd name="T5" fmla="*/ 0 h 291"/>
                              <a:gd name="T6" fmla="+- 0 951 951"/>
                              <a:gd name="T7" fmla="*/ T6 w 9142"/>
                              <a:gd name="T8" fmla="*/ 290 h 291"/>
                              <a:gd name="T9" fmla="+- 0 10093 951"/>
                              <a:gd name="T10" fmla="*/ T9 w 9142"/>
                              <a:gd name="T11" fmla="*/ 290 h 291"/>
                              <a:gd name="T12" fmla="+- 0 10093 951"/>
                              <a:gd name="T13" fmla="*/ T12 w 9142"/>
                              <a:gd name="T14" fmla="*/ 0 h 29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9142" h="291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*/ 0 h 294"/>
                              <a:gd name="T2" fmla="*/ 0 w 1141"/>
                              <a:gd name="T3" fmla="*/ 0 h 294"/>
                              <a:gd name="T4" fmla="*/ 0 w 1141"/>
                              <a:gd name="T5" fmla="*/ 293 h 294"/>
                              <a:gd name="T6" fmla="*/ 730 w 1141"/>
                              <a:gd name="T7" fmla="*/ 293 h 294"/>
                              <a:gd name="T8" fmla="*/ 1140 w 1141"/>
                              <a:gd name="T9" fmla="*/ 0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9C9EC" w14:textId="77777777" w:rsidR="00F33DA2" w:rsidRDefault="00000000">
                              <w:pPr>
                                <w:spacing w:line="269" w:lineRule="exact"/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F36EE" id="Group 29" o:spid="_x0000_s1026" style="width:504.7pt;height:14.7pt;mso-position-horizontal-relative:char;mso-position-vertical-relative:line" coordsize="1009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">
                <v:shape id="Freeform 32" o:spid="_x0000_s1027" style="position:absolute;left:951;width:9142;height:291;visibility:visible;mso-wrap-style:square;v-text-anchor:top" coordsize="914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" path="m9142,l402,,,290r9142,l9142,xe" fillcolor="#2e3092" stroked="f">
                  <v:path arrowok="t" o:connecttype="custom" o:connectlocs="9142,0;402,0;0,290;9142,290;9142,0" o:connectangles="0,0,0,0,0"/>
                </v:shape>
                <v:shape id="Freeform 31" o:spid="_x0000_s1028" style="position:absolute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" path="m1140,l,,,293r730,l1140,xe" fillcolor="#7670b3" stroked="f">
                  <v:path arrowok="t" o:connecttype="custom" o:connectlocs="1140,0;0,0;0,293;730,293;114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9" type="#_x0000_t202" style="position:absolute;width:10094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C29C9EC" w14:textId="77777777" w:rsidR="00F33DA2" w:rsidRDefault="00000000">
                        <w:pPr>
                          <w:spacing w:line="269" w:lineRule="exact"/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A884FC" w14:textId="77777777" w:rsidR="00F33DA2" w:rsidRDefault="00F33DA2">
      <w:pPr>
        <w:pStyle w:val="BodyText"/>
        <w:spacing w:before="6"/>
        <w:rPr>
          <w:sz w:val="22"/>
        </w:rPr>
      </w:pPr>
    </w:p>
    <w:p w14:paraId="06027751" w14:textId="77777777" w:rsidR="00F33DA2" w:rsidRDefault="00000000">
      <w:pPr>
        <w:pStyle w:val="Title"/>
        <w:spacing w:line="249" w:lineRule="auto"/>
      </w:pPr>
      <w:r>
        <w:rPr>
          <w:color w:val="2E3092"/>
        </w:rPr>
        <w:t>Clinical Determinants of Vaginal and Abdominal Hysterectomy for Benign Conditions at the University Teaching Hospital, Yaounde-Cameroon</w:t>
      </w:r>
    </w:p>
    <w:p w14:paraId="27A801A5" w14:textId="77777777" w:rsidR="00F33DA2" w:rsidRDefault="00F33DA2">
      <w:pPr>
        <w:pStyle w:val="BodyText"/>
        <w:spacing w:before="9"/>
        <w:rPr>
          <w:rFonts w:ascii="Arial"/>
          <w:b/>
          <w:sz w:val="23"/>
        </w:rPr>
      </w:pPr>
    </w:p>
    <w:p w14:paraId="7353D8A7" w14:textId="77777777" w:rsidR="00F33DA2" w:rsidRDefault="00F33DA2">
      <w:pPr>
        <w:rPr>
          <w:rFonts w:ascii="Arial"/>
          <w:sz w:val="23"/>
        </w:rPr>
        <w:sectPr w:rsidR="00F33DA2">
          <w:headerReference w:type="default" r:id="rId7"/>
          <w:type w:val="continuous"/>
          <w:pgSz w:w="12240" w:h="15840"/>
          <w:pgMar w:top="920" w:right="920" w:bottom="280" w:left="920" w:header="194" w:footer="720" w:gutter="0"/>
          <w:cols w:space="720"/>
        </w:sectPr>
      </w:pPr>
    </w:p>
    <w:p w14:paraId="72AB63F8" w14:textId="77777777" w:rsidR="00F33DA2" w:rsidRDefault="00F33DA2">
      <w:pPr>
        <w:pStyle w:val="BodyText"/>
        <w:spacing w:before="6"/>
        <w:rPr>
          <w:rFonts w:ascii="Arial"/>
          <w:b/>
          <w:sz w:val="17"/>
        </w:rPr>
      </w:pPr>
    </w:p>
    <w:p w14:paraId="3427111D" w14:textId="5E6002DC" w:rsidR="00F33DA2" w:rsidRDefault="00DC0E84">
      <w:pPr>
        <w:pStyle w:val="Heading3"/>
        <w:ind w:left="2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187008" behindDoc="1" locked="0" layoutInCell="1" allowOverlap="1" wp14:anchorId="026BB7A9" wp14:editId="6679813E">
                <wp:simplePos x="0" y="0"/>
                <wp:positionH relativeFrom="page">
                  <wp:posOffset>681990</wp:posOffset>
                </wp:positionH>
                <wp:positionV relativeFrom="paragraph">
                  <wp:posOffset>-5080</wp:posOffset>
                </wp:positionV>
                <wp:extent cx="4783455" cy="6665595"/>
                <wp:effectExtent l="0" t="0" r="0" b="0"/>
                <wp:wrapNone/>
                <wp:docPr id="3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6665595"/>
                          <a:chOff x="1074" y="-8"/>
                          <a:chExt cx="7533" cy="10497"/>
                        </a:xfrm>
                      </wpg:grpSpPr>
                      <wps:wsp>
                        <wps:cNvPr id="37" name="Freeform 28"/>
                        <wps:cNvSpPr>
                          <a:spLocks/>
                        </wps:cNvSpPr>
                        <wps:spPr bwMode="auto">
                          <a:xfrm>
                            <a:off x="1073" y="-8"/>
                            <a:ext cx="7533" cy="10497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-8 -8"/>
                              <a:gd name="T3" fmla="*/ -8 h 10497"/>
                              <a:gd name="T4" fmla="+- 0 1074 1074"/>
                              <a:gd name="T5" fmla="*/ T4 w 7533"/>
                              <a:gd name="T6" fmla="+- 0 -8 -8"/>
                              <a:gd name="T7" fmla="*/ -8 h 10497"/>
                              <a:gd name="T8" fmla="+- 0 1074 1074"/>
                              <a:gd name="T9" fmla="*/ T8 w 7533"/>
                              <a:gd name="T10" fmla="+- 0 124 -8"/>
                              <a:gd name="T11" fmla="*/ 124 h 10497"/>
                              <a:gd name="T12" fmla="+- 0 1074 1074"/>
                              <a:gd name="T13" fmla="*/ T12 w 7533"/>
                              <a:gd name="T14" fmla="+- 0 389 -8"/>
                              <a:gd name="T15" fmla="*/ 389 h 10497"/>
                              <a:gd name="T16" fmla="+- 0 1074 1074"/>
                              <a:gd name="T17" fmla="*/ T16 w 7533"/>
                              <a:gd name="T18" fmla="+- 0 10489 -8"/>
                              <a:gd name="T19" fmla="*/ 10489 h 10497"/>
                              <a:gd name="T20" fmla="+- 0 8606 1074"/>
                              <a:gd name="T21" fmla="*/ T20 w 7533"/>
                              <a:gd name="T22" fmla="+- 0 10489 -8"/>
                              <a:gd name="T23" fmla="*/ 10489 h 10497"/>
                              <a:gd name="T24" fmla="+- 0 8606 1074"/>
                              <a:gd name="T25" fmla="*/ T24 w 7533"/>
                              <a:gd name="T26" fmla="+- 0 124 -8"/>
                              <a:gd name="T27" fmla="*/ 124 h 10497"/>
                              <a:gd name="T28" fmla="+- 0 8606 1074"/>
                              <a:gd name="T29" fmla="*/ T28 w 7533"/>
                              <a:gd name="T30" fmla="+- 0 -8 -8"/>
                              <a:gd name="T31" fmla="*/ -8 h 10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33" h="10497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"/>
                                </a:lnTo>
                                <a:lnTo>
                                  <a:pt x="0" y="397"/>
                                </a:lnTo>
                                <a:lnTo>
                                  <a:pt x="0" y="10497"/>
                                </a:lnTo>
                                <a:lnTo>
                                  <a:pt x="7532" y="10497"/>
                                </a:lnTo>
                                <a:lnTo>
                                  <a:pt x="7532" y="132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78" y="10464"/>
                            <a:ext cx="3589" cy="0"/>
                          </a:xfrm>
                          <a:prstGeom prst="line">
                            <a:avLst/>
                          </a:prstGeom>
                          <a:noFill/>
                          <a:ln w="635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66930" id="Group 26" o:spid="_x0000_s1026" style="position:absolute;margin-left:53.7pt;margin-top:-.4pt;width:376.65pt;height:524.85pt;z-index:-17129472;mso-position-horizontal-relative:page" coordorigin="1074,-8" coordsize="7533,1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">
                <v:shape id="Freeform 28" o:spid="_x0000_s1027" style="position:absolute;left:1073;top:-8;width:7533;height:10497;visibility:visible;mso-wrap-style:square;v-text-anchor:top" coordsize="7533,10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" path="m7532,l,,,132,,397,,10497r7532,l7532,132,7532,xe" fillcolor="#e0def0" stroked="f">
                  <v:path arrowok="t" o:connecttype="custom" o:connectlocs="7532,-8;0,-8;0,124;0,389;0,10489;7532,10489;7532,124;7532,-8" o:connectangles="0,0,0,0,0,0,0,0"/>
                </v:shape>
                <v:line id="Line 27" o:spid="_x0000_s1028" style="position:absolute;visibility:visible;mso-wrap-style:square" from="1078,10464" to="4667,10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" strokecolor="#231f20" strokeweight=".17642mm"/>
                <w10:wrap anchorx="page"/>
              </v:group>
            </w:pict>
          </mc:Fallback>
        </mc:AlternateContent>
      </w:r>
      <w:r w:rsidR="00000000">
        <w:rPr>
          <w:color w:val="2E3092"/>
        </w:rPr>
        <w:t>Abstract</w:t>
      </w:r>
    </w:p>
    <w:p w14:paraId="59C84E4A" w14:textId="77777777" w:rsidR="00F33DA2" w:rsidRDefault="00000000">
      <w:pPr>
        <w:spacing w:before="32" w:line="254" w:lineRule="auto"/>
        <w:ind w:left="209" w:right="38"/>
        <w:jc w:val="both"/>
        <w:rPr>
          <w:sz w:val="18"/>
        </w:rPr>
      </w:pPr>
      <w:r>
        <w:rPr>
          <w:b/>
          <w:color w:val="231F20"/>
          <w:spacing w:val="-3"/>
          <w:sz w:val="18"/>
        </w:rPr>
        <w:t>Background:</w:t>
      </w:r>
      <w:r>
        <w:rPr>
          <w:b/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Little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3"/>
          <w:sz w:val="18"/>
        </w:rPr>
        <w:t>known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about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training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practice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3"/>
          <w:sz w:val="18"/>
        </w:rPr>
        <w:t>vaginal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3"/>
          <w:sz w:val="18"/>
        </w:rPr>
        <w:t>hysterectomy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3"/>
          <w:sz w:val="18"/>
        </w:rPr>
        <w:t>many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 xml:space="preserve">sub-Saharan Africa countries. </w:t>
      </w:r>
      <w:r>
        <w:rPr>
          <w:b/>
          <w:color w:val="231F20"/>
          <w:sz w:val="18"/>
        </w:rPr>
        <w:t xml:space="preserve">Objective: </w:t>
      </w:r>
      <w:r>
        <w:rPr>
          <w:color w:val="231F20"/>
          <w:sz w:val="18"/>
        </w:rPr>
        <w:t xml:space="preserve">The aim of this study was to identify the clinical determinants of choice of hysterectomy route for benign conditions at the University </w:t>
      </w:r>
      <w:r>
        <w:rPr>
          <w:color w:val="231F20"/>
          <w:spacing w:val="-3"/>
          <w:sz w:val="18"/>
        </w:rPr>
        <w:t xml:space="preserve">Teaching </w:t>
      </w:r>
      <w:r>
        <w:rPr>
          <w:color w:val="231F20"/>
          <w:sz w:val="18"/>
        </w:rPr>
        <w:t xml:space="preserve">Hospital in </w:t>
      </w:r>
      <w:r>
        <w:rPr>
          <w:color w:val="231F20"/>
          <w:spacing w:val="-4"/>
          <w:sz w:val="18"/>
        </w:rPr>
        <w:t>Yaoundé,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>Cameroon (UTHYC).</w:t>
      </w:r>
      <w:r>
        <w:rPr>
          <w:color w:val="231F20"/>
          <w:spacing w:val="-22"/>
          <w:sz w:val="18"/>
        </w:rPr>
        <w:t xml:space="preserve"> </w:t>
      </w:r>
      <w:r>
        <w:rPr>
          <w:b/>
          <w:color w:val="231F20"/>
          <w:sz w:val="18"/>
        </w:rPr>
        <w:t>Methods:</w:t>
      </w:r>
      <w:r>
        <w:rPr>
          <w:b/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This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3"/>
          <w:sz w:val="18"/>
        </w:rPr>
        <w:t>was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3"/>
          <w:sz w:val="18"/>
        </w:rPr>
        <w:t>retrospective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cross-sectional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study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at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UTHYC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from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January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1,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2000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to December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31,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2008.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Non-emergency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hysterectomies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benign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conditions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3"/>
          <w:sz w:val="18"/>
        </w:rPr>
        <w:t>were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divided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into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3"/>
          <w:sz w:val="18"/>
        </w:rPr>
        <w:t>two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surgical approaches: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vaginal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abdominal.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Patients’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ﬁles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registers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3"/>
          <w:sz w:val="18"/>
        </w:rPr>
        <w:t>were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used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data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collection.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pacing w:val="-4"/>
          <w:sz w:val="18"/>
        </w:rPr>
        <w:t>Variables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of interest were socio-demographic, reproductive health, and clinical characteristics, including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indications and surgical route. Analysis was performed using Epi-Info version 3.5.1. Logistic regression analysis was conducted to determine the association between clinical variables and surgical routes. Odds ratios with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their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95%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conﬁdence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intervals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(CI)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were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calculated.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level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signiﬁcance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was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set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up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at</w:t>
      </w:r>
      <w:r>
        <w:rPr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P</w:t>
      </w:r>
      <w:r>
        <w:rPr>
          <w:i/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&lt;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 xml:space="preserve">0.05. </w:t>
      </w:r>
      <w:r>
        <w:rPr>
          <w:b/>
          <w:color w:val="231F20"/>
          <w:sz w:val="18"/>
        </w:rPr>
        <w:t>Results: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One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hundred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sixty-three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women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who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underwent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hysterectomy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benign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conditions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were included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study.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Thirty-seven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(22.7%)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were</w:t>
      </w:r>
      <w:r>
        <w:rPr>
          <w:color w:val="231F20"/>
          <w:spacing w:val="-3"/>
          <w:sz w:val="18"/>
        </w:rPr>
        <w:t xml:space="preserve"> by </w:t>
      </w:r>
      <w:r>
        <w:rPr>
          <w:color w:val="231F20"/>
          <w:sz w:val="18"/>
        </w:rPr>
        <w:t>vaginal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route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126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(77.3%)</w:t>
      </w:r>
      <w:r>
        <w:rPr>
          <w:color w:val="231F20"/>
          <w:spacing w:val="-3"/>
          <w:sz w:val="18"/>
        </w:rPr>
        <w:t xml:space="preserve"> by </w:t>
      </w:r>
      <w:r>
        <w:rPr>
          <w:color w:val="231F20"/>
          <w:sz w:val="18"/>
        </w:rPr>
        <w:t>abdominal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route. Indications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pacing w:val="-2"/>
          <w:sz w:val="18"/>
        </w:rPr>
        <w:t>hysterectomy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were: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cervical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premalignant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lesions,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symptomatic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uterine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ﬁbroids,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prolapsed uterus, endometrial hyperplasia, recurrent cervical condyloma, and dysfunctional uterine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bleeding.</w:t>
      </w:r>
    </w:p>
    <w:p w14:paraId="74705508" w14:textId="77777777" w:rsidR="00F33DA2" w:rsidRDefault="00000000">
      <w:pPr>
        <w:spacing w:before="8" w:line="254" w:lineRule="auto"/>
        <w:ind w:left="209" w:right="38"/>
        <w:jc w:val="both"/>
        <w:rPr>
          <w:sz w:val="18"/>
        </w:rPr>
      </w:pPr>
      <w:r>
        <w:rPr>
          <w:noProof/>
        </w:rPr>
        <w:drawing>
          <wp:anchor distT="0" distB="0" distL="0" distR="0" simplePos="0" relativeHeight="486186496" behindDoc="1" locked="0" layoutInCell="1" allowOverlap="1" wp14:anchorId="79718B15" wp14:editId="13F1A9C8">
            <wp:simplePos x="0" y="0"/>
            <wp:positionH relativeFrom="page">
              <wp:posOffset>3200400</wp:posOffset>
            </wp:positionH>
            <wp:positionV relativeFrom="paragraph">
              <wp:posOffset>570498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</w:rPr>
        <w:t>All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61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women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estimated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uterine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size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more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than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12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weeks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were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operated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by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abdominal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route.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At bivariate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analysis,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compared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women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who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had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vaginal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hysterectomy,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factors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associated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choice of abdominal route were secondary/tertiary level of formal education, previous history of laparotomy/ caesarean section, premenopausal status, age less than 50 years, and symptomatic uterine ﬁbroids as surgical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indication.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At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multivariate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analysis,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factors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remaining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independently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associated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choice of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abdominal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route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3"/>
          <w:sz w:val="18"/>
        </w:rPr>
        <w:t>were: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age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&lt;50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3"/>
          <w:sz w:val="18"/>
        </w:rPr>
        <w:t>years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4"/>
          <w:sz w:val="18"/>
        </w:rPr>
        <w:t>(AOR: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2.99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[1.9–4.71]),</w:t>
      </w:r>
      <w:r>
        <w:rPr>
          <w:color w:val="231F20"/>
          <w:spacing w:val="-17"/>
          <w:sz w:val="18"/>
        </w:rPr>
        <w:t xml:space="preserve"> </w:t>
      </w:r>
      <w:r>
        <w:rPr>
          <w:i/>
          <w:color w:val="231F20"/>
          <w:sz w:val="18"/>
        </w:rPr>
        <w:t>P</w:t>
      </w:r>
      <w:r>
        <w:rPr>
          <w:i/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&lt;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0.001);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3"/>
          <w:sz w:val="18"/>
        </w:rPr>
        <w:t>previous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laparotomy/cesarean </w:t>
      </w:r>
      <w:r>
        <w:rPr>
          <w:color w:val="231F20"/>
          <w:sz w:val="18"/>
        </w:rPr>
        <w:t>section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pacing w:val="-4"/>
          <w:sz w:val="18"/>
        </w:rPr>
        <w:t>(AOR: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2.95[2.13–4.08],</w:t>
      </w:r>
      <w:r>
        <w:rPr>
          <w:color w:val="231F20"/>
          <w:spacing w:val="-23"/>
          <w:sz w:val="18"/>
        </w:rPr>
        <w:t xml:space="preserve"> </w:t>
      </w:r>
      <w:r>
        <w:rPr>
          <w:i/>
          <w:color w:val="231F20"/>
          <w:sz w:val="18"/>
        </w:rPr>
        <w:t>P</w:t>
      </w:r>
      <w:r>
        <w:rPr>
          <w:i/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0.001);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premenopausal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status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pacing w:val="-4"/>
          <w:sz w:val="18"/>
        </w:rPr>
        <w:t>(AOR: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1.55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[1.06–2.25];</w:t>
      </w:r>
      <w:r>
        <w:rPr>
          <w:color w:val="231F20"/>
          <w:spacing w:val="-23"/>
          <w:sz w:val="18"/>
        </w:rPr>
        <w:t xml:space="preserve"> </w:t>
      </w:r>
      <w:r>
        <w:rPr>
          <w:i/>
          <w:color w:val="231F20"/>
          <w:sz w:val="18"/>
        </w:rPr>
        <w:t>P</w:t>
      </w:r>
      <w:r>
        <w:rPr>
          <w:i/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0.001);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 xml:space="preserve">and </w:t>
      </w:r>
      <w:r>
        <w:rPr>
          <w:color w:val="231F20"/>
          <w:spacing w:val="-3"/>
          <w:sz w:val="18"/>
        </w:rPr>
        <w:t xml:space="preserve">myoma </w:t>
      </w:r>
      <w:r>
        <w:rPr>
          <w:color w:val="231F20"/>
          <w:sz w:val="18"/>
        </w:rPr>
        <w:t>as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surgical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indication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(AOR: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7.49.4[3.2–14.4];</w:t>
      </w:r>
      <w:r>
        <w:rPr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P</w:t>
      </w:r>
      <w:r>
        <w:rPr>
          <w:i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0.0001).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Conclusion: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Less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than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quarter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of hysterectomies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benign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conditions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were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performed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3"/>
          <w:sz w:val="18"/>
        </w:rPr>
        <w:t>vaginally.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All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patients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uterine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sizes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larger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than 12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weeks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had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3"/>
          <w:sz w:val="18"/>
        </w:rPr>
        <w:t>laparotomy.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determinants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choice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abdominal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route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included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age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less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than 50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years,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previous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laparotomy/caesarean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section,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premenopausal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status,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ﬁbroid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as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surgical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indication.</w:t>
      </w:r>
    </w:p>
    <w:p w14:paraId="147B002E" w14:textId="77777777" w:rsidR="00F33DA2" w:rsidRDefault="00F33DA2">
      <w:pPr>
        <w:pStyle w:val="BodyText"/>
        <w:spacing w:before="4"/>
        <w:rPr>
          <w:sz w:val="15"/>
        </w:rPr>
      </w:pPr>
    </w:p>
    <w:p w14:paraId="4DC2AA52" w14:textId="77777777" w:rsidR="00F33DA2" w:rsidRDefault="00000000">
      <w:pPr>
        <w:ind w:left="209"/>
        <w:rPr>
          <w:i/>
          <w:sz w:val="18"/>
        </w:rPr>
      </w:pPr>
      <w:r>
        <w:rPr>
          <w:b/>
          <w:color w:val="231F20"/>
          <w:sz w:val="18"/>
        </w:rPr>
        <w:t xml:space="preserve">Keywords: </w:t>
      </w:r>
      <w:r>
        <w:rPr>
          <w:i/>
          <w:color w:val="231F20"/>
          <w:sz w:val="18"/>
        </w:rPr>
        <w:t>Abdominal, benign conditions, determinants, hysterectomy, vaginal</w:t>
      </w:r>
    </w:p>
    <w:p w14:paraId="400CDBD0" w14:textId="77777777" w:rsidR="00F33DA2" w:rsidRDefault="00F33DA2">
      <w:pPr>
        <w:pStyle w:val="BodyText"/>
        <w:rPr>
          <w:i/>
          <w:sz w:val="18"/>
        </w:rPr>
      </w:pPr>
    </w:p>
    <w:p w14:paraId="4859941A" w14:textId="77777777" w:rsidR="00F33DA2" w:rsidRDefault="00000000">
      <w:pPr>
        <w:pStyle w:val="Heading3"/>
        <w:spacing w:before="160"/>
        <w:ind w:left="213"/>
      </w:pPr>
      <w:r>
        <w:rPr>
          <w:color w:val="2E3092"/>
        </w:rPr>
        <w:t>Résumé</w:t>
      </w:r>
    </w:p>
    <w:p w14:paraId="2F93859C" w14:textId="77777777" w:rsidR="00F33DA2" w:rsidRDefault="00000000">
      <w:pPr>
        <w:spacing w:before="32"/>
        <w:ind w:left="209"/>
        <w:rPr>
          <w:sz w:val="18"/>
        </w:rPr>
      </w:pPr>
      <w:r>
        <w:rPr>
          <w:b/>
          <w:color w:val="231F20"/>
          <w:spacing w:val="-130"/>
          <w:w w:val="99"/>
          <w:sz w:val="18"/>
        </w:rPr>
        <w:t>C</w:t>
      </w:r>
      <w:r>
        <w:rPr>
          <w:color w:val="231F20"/>
          <w:sz w:val="18"/>
        </w:rPr>
        <w:t>o</w:t>
      </w:r>
      <w:r>
        <w:rPr>
          <w:color w:val="231F20"/>
          <w:spacing w:val="-51"/>
          <w:sz w:val="18"/>
        </w:rPr>
        <w:t>n</w:t>
      </w:r>
      <w:r>
        <w:rPr>
          <w:b/>
          <w:color w:val="231F20"/>
          <w:sz w:val="18"/>
        </w:rPr>
        <w:t>o</w:t>
      </w:r>
      <w:r>
        <w:rPr>
          <w:b/>
          <w:color w:val="231F20"/>
          <w:spacing w:val="-76"/>
          <w:w w:val="99"/>
          <w:sz w:val="18"/>
        </w:rPr>
        <w:t>n</w:t>
      </w:r>
      <w:r>
        <w:rPr>
          <w:color w:val="231F20"/>
          <w:w w:val="99"/>
          <w:sz w:val="18"/>
        </w:rPr>
        <w:t>s</w:t>
      </w:r>
      <w:r>
        <w:rPr>
          <w:color w:val="231F20"/>
          <w:spacing w:val="-75"/>
          <w:sz w:val="18"/>
        </w:rPr>
        <w:t>a</w:t>
      </w:r>
      <w:r>
        <w:rPr>
          <w:b/>
          <w:color w:val="231F20"/>
          <w:w w:val="99"/>
          <w:sz w:val="18"/>
        </w:rPr>
        <w:t>t</w:t>
      </w:r>
      <w:r>
        <w:rPr>
          <w:b/>
          <w:color w:val="231F20"/>
          <w:spacing w:val="-66"/>
          <w:sz w:val="18"/>
        </w:rPr>
        <w:t>e</w:t>
      </w:r>
      <w:r>
        <w:rPr>
          <w:color w:val="231F20"/>
          <w:sz w:val="18"/>
        </w:rPr>
        <w:t>i</w:t>
      </w:r>
      <w:r>
        <w:rPr>
          <w:color w:val="231F20"/>
          <w:spacing w:val="-39"/>
          <w:sz w:val="18"/>
        </w:rPr>
        <w:t>t</w:t>
      </w:r>
      <w:r>
        <w:rPr>
          <w:b/>
          <w:color w:val="231F20"/>
          <w:sz w:val="18"/>
        </w:rPr>
        <w:t>x</w:t>
      </w:r>
      <w:r>
        <w:rPr>
          <w:b/>
          <w:color w:val="231F20"/>
          <w:spacing w:val="-48"/>
          <w:sz w:val="18"/>
        </w:rPr>
        <w:t>t</w:t>
      </w:r>
      <w:r>
        <w:rPr>
          <w:color w:val="231F20"/>
          <w:spacing w:val="-43"/>
          <w:sz w:val="18"/>
        </w:rPr>
        <w:t>p</w:t>
      </w:r>
      <w:r>
        <w:rPr>
          <w:b/>
          <w:color w:val="231F20"/>
          <w:spacing w:val="-38"/>
          <w:sz w:val="18"/>
        </w:rPr>
        <w:t>e</w:t>
      </w:r>
      <w:r>
        <w:rPr>
          <w:color w:val="231F20"/>
          <w:spacing w:val="-43"/>
          <w:sz w:val="18"/>
        </w:rPr>
        <w:t>e</w:t>
      </w:r>
      <w:r>
        <w:rPr>
          <w:b/>
          <w:color w:val="231F20"/>
          <w:spacing w:val="-18"/>
          <w:w w:val="99"/>
          <w:sz w:val="18"/>
        </w:rPr>
        <w:t>:</w:t>
      </w:r>
      <w:r>
        <w:rPr>
          <w:color w:val="231F20"/>
          <w:w w:val="99"/>
          <w:sz w:val="18"/>
        </w:rPr>
        <w:t>u</w:t>
      </w:r>
      <w:r>
        <w:rPr>
          <w:color w:val="231F20"/>
          <w:spacing w:val="19"/>
          <w:w w:val="99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choses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w w:val="99"/>
          <w:sz w:val="18"/>
        </w:rPr>
        <w:t>sur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fo</w:t>
      </w:r>
      <w:r>
        <w:rPr>
          <w:color w:val="231F20"/>
          <w:spacing w:val="3"/>
          <w:sz w:val="18"/>
        </w:rPr>
        <w:t>r</w:t>
      </w:r>
      <w:r>
        <w:rPr>
          <w:color w:val="231F20"/>
          <w:sz w:val="18"/>
        </w:rPr>
        <w:t>mation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pratique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l’</w:t>
      </w:r>
      <w:r>
        <w:rPr>
          <w:color w:val="231F20"/>
          <w:spacing w:val="-6"/>
          <w:sz w:val="18"/>
        </w:rPr>
        <w:t>h</w:t>
      </w:r>
      <w:r>
        <w:rPr>
          <w:color w:val="231F20"/>
          <w:sz w:val="18"/>
        </w:rPr>
        <w:t>ystérectomie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pacing w:val="-5"/>
          <w:sz w:val="18"/>
        </w:rPr>
        <w:t>v</w:t>
      </w:r>
      <w:r>
        <w:rPr>
          <w:color w:val="231F20"/>
          <w:sz w:val="18"/>
        </w:rPr>
        <w:t>aginale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dans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de</w:t>
      </w:r>
    </w:p>
    <w:p w14:paraId="4979752F" w14:textId="77777777" w:rsidR="00F33DA2" w:rsidRDefault="00000000">
      <w:pPr>
        <w:spacing w:before="13" w:line="254" w:lineRule="auto"/>
        <w:ind w:left="209" w:right="42"/>
        <w:jc w:val="both"/>
        <w:rPr>
          <w:sz w:val="18"/>
        </w:rPr>
      </w:pPr>
      <w:r>
        <w:rPr>
          <w:color w:val="231F20"/>
          <w:sz w:val="18"/>
        </w:rPr>
        <w:t xml:space="preserve">nombreux pays d’Afrique subsaharienne. </w:t>
      </w:r>
      <w:r>
        <w:rPr>
          <w:b/>
          <w:color w:val="231F20"/>
          <w:sz w:val="18"/>
        </w:rPr>
        <w:t xml:space="preserve">Objectif: </w:t>
      </w:r>
      <w:r>
        <w:rPr>
          <w:color w:val="231F20"/>
          <w:sz w:val="18"/>
        </w:rPr>
        <w:t xml:space="preserve">identiﬁer les déterminants cliniques du choix </w:t>
      </w:r>
      <w:r>
        <w:rPr>
          <w:color w:val="231F20"/>
          <w:spacing w:val="-6"/>
          <w:sz w:val="18"/>
        </w:rPr>
        <w:t xml:space="preserve">de   </w:t>
      </w:r>
      <w:r>
        <w:rPr>
          <w:color w:val="231F20"/>
          <w:sz w:val="18"/>
        </w:rPr>
        <w:t xml:space="preserve">la voie d’hystérectomie pour des conditions bénignes au Centre Hospitalier Universitaire de </w:t>
      </w:r>
      <w:r>
        <w:rPr>
          <w:color w:val="231F20"/>
          <w:spacing w:val="-4"/>
          <w:sz w:val="18"/>
        </w:rPr>
        <w:t xml:space="preserve">Yaoundé, </w:t>
      </w:r>
      <w:r>
        <w:rPr>
          <w:color w:val="231F20"/>
          <w:sz w:val="18"/>
        </w:rPr>
        <w:t xml:space="preserve">Cameroun (CHUYC). </w:t>
      </w:r>
      <w:r>
        <w:rPr>
          <w:b/>
          <w:color w:val="231F20"/>
          <w:sz w:val="18"/>
        </w:rPr>
        <w:t xml:space="preserve">Méthodes: </w:t>
      </w:r>
      <w:r>
        <w:rPr>
          <w:color w:val="231F20"/>
          <w:sz w:val="18"/>
        </w:rPr>
        <w:t xml:space="preserve">il s’agit d’une étude rétrospective transversale au CHU de </w:t>
      </w:r>
      <w:r>
        <w:rPr>
          <w:color w:val="231F20"/>
          <w:spacing w:val="-4"/>
          <w:sz w:val="18"/>
        </w:rPr>
        <w:t xml:space="preserve">Yaoundé </w:t>
      </w:r>
      <w:r>
        <w:rPr>
          <w:color w:val="231F20"/>
          <w:sz w:val="18"/>
        </w:rPr>
        <w:t>de janvier 2000 au 31 décembre 2008. Les hystérectomies non urgentes pour des conditions bénignes ont été divisées en deux approches chirurgicales: vaginale et abdominale. Les dossiers et registres des patients ont été utilisés pour la collecte des données. Les variables d’intérêt étaient les caractéristiques socio-démographiques,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santé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reproductive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cliniques,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y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compris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indications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voie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 xml:space="preserve">chirurgicale. </w:t>
      </w:r>
      <w:r>
        <w:rPr>
          <w:color w:val="231F20"/>
          <w:spacing w:val="-5"/>
          <w:sz w:val="18"/>
        </w:rPr>
        <w:t xml:space="preserve">L’analyse </w:t>
      </w:r>
      <w:r>
        <w:rPr>
          <w:color w:val="231F20"/>
          <w:sz w:val="18"/>
        </w:rPr>
        <w:t xml:space="preserve">a été réalisée à l’aide d’Epi-Info version 3.5.1. Une analyse de régression logistique a été réalisée pour déterminer l’association entre les variables cliniques et la voie chirurgicale. Les Odds Ratios </w:t>
      </w:r>
      <w:r>
        <w:rPr>
          <w:color w:val="231F20"/>
          <w:spacing w:val="-3"/>
          <w:sz w:val="18"/>
        </w:rPr>
        <w:t xml:space="preserve">avec </w:t>
      </w:r>
      <w:r>
        <w:rPr>
          <w:color w:val="231F20"/>
          <w:sz w:val="18"/>
        </w:rPr>
        <w:t>leurs Intervalles de Conﬁance (IC) à 95% ont été calculés. Le niveau de signiﬁcation a été ﬁxé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P</w:t>
      </w:r>
      <w:r>
        <w:rPr>
          <w:i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&lt;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0,05.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Résultats: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cent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soixante-trois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femmes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ayant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subi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une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hystérectomie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conditions bénignes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ont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été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incluses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dans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l’étude.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Trente-sept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(22,7%)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l’ont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été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par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voie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vaginale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126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(77,3%)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par voie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abdominale.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indications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l’hystérectomie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étaient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suivantes: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lésions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cervicales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prémalignes, ﬁbromes utérins symptomatiques, utérus prolabé, hyperplasie endométriale, condylomes cervicaux récurrents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saignements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utérins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dysfonctionnels.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61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femmes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dont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taille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utérine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estimée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pacing w:val="-3"/>
          <w:sz w:val="18"/>
        </w:rPr>
        <w:t>était</w:t>
      </w:r>
    </w:p>
    <w:p w14:paraId="539158CD" w14:textId="77777777" w:rsidR="00F33DA2" w:rsidRDefault="00F33DA2">
      <w:pPr>
        <w:pStyle w:val="BodyText"/>
        <w:spacing w:before="7"/>
        <w:rPr>
          <w:sz w:val="22"/>
        </w:rPr>
      </w:pPr>
    </w:p>
    <w:p w14:paraId="0A088A51" w14:textId="5EA4784B" w:rsidR="00F33DA2" w:rsidRDefault="00DC0E84">
      <w:pPr>
        <w:spacing w:line="235" w:lineRule="auto"/>
        <w:ind w:left="157" w:right="3926"/>
        <w:jc w:val="both"/>
        <w:rPr>
          <w:rFonts w:ascii="Carlito" w:hAnsi="Carlito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90B1F85" wp14:editId="32AAD46F">
                <wp:simplePos x="0" y="0"/>
                <wp:positionH relativeFrom="page">
                  <wp:posOffset>3191510</wp:posOffset>
                </wp:positionH>
                <wp:positionV relativeFrom="paragraph">
                  <wp:posOffset>132080</wp:posOffset>
                </wp:positionV>
                <wp:extent cx="2272030" cy="735330"/>
                <wp:effectExtent l="0" t="0" r="0" b="0"/>
                <wp:wrapNone/>
                <wp:docPr id="3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7353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48A1E" w14:textId="77777777" w:rsidR="00F33DA2" w:rsidRDefault="00000000">
                            <w:pPr>
                              <w:spacing w:before="39" w:line="249" w:lineRule="auto"/>
                              <w:ind w:left="72" w:right="67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P M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 xml:space="preserve">Tebeu,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R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5"/>
                              </w:rPr>
                              <w:t xml:space="preserve">Tayou,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J S S Antaon, Y N Mawamba, V M Koh, J P Ngou-Mve- Ngou.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Clinical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determinants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vaginal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abdominal hysterectomy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benign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conditions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University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 xml:space="preserve">Teaching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Hospital, Yaounde-Cameroon. J West Afr Coll Surg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5"/>
                              </w:rPr>
                              <w:t>2019;9:1-7.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B1F85" id="Text Box 25" o:spid="_x0000_s1030" type="#_x0000_t202" style="position:absolute;left:0;text-align:left;margin-left:251.3pt;margin-top:10.4pt;width:178.9pt;height:57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" fillcolor="#e0def0" strokecolor="#231f20" strokeweight=".3pt">
                <v:textbox inset="0,0,0,0">
                  <w:txbxContent>
                    <w:p w14:paraId="50948A1E" w14:textId="77777777" w:rsidR="00F33DA2" w:rsidRDefault="00000000">
                      <w:pPr>
                        <w:spacing w:before="39" w:line="249" w:lineRule="auto"/>
                        <w:ind w:left="72" w:right="67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P M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 xml:space="preserve">Tebeu,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R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15"/>
                        </w:rPr>
                        <w:t xml:space="preserve">Tayou,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J S S Antaon, Y N Mawamba, V M Koh, J P Ngou-Mve- Ngou.</w:t>
                      </w:r>
                      <w:r>
                        <w:rPr>
                          <w:rFonts w:ascii="Arial"/>
                          <w:color w:val="231F20"/>
                          <w:spacing w:val="-2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Clinical</w:t>
                      </w:r>
                      <w:r>
                        <w:rPr>
                          <w:rFonts w:ascii="Arial"/>
                          <w:color w:val="231F20"/>
                          <w:spacing w:val="-1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determinants</w:t>
                      </w:r>
                      <w:r>
                        <w:rPr>
                          <w:rFonts w:ascii="Arial"/>
                          <w:color w:val="231F20"/>
                          <w:spacing w:val="-1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of</w:t>
                      </w:r>
                      <w:r>
                        <w:rPr>
                          <w:rFonts w:ascii="Arial"/>
                          <w:color w:val="231F20"/>
                          <w:spacing w:val="-2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vaginal</w:t>
                      </w:r>
                      <w:r>
                        <w:rPr>
                          <w:rFonts w:ascii="Arial"/>
                          <w:color w:val="231F20"/>
                          <w:spacing w:val="-1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and</w:t>
                      </w:r>
                      <w:r>
                        <w:rPr>
                          <w:rFonts w:ascii="Arial"/>
                          <w:color w:val="231F20"/>
                          <w:spacing w:val="-1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abdominal hysterectomy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for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benign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conditions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at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University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 xml:space="preserve">Teaching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Hospital, Yaounde-Cameroon. J West Afr Coll Surg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15"/>
                        </w:rPr>
                        <w:t>2019;9:1-7.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rlito" w:hAnsi="Carlito"/>
          <w:color w:val="231F20"/>
          <w:sz w:val="14"/>
        </w:rPr>
        <w:t>This</w:t>
      </w:r>
      <w:r w:rsidR="00000000">
        <w:rPr>
          <w:rFonts w:ascii="Carlito" w:hAnsi="Carlito"/>
          <w:color w:val="231F20"/>
          <w:spacing w:val="-8"/>
          <w:sz w:val="14"/>
        </w:rPr>
        <w:t xml:space="preserve"> </w:t>
      </w:r>
      <w:r w:rsidR="00000000">
        <w:rPr>
          <w:rFonts w:ascii="Carlito" w:hAnsi="Carlito"/>
          <w:color w:val="231F20"/>
          <w:sz w:val="14"/>
        </w:rPr>
        <w:t>is</w:t>
      </w:r>
      <w:r w:rsidR="00000000">
        <w:rPr>
          <w:rFonts w:ascii="Carlito" w:hAnsi="Carlito"/>
          <w:color w:val="231F20"/>
          <w:spacing w:val="-8"/>
          <w:sz w:val="14"/>
        </w:rPr>
        <w:t xml:space="preserve"> </w:t>
      </w:r>
      <w:r w:rsidR="00000000">
        <w:rPr>
          <w:rFonts w:ascii="Carlito" w:hAnsi="Carlito"/>
          <w:color w:val="231F20"/>
          <w:sz w:val="14"/>
        </w:rPr>
        <w:t>an</w:t>
      </w:r>
      <w:r w:rsidR="00000000">
        <w:rPr>
          <w:rFonts w:ascii="Carlito" w:hAnsi="Carlito"/>
          <w:color w:val="231F20"/>
          <w:spacing w:val="-7"/>
          <w:sz w:val="14"/>
        </w:rPr>
        <w:t xml:space="preserve"> </w:t>
      </w:r>
      <w:r w:rsidR="00000000">
        <w:rPr>
          <w:rFonts w:ascii="Carlito" w:hAnsi="Carlito"/>
          <w:color w:val="231F20"/>
          <w:sz w:val="14"/>
        </w:rPr>
        <w:t>open</w:t>
      </w:r>
      <w:r w:rsidR="00000000">
        <w:rPr>
          <w:rFonts w:ascii="Carlito" w:hAnsi="Carlito"/>
          <w:color w:val="231F20"/>
          <w:spacing w:val="-8"/>
          <w:sz w:val="14"/>
        </w:rPr>
        <w:t xml:space="preserve"> </w:t>
      </w:r>
      <w:r w:rsidR="00000000">
        <w:rPr>
          <w:rFonts w:ascii="Carlito" w:hAnsi="Carlito"/>
          <w:color w:val="231F20"/>
          <w:sz w:val="14"/>
        </w:rPr>
        <w:t>access</w:t>
      </w:r>
      <w:r w:rsidR="00000000">
        <w:rPr>
          <w:rFonts w:ascii="Carlito" w:hAnsi="Carlito"/>
          <w:color w:val="231F20"/>
          <w:spacing w:val="-7"/>
          <w:sz w:val="14"/>
        </w:rPr>
        <w:t xml:space="preserve"> </w:t>
      </w:r>
      <w:r w:rsidR="00000000">
        <w:rPr>
          <w:rFonts w:ascii="Carlito" w:hAnsi="Carlito"/>
          <w:color w:val="231F20"/>
          <w:sz w:val="14"/>
        </w:rPr>
        <w:t>journal,</w:t>
      </w:r>
      <w:r w:rsidR="00000000">
        <w:rPr>
          <w:rFonts w:ascii="Carlito" w:hAnsi="Carlito"/>
          <w:color w:val="231F20"/>
          <w:spacing w:val="-8"/>
          <w:sz w:val="14"/>
        </w:rPr>
        <w:t xml:space="preserve"> </w:t>
      </w:r>
      <w:r w:rsidR="00000000">
        <w:rPr>
          <w:rFonts w:ascii="Carlito" w:hAnsi="Carlito"/>
          <w:color w:val="231F20"/>
          <w:sz w:val="14"/>
        </w:rPr>
        <w:t>and</w:t>
      </w:r>
      <w:r w:rsidR="00000000">
        <w:rPr>
          <w:rFonts w:ascii="Carlito" w:hAnsi="Carlito"/>
          <w:color w:val="231F20"/>
          <w:spacing w:val="-8"/>
          <w:sz w:val="14"/>
        </w:rPr>
        <w:t xml:space="preserve"> </w:t>
      </w:r>
      <w:r w:rsidR="00000000">
        <w:rPr>
          <w:rFonts w:ascii="Carlito" w:hAnsi="Carlito"/>
          <w:color w:val="231F20"/>
          <w:sz w:val="14"/>
        </w:rPr>
        <w:t>articles</w:t>
      </w:r>
      <w:r w:rsidR="00000000">
        <w:rPr>
          <w:rFonts w:ascii="Carlito" w:hAnsi="Carlito"/>
          <w:color w:val="231F20"/>
          <w:spacing w:val="-7"/>
          <w:sz w:val="14"/>
        </w:rPr>
        <w:t xml:space="preserve"> </w:t>
      </w:r>
      <w:r w:rsidR="00000000">
        <w:rPr>
          <w:rFonts w:ascii="Carlito" w:hAnsi="Carlito"/>
          <w:color w:val="231F20"/>
          <w:sz w:val="14"/>
        </w:rPr>
        <w:t>are</w:t>
      </w:r>
      <w:r w:rsidR="00000000">
        <w:rPr>
          <w:rFonts w:ascii="Carlito" w:hAnsi="Carlito"/>
          <w:color w:val="231F20"/>
          <w:spacing w:val="-8"/>
          <w:sz w:val="14"/>
        </w:rPr>
        <w:t xml:space="preserve"> </w:t>
      </w:r>
      <w:r w:rsidR="00000000">
        <w:rPr>
          <w:rFonts w:ascii="Carlito" w:hAnsi="Carlito"/>
          <w:color w:val="231F20"/>
          <w:sz w:val="14"/>
        </w:rPr>
        <w:t>distributed</w:t>
      </w:r>
      <w:r w:rsidR="00000000">
        <w:rPr>
          <w:rFonts w:ascii="Carlito" w:hAnsi="Carlito"/>
          <w:color w:val="231F20"/>
          <w:spacing w:val="-7"/>
          <w:sz w:val="14"/>
        </w:rPr>
        <w:t xml:space="preserve"> </w:t>
      </w:r>
      <w:r w:rsidR="00000000">
        <w:rPr>
          <w:rFonts w:ascii="Carlito" w:hAnsi="Carlito"/>
          <w:color w:val="231F20"/>
          <w:sz w:val="14"/>
        </w:rPr>
        <w:t xml:space="preserve">under </w:t>
      </w:r>
      <w:r w:rsidR="00000000">
        <w:rPr>
          <w:rFonts w:ascii="Carlito" w:hAnsi="Carlito"/>
          <w:color w:val="231F20"/>
          <w:w w:val="95"/>
          <w:sz w:val="14"/>
        </w:rPr>
        <w:t xml:space="preserve">the terms of the Creative Commons Attribution−NonCommercial− </w:t>
      </w:r>
      <w:r w:rsidR="00000000">
        <w:rPr>
          <w:rFonts w:ascii="Carlito" w:hAnsi="Carlito"/>
          <w:color w:val="231F20"/>
          <w:sz w:val="14"/>
        </w:rPr>
        <w:t>ShareAlike</w:t>
      </w:r>
      <w:r w:rsidR="00000000">
        <w:rPr>
          <w:rFonts w:ascii="Carlito" w:hAnsi="Carlito"/>
          <w:color w:val="231F20"/>
          <w:spacing w:val="-10"/>
          <w:sz w:val="14"/>
        </w:rPr>
        <w:t xml:space="preserve"> </w:t>
      </w:r>
      <w:r w:rsidR="00000000">
        <w:rPr>
          <w:rFonts w:ascii="Carlito" w:hAnsi="Carlito"/>
          <w:color w:val="231F20"/>
          <w:sz w:val="14"/>
        </w:rPr>
        <w:t>4.0</w:t>
      </w:r>
      <w:r w:rsidR="00000000">
        <w:rPr>
          <w:rFonts w:ascii="Carlito" w:hAnsi="Carlito"/>
          <w:color w:val="231F20"/>
          <w:spacing w:val="-10"/>
          <w:sz w:val="14"/>
        </w:rPr>
        <w:t xml:space="preserve"> </w:t>
      </w:r>
      <w:r w:rsidR="00000000">
        <w:rPr>
          <w:rFonts w:ascii="Carlito" w:hAnsi="Carlito"/>
          <w:color w:val="231F20"/>
          <w:sz w:val="14"/>
        </w:rPr>
        <w:t>License,</w:t>
      </w:r>
      <w:r w:rsidR="00000000">
        <w:rPr>
          <w:rFonts w:ascii="Carlito" w:hAnsi="Carlito"/>
          <w:color w:val="231F20"/>
          <w:spacing w:val="-10"/>
          <w:sz w:val="14"/>
        </w:rPr>
        <w:t xml:space="preserve"> </w:t>
      </w:r>
      <w:r w:rsidR="00000000">
        <w:rPr>
          <w:rFonts w:ascii="Carlito" w:hAnsi="Carlito"/>
          <w:color w:val="231F20"/>
          <w:sz w:val="14"/>
        </w:rPr>
        <w:t>which</w:t>
      </w:r>
      <w:r w:rsidR="00000000">
        <w:rPr>
          <w:rFonts w:ascii="Carlito" w:hAnsi="Carlito"/>
          <w:color w:val="231F20"/>
          <w:spacing w:val="-9"/>
          <w:sz w:val="14"/>
        </w:rPr>
        <w:t xml:space="preserve"> </w:t>
      </w:r>
      <w:r w:rsidR="00000000">
        <w:rPr>
          <w:rFonts w:ascii="Carlito" w:hAnsi="Carlito"/>
          <w:color w:val="231F20"/>
          <w:sz w:val="14"/>
        </w:rPr>
        <w:t>allows</w:t>
      </w:r>
      <w:r w:rsidR="00000000">
        <w:rPr>
          <w:rFonts w:ascii="Carlito" w:hAnsi="Carlito"/>
          <w:color w:val="231F20"/>
          <w:spacing w:val="-11"/>
          <w:sz w:val="14"/>
        </w:rPr>
        <w:t xml:space="preserve"> </w:t>
      </w:r>
      <w:r w:rsidR="00000000">
        <w:rPr>
          <w:rFonts w:ascii="Carlito" w:hAnsi="Carlito"/>
          <w:color w:val="231F20"/>
          <w:sz w:val="14"/>
        </w:rPr>
        <w:t>others</w:t>
      </w:r>
      <w:r w:rsidR="00000000">
        <w:rPr>
          <w:rFonts w:ascii="Carlito" w:hAnsi="Carlito"/>
          <w:color w:val="231F20"/>
          <w:spacing w:val="-10"/>
          <w:sz w:val="14"/>
        </w:rPr>
        <w:t xml:space="preserve"> </w:t>
      </w:r>
      <w:r w:rsidR="00000000">
        <w:rPr>
          <w:rFonts w:ascii="Carlito" w:hAnsi="Carlito"/>
          <w:color w:val="231F20"/>
          <w:sz w:val="14"/>
        </w:rPr>
        <w:t>to</w:t>
      </w:r>
      <w:r w:rsidR="00000000">
        <w:rPr>
          <w:rFonts w:ascii="Carlito" w:hAnsi="Carlito"/>
          <w:color w:val="231F20"/>
          <w:spacing w:val="-11"/>
          <w:sz w:val="14"/>
        </w:rPr>
        <w:t xml:space="preserve"> </w:t>
      </w:r>
      <w:r w:rsidR="00000000">
        <w:rPr>
          <w:rFonts w:ascii="Carlito" w:hAnsi="Carlito"/>
          <w:color w:val="231F20"/>
          <w:sz w:val="14"/>
        </w:rPr>
        <w:t>remix,</w:t>
      </w:r>
      <w:r w:rsidR="00000000">
        <w:rPr>
          <w:rFonts w:ascii="Carlito" w:hAnsi="Carlito"/>
          <w:color w:val="231F20"/>
          <w:spacing w:val="-9"/>
          <w:sz w:val="14"/>
        </w:rPr>
        <w:t xml:space="preserve"> </w:t>
      </w:r>
      <w:r w:rsidR="00000000">
        <w:rPr>
          <w:rFonts w:ascii="Carlito" w:hAnsi="Carlito"/>
          <w:color w:val="231F20"/>
          <w:sz w:val="14"/>
        </w:rPr>
        <w:t>tweak,</w:t>
      </w:r>
      <w:r w:rsidR="00000000">
        <w:rPr>
          <w:rFonts w:ascii="Carlito" w:hAnsi="Carlito"/>
          <w:color w:val="231F20"/>
          <w:spacing w:val="-11"/>
          <w:sz w:val="14"/>
        </w:rPr>
        <w:t xml:space="preserve"> </w:t>
      </w:r>
      <w:r w:rsidR="00000000">
        <w:rPr>
          <w:rFonts w:ascii="Carlito" w:hAnsi="Carlito"/>
          <w:color w:val="231F20"/>
          <w:sz w:val="14"/>
        </w:rPr>
        <w:t>and build upon the work non−commercially, as long as appropriate credit is given and the new creations are licensed under the identical</w:t>
      </w:r>
      <w:r w:rsidR="00000000">
        <w:rPr>
          <w:rFonts w:ascii="Carlito" w:hAnsi="Carlito"/>
          <w:color w:val="231F20"/>
          <w:spacing w:val="-2"/>
          <w:sz w:val="14"/>
        </w:rPr>
        <w:t xml:space="preserve"> </w:t>
      </w:r>
      <w:r w:rsidR="00000000">
        <w:rPr>
          <w:rFonts w:ascii="Carlito" w:hAnsi="Carlito"/>
          <w:color w:val="231F20"/>
          <w:sz w:val="14"/>
        </w:rPr>
        <w:t>terms.</w:t>
      </w:r>
    </w:p>
    <w:p w14:paraId="04AEF0BD" w14:textId="77777777" w:rsidR="00F33DA2" w:rsidRDefault="00F33DA2">
      <w:pPr>
        <w:pStyle w:val="BodyText"/>
        <w:spacing w:before="11"/>
        <w:rPr>
          <w:rFonts w:ascii="Carlito"/>
          <w:sz w:val="18"/>
        </w:rPr>
      </w:pPr>
    </w:p>
    <w:p w14:paraId="465635B0" w14:textId="77777777" w:rsidR="00F33DA2" w:rsidRDefault="00000000">
      <w:pPr>
        <w:ind w:left="157"/>
        <w:jc w:val="both"/>
        <w:rPr>
          <w:rFonts w:ascii="Carlito"/>
          <w:sz w:val="14"/>
        </w:rPr>
      </w:pPr>
      <w:r>
        <w:rPr>
          <w:rFonts w:ascii="Arial"/>
          <w:b/>
          <w:color w:val="231F20"/>
          <w:sz w:val="14"/>
        </w:rPr>
        <w:t xml:space="preserve">For reprints contact: </w:t>
      </w:r>
      <w:hyperlink r:id="rId9">
        <w:r>
          <w:rPr>
            <w:rFonts w:ascii="Carlito"/>
            <w:color w:val="231F20"/>
            <w:sz w:val="14"/>
          </w:rPr>
          <w:t>reprints@medknow.com</w:t>
        </w:r>
      </w:hyperlink>
    </w:p>
    <w:p w14:paraId="74566F29" w14:textId="77777777" w:rsidR="00F33DA2" w:rsidRDefault="00000000">
      <w:pPr>
        <w:pStyle w:val="Heading2"/>
        <w:spacing w:before="67"/>
      </w:pPr>
      <w:r>
        <w:rPr>
          <w:b w:val="0"/>
        </w:rPr>
        <w:br w:type="column"/>
      </w:r>
      <w:r>
        <w:rPr>
          <w:color w:val="231F20"/>
          <w:w w:val="105"/>
        </w:rPr>
        <w:t>Tebeu P. M.</w:t>
      </w:r>
      <w:r>
        <w:rPr>
          <w:color w:val="231F20"/>
          <w:w w:val="105"/>
          <w:vertAlign w:val="superscript"/>
        </w:rPr>
        <w:t>1,2,3,4</w:t>
      </w:r>
      <w:r>
        <w:rPr>
          <w:color w:val="231F20"/>
          <w:w w:val="105"/>
        </w:rPr>
        <w:t>,</w:t>
      </w:r>
    </w:p>
    <w:p w14:paraId="32F36A03" w14:textId="77777777" w:rsidR="00F33DA2" w:rsidRDefault="00000000">
      <w:pPr>
        <w:spacing w:before="7"/>
        <w:ind w:left="157"/>
        <w:rPr>
          <w:rFonts w:ascii="Arial"/>
          <w:b/>
        </w:rPr>
      </w:pPr>
      <w:r>
        <w:rPr>
          <w:rFonts w:ascii="Arial"/>
          <w:b/>
          <w:color w:val="231F20"/>
        </w:rPr>
        <w:t>Tayou R.</w:t>
      </w:r>
      <w:r>
        <w:rPr>
          <w:rFonts w:ascii="Arial"/>
          <w:b/>
          <w:color w:val="231F20"/>
          <w:vertAlign w:val="superscript"/>
        </w:rPr>
        <w:t>2</w:t>
      </w:r>
      <w:r>
        <w:rPr>
          <w:rFonts w:ascii="Arial"/>
          <w:b/>
          <w:color w:val="231F20"/>
        </w:rPr>
        <w:t>, Antaon</w:t>
      </w:r>
    </w:p>
    <w:p w14:paraId="3F36C124" w14:textId="77777777" w:rsidR="00F33DA2" w:rsidRDefault="00000000">
      <w:pPr>
        <w:spacing w:before="7"/>
        <w:ind w:left="157"/>
        <w:rPr>
          <w:rFonts w:ascii="Arial"/>
          <w:b/>
        </w:rPr>
      </w:pPr>
      <w:r>
        <w:rPr>
          <w:rFonts w:ascii="Arial"/>
          <w:b/>
          <w:color w:val="231F20"/>
        </w:rPr>
        <w:t>J. S. S</w:t>
      </w:r>
      <w:r>
        <w:rPr>
          <w:rFonts w:ascii="Arial"/>
          <w:b/>
          <w:color w:val="231F20"/>
          <w:vertAlign w:val="superscript"/>
        </w:rPr>
        <w:t>2,3</w:t>
      </w:r>
      <w:r>
        <w:rPr>
          <w:rFonts w:ascii="Arial"/>
          <w:b/>
          <w:color w:val="231F20"/>
        </w:rPr>
        <w:t>, Mawamba</w:t>
      </w:r>
    </w:p>
    <w:p w14:paraId="329C69EE" w14:textId="77777777" w:rsidR="00F33DA2" w:rsidRDefault="00000000">
      <w:pPr>
        <w:spacing w:before="7" w:line="247" w:lineRule="auto"/>
        <w:ind w:left="157" w:right="540"/>
        <w:rPr>
          <w:rFonts w:ascii="Arial"/>
          <w:b/>
        </w:rPr>
      </w:pPr>
      <w:r>
        <w:rPr>
          <w:rFonts w:ascii="Arial"/>
          <w:b/>
          <w:color w:val="231F20"/>
        </w:rPr>
        <w:t>Y. N</w:t>
      </w:r>
      <w:r>
        <w:rPr>
          <w:rFonts w:ascii="Arial"/>
          <w:b/>
          <w:color w:val="231F20"/>
          <w:vertAlign w:val="superscript"/>
        </w:rPr>
        <w:t>4</w:t>
      </w:r>
      <w:r>
        <w:rPr>
          <w:rFonts w:ascii="Arial"/>
          <w:b/>
          <w:color w:val="231F20"/>
        </w:rPr>
        <w:t>, Koh V. M.</w:t>
      </w:r>
      <w:r>
        <w:rPr>
          <w:rFonts w:ascii="Arial"/>
          <w:b/>
          <w:color w:val="231F20"/>
          <w:vertAlign w:val="superscript"/>
        </w:rPr>
        <w:t>4</w:t>
      </w:r>
      <w:r>
        <w:rPr>
          <w:rFonts w:ascii="Arial"/>
          <w:b/>
          <w:color w:val="231F20"/>
        </w:rPr>
        <w:t>, Ngou-Mve-Ngou</w:t>
      </w:r>
    </w:p>
    <w:p w14:paraId="35989FDC" w14:textId="77777777" w:rsidR="00F33DA2" w:rsidRDefault="00000000">
      <w:pPr>
        <w:spacing w:line="252" w:lineRule="exact"/>
        <w:ind w:left="157"/>
        <w:rPr>
          <w:rFonts w:ascii="Arial"/>
          <w:b/>
        </w:rPr>
      </w:pPr>
      <w:r>
        <w:rPr>
          <w:rFonts w:ascii="Arial"/>
          <w:b/>
          <w:color w:val="231F20"/>
        </w:rPr>
        <w:t>J. P.</w:t>
      </w:r>
      <w:r>
        <w:rPr>
          <w:rFonts w:ascii="Arial"/>
          <w:b/>
          <w:color w:val="231F20"/>
          <w:vertAlign w:val="superscript"/>
        </w:rPr>
        <w:t>5</w:t>
      </w:r>
    </w:p>
    <w:p w14:paraId="3B3990F1" w14:textId="77777777" w:rsidR="00F33DA2" w:rsidRDefault="00000000">
      <w:pPr>
        <w:spacing w:before="50" w:line="247" w:lineRule="auto"/>
        <w:ind w:left="157" w:right="169"/>
        <w:rPr>
          <w:i/>
          <w:sz w:val="16"/>
        </w:rPr>
      </w:pPr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</w:rPr>
        <w:t xml:space="preserve">Central African Centre for Higher Education in Public Health (CIESPAC), Brazzaville, Congo, 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</w:rPr>
        <w:t xml:space="preserve">Department of Gynaecology &amp; Obstetrics, Faculty of Medicine and Biomedical Sciences, University of Yaoundé I, Yaoundé, Cameroon, </w:t>
      </w:r>
      <w:r>
        <w:rPr>
          <w:i/>
          <w:color w:val="231F20"/>
          <w:sz w:val="16"/>
          <w:vertAlign w:val="superscript"/>
        </w:rPr>
        <w:t>3</w:t>
      </w:r>
      <w:r>
        <w:rPr>
          <w:i/>
          <w:color w:val="231F20"/>
          <w:sz w:val="16"/>
        </w:rPr>
        <w:t>League for Active Research and Initiative for Female Education and Health (LIRASEF/LARIFEH), Yaounde,</w:t>
      </w:r>
    </w:p>
    <w:p w14:paraId="2A7A351C" w14:textId="77777777" w:rsidR="00F33DA2" w:rsidRDefault="00000000">
      <w:pPr>
        <w:spacing w:before="6" w:line="247" w:lineRule="auto"/>
        <w:ind w:left="157" w:right="169"/>
        <w:rPr>
          <w:i/>
          <w:sz w:val="16"/>
        </w:rPr>
      </w:pPr>
      <w:r>
        <w:rPr>
          <w:i/>
          <w:color w:val="231F20"/>
          <w:sz w:val="16"/>
        </w:rPr>
        <w:t xml:space="preserve">Cameroon, </w:t>
      </w:r>
      <w:r>
        <w:rPr>
          <w:i/>
          <w:color w:val="231F20"/>
          <w:sz w:val="16"/>
          <w:vertAlign w:val="superscript"/>
        </w:rPr>
        <w:t>4</w:t>
      </w:r>
      <w:r>
        <w:rPr>
          <w:i/>
          <w:color w:val="231F20"/>
          <w:sz w:val="16"/>
        </w:rPr>
        <w:t xml:space="preserve">Department of Gynecology &amp; Obstetrics, University Teaching Hospital, Yaoundé, Cameroon, </w:t>
      </w:r>
      <w:r>
        <w:rPr>
          <w:i/>
          <w:color w:val="231F20"/>
          <w:sz w:val="16"/>
          <w:vertAlign w:val="superscript"/>
        </w:rPr>
        <w:t>5</w:t>
      </w:r>
      <w:r>
        <w:rPr>
          <w:i/>
          <w:color w:val="231F20"/>
          <w:sz w:val="16"/>
        </w:rPr>
        <w:t>Department of Gynecology &amp; Obstetrics, University Teaching Hospital, Libreville, Gabon</w:t>
      </w:r>
    </w:p>
    <w:p w14:paraId="2D54388F" w14:textId="77777777" w:rsidR="00F33DA2" w:rsidRDefault="00F33DA2">
      <w:pPr>
        <w:pStyle w:val="BodyText"/>
        <w:rPr>
          <w:i/>
          <w:sz w:val="16"/>
        </w:rPr>
      </w:pPr>
    </w:p>
    <w:p w14:paraId="130A8112" w14:textId="77777777" w:rsidR="00F33DA2" w:rsidRDefault="00F33DA2">
      <w:pPr>
        <w:pStyle w:val="BodyText"/>
        <w:rPr>
          <w:i/>
          <w:sz w:val="16"/>
        </w:rPr>
      </w:pPr>
    </w:p>
    <w:p w14:paraId="15064F15" w14:textId="77777777" w:rsidR="00F33DA2" w:rsidRDefault="00F33DA2">
      <w:pPr>
        <w:pStyle w:val="BodyText"/>
        <w:rPr>
          <w:i/>
          <w:sz w:val="16"/>
        </w:rPr>
      </w:pPr>
    </w:p>
    <w:p w14:paraId="2E148D4E" w14:textId="77777777" w:rsidR="00F33DA2" w:rsidRDefault="00F33DA2">
      <w:pPr>
        <w:pStyle w:val="BodyText"/>
        <w:rPr>
          <w:i/>
          <w:sz w:val="16"/>
        </w:rPr>
      </w:pPr>
    </w:p>
    <w:p w14:paraId="657DB769" w14:textId="77777777" w:rsidR="00F33DA2" w:rsidRDefault="00F33DA2">
      <w:pPr>
        <w:pStyle w:val="BodyText"/>
        <w:rPr>
          <w:i/>
          <w:sz w:val="16"/>
        </w:rPr>
      </w:pPr>
    </w:p>
    <w:p w14:paraId="22F21B53" w14:textId="77777777" w:rsidR="00F33DA2" w:rsidRDefault="00F33DA2">
      <w:pPr>
        <w:pStyle w:val="BodyText"/>
        <w:rPr>
          <w:i/>
          <w:sz w:val="16"/>
        </w:rPr>
      </w:pPr>
    </w:p>
    <w:p w14:paraId="3D0F135F" w14:textId="77777777" w:rsidR="00F33DA2" w:rsidRDefault="00F33DA2">
      <w:pPr>
        <w:pStyle w:val="BodyText"/>
        <w:rPr>
          <w:i/>
          <w:sz w:val="16"/>
        </w:rPr>
      </w:pPr>
    </w:p>
    <w:p w14:paraId="066703A6" w14:textId="77777777" w:rsidR="00F33DA2" w:rsidRDefault="00F33DA2">
      <w:pPr>
        <w:pStyle w:val="BodyText"/>
        <w:rPr>
          <w:i/>
          <w:sz w:val="16"/>
        </w:rPr>
      </w:pPr>
    </w:p>
    <w:p w14:paraId="3903AC81" w14:textId="77777777" w:rsidR="00F33DA2" w:rsidRDefault="00F33DA2">
      <w:pPr>
        <w:pStyle w:val="BodyText"/>
        <w:rPr>
          <w:i/>
          <w:sz w:val="16"/>
        </w:rPr>
      </w:pPr>
    </w:p>
    <w:p w14:paraId="5CFDA95A" w14:textId="77777777" w:rsidR="00F33DA2" w:rsidRDefault="00F33DA2">
      <w:pPr>
        <w:pStyle w:val="BodyText"/>
        <w:rPr>
          <w:i/>
          <w:sz w:val="16"/>
        </w:rPr>
      </w:pPr>
    </w:p>
    <w:p w14:paraId="0A56CF65" w14:textId="77777777" w:rsidR="00F33DA2" w:rsidRDefault="00F33DA2">
      <w:pPr>
        <w:pStyle w:val="BodyText"/>
        <w:rPr>
          <w:i/>
          <w:sz w:val="16"/>
        </w:rPr>
      </w:pPr>
    </w:p>
    <w:p w14:paraId="3F5F062C" w14:textId="77777777" w:rsidR="00F33DA2" w:rsidRDefault="00F33DA2">
      <w:pPr>
        <w:pStyle w:val="BodyText"/>
        <w:spacing w:before="10"/>
        <w:rPr>
          <w:i/>
          <w:sz w:val="17"/>
        </w:rPr>
      </w:pPr>
    </w:p>
    <w:p w14:paraId="3B7C8D77" w14:textId="77777777" w:rsidR="00F33DA2" w:rsidRDefault="00000000">
      <w:pPr>
        <w:spacing w:line="261" w:lineRule="auto"/>
        <w:ind w:left="157" w:right="540"/>
        <w:rPr>
          <w:sz w:val="16"/>
        </w:rPr>
      </w:pPr>
      <w:r>
        <w:rPr>
          <w:b/>
          <w:color w:val="2E3092"/>
          <w:sz w:val="16"/>
        </w:rPr>
        <w:t>Rece</w:t>
      </w:r>
      <w:r>
        <w:rPr>
          <w:b/>
          <w:color w:val="2E3092"/>
          <w:spacing w:val="-2"/>
          <w:sz w:val="16"/>
        </w:rPr>
        <w:t>i</w:t>
      </w:r>
      <w:r>
        <w:rPr>
          <w:b/>
          <w:color w:val="2E3092"/>
          <w:spacing w:val="-5"/>
          <w:sz w:val="16"/>
        </w:rPr>
        <w:t>v</w:t>
      </w:r>
      <w:r>
        <w:rPr>
          <w:b/>
          <w:color w:val="2E3092"/>
          <w:sz w:val="16"/>
        </w:rPr>
        <w:t>ed</w:t>
      </w:r>
      <w:r>
        <w:rPr>
          <w:b/>
          <w:color w:val="2E3092"/>
          <w:spacing w:val="-5"/>
          <w:sz w:val="16"/>
        </w:rPr>
        <w:t>:</w:t>
      </w:r>
      <w:r>
        <w:rPr>
          <w:color w:val="231F20"/>
          <w:spacing w:val="-14"/>
          <w:sz w:val="16"/>
        </w:rPr>
        <w:t>-</w:t>
      </w:r>
      <w:r>
        <w:rPr>
          <w:color w:val="231F20"/>
          <w:spacing w:val="-67"/>
          <w:sz w:val="16"/>
        </w:rPr>
        <w:t>3</w:t>
      </w:r>
      <w:r>
        <w:rPr>
          <w:color w:val="231F20"/>
          <w:sz w:val="16"/>
        </w:rPr>
        <w:t>20</w:t>
      </w:r>
      <w:r>
        <w:rPr>
          <w:color w:val="231F20"/>
          <w:spacing w:val="-40"/>
          <w:sz w:val="16"/>
        </w:rPr>
        <w:t>2</w:t>
      </w:r>
      <w:r>
        <w:rPr>
          <w:color w:val="231F20"/>
          <w:spacing w:val="-103"/>
          <w:w w:val="99"/>
          <w:sz w:val="16"/>
        </w:rPr>
        <w:t>M</w:t>
      </w:r>
      <w:r>
        <w:rPr>
          <w:color w:val="231F20"/>
          <w:sz w:val="16"/>
        </w:rPr>
        <w:t xml:space="preserve">0 ar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06-Oct-2021 </w:t>
      </w:r>
      <w:r>
        <w:rPr>
          <w:b/>
          <w:color w:val="2E3092"/>
          <w:sz w:val="16"/>
        </w:rPr>
        <w:t xml:space="preserve">Published: </w:t>
      </w:r>
      <w:r>
        <w:rPr>
          <w:color w:val="231F20"/>
          <w:sz w:val="16"/>
        </w:rPr>
        <w:t>05-Jan-2022</w:t>
      </w:r>
    </w:p>
    <w:p w14:paraId="344BF303" w14:textId="77777777" w:rsidR="00F33DA2" w:rsidRDefault="00000000">
      <w:pPr>
        <w:tabs>
          <w:tab w:val="left" w:pos="2363"/>
        </w:tabs>
        <w:spacing w:line="152" w:lineRule="exact"/>
        <w:ind w:left="157"/>
        <w:rPr>
          <w:sz w:val="18"/>
        </w:rPr>
      </w:pPr>
      <w:r>
        <w:rPr>
          <w:color w:val="231F20"/>
          <w:sz w:val="18"/>
          <w:u w:val="single" w:color="2E3092"/>
        </w:rPr>
        <w:t xml:space="preserve"> </w:t>
      </w:r>
      <w:r>
        <w:rPr>
          <w:color w:val="231F20"/>
          <w:sz w:val="18"/>
          <w:u w:val="single" w:color="2E3092"/>
        </w:rPr>
        <w:tab/>
      </w:r>
    </w:p>
    <w:p w14:paraId="60B67954" w14:textId="77777777" w:rsidR="00F33DA2" w:rsidRDefault="00000000">
      <w:pPr>
        <w:spacing w:line="168" w:lineRule="exact"/>
        <w:ind w:left="157"/>
        <w:rPr>
          <w:b/>
          <w:i/>
          <w:sz w:val="16"/>
        </w:rPr>
      </w:pPr>
      <w:r>
        <w:rPr>
          <w:b/>
          <w:i/>
          <w:color w:val="231F20"/>
          <w:sz w:val="16"/>
        </w:rPr>
        <w:t>Address for correspondence:</w:t>
      </w:r>
    </w:p>
    <w:p w14:paraId="5359710B" w14:textId="77777777" w:rsidR="00F33DA2" w:rsidRDefault="00000000">
      <w:pPr>
        <w:spacing w:before="28" w:line="273" w:lineRule="auto"/>
        <w:ind w:left="157" w:right="257"/>
        <w:rPr>
          <w:i/>
          <w:sz w:val="16"/>
        </w:rPr>
      </w:pPr>
      <w:r>
        <w:rPr>
          <w:i/>
          <w:color w:val="231F20"/>
          <w:sz w:val="16"/>
        </w:rPr>
        <w:t>Prof. Pierre Marie Tebeu, Department of Gynecology &amp; Obstetrics, University Teaching Hospital, Yaoundé, Cameroon. E-mail:</w:t>
      </w:r>
      <w:hyperlink r:id="rId10">
        <w:r>
          <w:rPr>
            <w:i/>
            <w:color w:val="231F20"/>
            <w:sz w:val="16"/>
          </w:rPr>
          <w:t xml:space="preserve"> pmtebeu@yahoo.fr</w:t>
        </w:r>
      </w:hyperlink>
    </w:p>
    <w:p w14:paraId="2952918F" w14:textId="77777777" w:rsidR="00F33DA2" w:rsidRDefault="00F33DA2">
      <w:pPr>
        <w:pStyle w:val="BodyText"/>
        <w:spacing w:before="3"/>
        <w:rPr>
          <w:i/>
          <w:sz w:val="16"/>
        </w:rPr>
      </w:pPr>
    </w:p>
    <w:tbl>
      <w:tblPr>
        <w:tblW w:w="0" w:type="auto"/>
        <w:tblInd w:w="17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F33DA2" w14:paraId="1E9D2E03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5FA6D744" w14:textId="77777777" w:rsidR="00F33DA2" w:rsidRDefault="00000000">
            <w:pPr>
              <w:pStyle w:val="TableParagraph"/>
              <w:spacing w:before="64" w:line="240" w:lineRule="auto"/>
              <w:ind w:left="58" w:right="5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Access this article online</w:t>
            </w:r>
          </w:p>
        </w:tc>
      </w:tr>
      <w:tr w:rsidR="00F33DA2" w14:paraId="1ED3F63B" w14:textId="77777777">
        <w:trPr>
          <w:trHeight w:val="360"/>
        </w:trPr>
        <w:tc>
          <w:tcPr>
            <w:tcW w:w="2160" w:type="dxa"/>
          </w:tcPr>
          <w:p w14:paraId="0EFAE88F" w14:textId="77777777" w:rsidR="00F33DA2" w:rsidRDefault="00000000">
            <w:pPr>
              <w:pStyle w:val="TableParagraph"/>
              <w:spacing w:before="24" w:line="240" w:lineRule="auto"/>
              <w:ind w:left="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Website:</w:t>
            </w:r>
          </w:p>
          <w:p w14:paraId="4AB863A8" w14:textId="77777777" w:rsidR="00F33DA2" w:rsidRDefault="00000000">
            <w:pPr>
              <w:pStyle w:val="TableParagraph"/>
              <w:spacing w:before="9" w:line="146" w:lineRule="exact"/>
              <w:ind w:left="61"/>
              <w:rPr>
                <w:rFonts w:ascii="Arial"/>
                <w:sz w:val="14"/>
              </w:rPr>
            </w:pPr>
            <w:hyperlink r:id="rId11">
              <w:r>
                <w:rPr>
                  <w:rFonts w:ascii="Arial"/>
                  <w:color w:val="231F20"/>
                  <w:sz w:val="14"/>
                </w:rPr>
                <w:t>www.jwacs-jcoac.org</w:t>
              </w:r>
            </w:hyperlink>
          </w:p>
        </w:tc>
      </w:tr>
      <w:tr w:rsidR="00F33DA2" w14:paraId="6107531D" w14:textId="77777777">
        <w:trPr>
          <w:trHeight w:val="282"/>
        </w:trPr>
        <w:tc>
          <w:tcPr>
            <w:tcW w:w="2160" w:type="dxa"/>
          </w:tcPr>
          <w:p w14:paraId="4499F2E0" w14:textId="77777777" w:rsidR="00F33DA2" w:rsidRDefault="00000000">
            <w:pPr>
              <w:pStyle w:val="TableParagraph"/>
              <w:spacing w:before="96" w:line="240" w:lineRule="auto"/>
              <w:ind w:left="58" w:right="12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 xml:space="preserve">DOI: </w:t>
            </w:r>
            <w:r>
              <w:rPr>
                <w:rFonts w:ascii="Arial"/>
                <w:color w:val="231F20"/>
                <w:w w:val="95"/>
                <w:sz w:val="14"/>
              </w:rPr>
              <w:t>10.4103/jwas.jwas_900_19</w:t>
            </w:r>
          </w:p>
        </w:tc>
      </w:tr>
      <w:tr w:rsidR="00F33DA2" w14:paraId="7B655323" w14:textId="77777777">
        <w:trPr>
          <w:trHeight w:val="1465"/>
        </w:trPr>
        <w:tc>
          <w:tcPr>
            <w:tcW w:w="2160" w:type="dxa"/>
          </w:tcPr>
          <w:p w14:paraId="710C7445" w14:textId="77777777" w:rsidR="00F33DA2" w:rsidRDefault="00000000">
            <w:pPr>
              <w:pStyle w:val="TableParagraph"/>
              <w:spacing w:before="29" w:line="240" w:lineRule="auto"/>
              <w:ind w:left="58" w:right="5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Quick Response Code</w:t>
            </w:r>
            <w:r>
              <w:rPr>
                <w:rFonts w:ascii="Arial"/>
                <w:color w:val="231F20"/>
                <w:sz w:val="14"/>
              </w:rPr>
              <w:t>:</w:t>
            </w:r>
          </w:p>
          <w:p w14:paraId="05D57B1F" w14:textId="77777777" w:rsidR="00F33DA2" w:rsidRDefault="00F33DA2">
            <w:pPr>
              <w:pStyle w:val="TableParagraph"/>
              <w:spacing w:before="10" w:line="240" w:lineRule="auto"/>
              <w:rPr>
                <w:i/>
                <w:sz w:val="6"/>
              </w:rPr>
            </w:pPr>
          </w:p>
          <w:p w14:paraId="69E11812" w14:textId="77777777" w:rsidR="00F33DA2" w:rsidRDefault="00000000">
            <w:pPr>
              <w:pStyle w:val="TableParagraph"/>
              <w:spacing w:line="240" w:lineRule="auto"/>
              <w:ind w:left="5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C4FE31" wp14:editId="72588593">
                  <wp:extent cx="694948" cy="69494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8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33556E" w14:textId="77777777" w:rsidR="00F33DA2" w:rsidRDefault="00F33DA2">
      <w:pPr>
        <w:rPr>
          <w:sz w:val="20"/>
        </w:rPr>
        <w:sectPr w:rsidR="00F33DA2">
          <w:type w:val="continuous"/>
          <w:pgSz w:w="12240" w:h="15840"/>
          <w:pgMar w:top="920" w:right="920" w:bottom="280" w:left="920" w:header="720" w:footer="720" w:gutter="0"/>
          <w:cols w:num="2" w:space="720" w:equalWidth="0">
            <w:col w:w="7676" w:space="243"/>
            <w:col w:w="2481"/>
          </w:cols>
        </w:sectPr>
      </w:pPr>
    </w:p>
    <w:p w14:paraId="41615692" w14:textId="77777777" w:rsidR="00F33DA2" w:rsidRDefault="00F33DA2">
      <w:pPr>
        <w:pStyle w:val="BodyText"/>
        <w:spacing w:before="8"/>
        <w:rPr>
          <w:i/>
          <w:sz w:val="14"/>
        </w:rPr>
      </w:pPr>
    </w:p>
    <w:p w14:paraId="4E42F162" w14:textId="77777777" w:rsidR="00F33DA2" w:rsidRDefault="00000000">
      <w:pPr>
        <w:tabs>
          <w:tab w:val="right" w:pos="10241"/>
        </w:tabs>
        <w:spacing w:before="74"/>
        <w:ind w:left="158"/>
        <w:rPr>
          <w:rFonts w:ascii="Arial" w:hAnsi="Arial"/>
          <w:sz w:val="16"/>
        </w:rPr>
      </w:pPr>
      <w:r>
        <w:rPr>
          <w:rFonts w:ascii="Arial" w:hAnsi="Arial"/>
          <w:color w:val="231F20"/>
          <w:sz w:val="16"/>
        </w:rPr>
        <w:t>© 2022 Journal of the West African college of surgeons | Published by Wolters Kluwer</w:t>
      </w:r>
      <w:r>
        <w:rPr>
          <w:rFonts w:ascii="Arial" w:hAnsi="Arial"/>
          <w:color w:val="231F20"/>
          <w:spacing w:val="-1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- Medknow</w:t>
      </w:r>
      <w:r>
        <w:rPr>
          <w:rFonts w:ascii="Arial" w:hAnsi="Arial"/>
          <w:color w:val="231F20"/>
          <w:sz w:val="16"/>
        </w:rPr>
        <w:tab/>
        <w:t>1</w:t>
      </w:r>
    </w:p>
    <w:p w14:paraId="79332E57" w14:textId="77777777" w:rsidR="00F33DA2" w:rsidRDefault="00F33DA2">
      <w:pPr>
        <w:rPr>
          <w:rFonts w:ascii="Arial" w:hAnsi="Arial"/>
          <w:sz w:val="16"/>
        </w:rPr>
        <w:sectPr w:rsidR="00F33DA2">
          <w:type w:val="continuous"/>
          <w:pgSz w:w="12240" w:h="15840"/>
          <w:pgMar w:top="920" w:right="920" w:bottom="280" w:left="920" w:header="720" w:footer="720" w:gutter="0"/>
          <w:cols w:space="720"/>
        </w:sectPr>
      </w:pPr>
    </w:p>
    <w:p w14:paraId="3B85B578" w14:textId="77777777" w:rsidR="00F33DA2" w:rsidRDefault="00F33DA2">
      <w:pPr>
        <w:pStyle w:val="BodyText"/>
        <w:spacing w:before="3"/>
        <w:rPr>
          <w:rFonts w:ascii="Arial"/>
          <w:sz w:val="22"/>
        </w:rPr>
      </w:pPr>
    </w:p>
    <w:p w14:paraId="138F8BCC" w14:textId="1A4E78CA" w:rsidR="00F33DA2" w:rsidRDefault="00DC0E84">
      <w:pPr>
        <w:pStyle w:val="BodyText"/>
        <w:ind w:left="158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49094845" wp14:editId="740260F4">
                <wp:extent cx="6403975" cy="1604010"/>
                <wp:effectExtent l="0" t="3810" r="0" b="1905"/>
                <wp:docPr id="3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1604010"/>
                          <a:chOff x="0" y="0"/>
                          <a:chExt cx="10085" cy="2526"/>
                        </a:xfrm>
                      </wpg:grpSpPr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085" cy="2525"/>
                          </a:xfrm>
                          <a:custGeom>
                            <a:avLst/>
                            <a:gdLst>
                              <a:gd name="T0" fmla="*/ 10084 w 10085"/>
                              <a:gd name="T1" fmla="*/ 0 h 2525"/>
                              <a:gd name="T2" fmla="*/ 0 w 10085"/>
                              <a:gd name="T3" fmla="*/ 0 h 2525"/>
                              <a:gd name="T4" fmla="*/ 0 w 10085"/>
                              <a:gd name="T5" fmla="*/ 2130 h 2525"/>
                              <a:gd name="T6" fmla="*/ 0 w 10085"/>
                              <a:gd name="T7" fmla="*/ 2320 h 2525"/>
                              <a:gd name="T8" fmla="*/ 0 w 10085"/>
                              <a:gd name="T9" fmla="*/ 2525 h 2525"/>
                              <a:gd name="T10" fmla="*/ 10084 w 10085"/>
                              <a:gd name="T11" fmla="*/ 2525 h 2525"/>
                              <a:gd name="T12" fmla="*/ 10084 w 10085"/>
                              <a:gd name="T13" fmla="*/ 2320 h 2525"/>
                              <a:gd name="T14" fmla="*/ 10084 w 10085"/>
                              <a:gd name="T15" fmla="*/ 2130 h 2525"/>
                              <a:gd name="T16" fmla="*/ 10084 w 10085"/>
                              <a:gd name="T17" fmla="*/ 0 h 2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085" h="2525">
                                <a:moveTo>
                                  <a:pt x="10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0"/>
                                </a:lnTo>
                                <a:lnTo>
                                  <a:pt x="0" y="2320"/>
                                </a:lnTo>
                                <a:lnTo>
                                  <a:pt x="0" y="2525"/>
                                </a:lnTo>
                                <a:lnTo>
                                  <a:pt x="10084" y="2525"/>
                                </a:lnTo>
                                <a:lnTo>
                                  <a:pt x="10084" y="2320"/>
                                </a:lnTo>
                                <a:lnTo>
                                  <a:pt x="10084" y="2130"/>
                                </a:lnTo>
                                <a:lnTo>
                                  <a:pt x="10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6" y="2515"/>
                            <a:ext cx="99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85" cy="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E0A90" w14:textId="77777777" w:rsidR="00F33DA2" w:rsidRDefault="00000000">
                              <w:pPr>
                                <w:spacing w:before="138" w:line="254" w:lineRule="auto"/>
                                <w:ind w:left="55" w:right="49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supérieure à 12 semaines ont été opérées par voie abdominale. En analyse bivariée, par rapport aux femmes ayant subi une hystérectomie vaginale,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facteurs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associés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au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choix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voie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abdominale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étaient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niveau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d’éducation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formelle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secondaire/tertiaire,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antécédents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 laparotomie/césarienne, la préménopause, l’âge inférieur à 50 ans et les ﬁbromes utérins symptomatiques comme indication chirurgicale. Lors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l’analyse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multivariée,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facteurs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restant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indépendamment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associés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au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choix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voie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abdominale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étaient: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l’âge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&lt;50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ans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(AOR: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2,99 [1,9-4,71]),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 xml:space="preserve">P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&lt; 0. 001); les antécédents de laparotomie/césarienne (AOR: 2,95 [2,13-4,08],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 xml:space="preserve">P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= 0,001); le statut de préménopause (AOR: 1,55 [1,06-2,25];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 xml:space="preserve">P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= 0,001); et le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myome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comme indication chirurgicale (AOR: 7,49,4 [3,2-14,4];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 xml:space="preserve">P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= 0,0001).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Conclusion: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moins d’un quart des hystérectomies pour des conditions bénignes ont été réalisées par voie vaginale.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Toutes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les patientes dont la taille de l’utérus</w:t>
                              </w:r>
                              <w:r>
                                <w:rPr>
                                  <w:color w:val="231F20"/>
                                  <w:spacing w:val="-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était supérieure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douze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semaines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ont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subi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une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laparotomie.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déterminants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choix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voie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abdominale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comprenaient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l’âge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moins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50 ans, les antécédents de laparotomie/césarienne, le statut de préménopause et le ﬁbrome comme indication chirurgicale.</w:t>
                              </w:r>
                            </w:p>
                            <w:p w14:paraId="5AB81864" w14:textId="77777777" w:rsidR="00F33DA2" w:rsidRDefault="00F33DA2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38CAB9D" w14:textId="77777777" w:rsidR="00F33DA2" w:rsidRDefault="00000000">
                              <w:pPr>
                                <w:ind w:left="55"/>
                                <w:jc w:val="both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18"/>
                                </w:rPr>
                                <w:t xml:space="preserve">Mots clés: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Hystérectomie, vaginale, abdominale, déterminants, conditions bénignes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94845" id="Group 21" o:spid="_x0000_s1031" style="width:504.25pt;height:126.3pt;mso-position-horizontal-relative:char;mso-position-vertical-relative:line" coordsize="10085,2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">
                <v:shape id="Freeform 24" o:spid="_x0000_s1032" style="position:absolute;left:-1;width:10085;height:2525;visibility:visible;mso-wrap-style:square;v-text-anchor:top" coordsize="10085,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" path="m10084,l,,,2130r,190l,2525r10084,l10084,2320r,-190l10084,xe" fillcolor="#e0def0" stroked="f">
                  <v:path arrowok="t" o:connecttype="custom" o:connectlocs="10084,0;0,0;0,2130;0,2320;0,2525;10084,2525;10084,2320;10084,2130;10084,0" o:connectangles="0,0,0,0,0,0,0,0,0"/>
                </v:shape>
                <v:line id="Line 23" o:spid="_x0000_s1033" style="position:absolute;visibility:visible;mso-wrap-style:square" from="56,2515" to="10028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" strokecolor="#2e3092" strokeweight=".5pt"/>
                <v:shape id="Text Box 22" o:spid="_x0000_s1034" type="#_x0000_t202" style="position:absolute;width:10085;height:2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90E0A90" w14:textId="77777777" w:rsidR="00F33DA2" w:rsidRDefault="00000000">
                        <w:pPr>
                          <w:spacing w:before="138" w:line="254" w:lineRule="auto"/>
                          <w:ind w:left="55" w:right="4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supérieure à 12 semaines ont été opérées par voie abdominale. En analyse bivariée, par rapport aux femmes ayant subi une hystérectomie vaginale,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facteurs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associés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au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choix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voie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abdominale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étaient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niveau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d’éducation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formelle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secondaire/tertiaire,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antécédents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 laparotomie/césarienne, la préménopause, l’âge inférieur à 50 ans et les ﬁbromes utérins symptomatiques comme indication chirurgicale. Lors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l’analyse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multivariée,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les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facteurs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restant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indépendamment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associés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au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choix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voie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abdominale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étaient: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l’âge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&lt;50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ans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(AOR: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2,99 [1,9-4,71]),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 xml:space="preserve">P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&lt; 0. 001); les antécédents de laparotomie/césarienne (AOR: 2,95 [2,13-4,08],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 xml:space="preserve">P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= 0,001); le statut de préménopause (AOR: 1,55 [1,06-2,25];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 xml:space="preserve">P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= 0,001); et le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myome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comme indication chirurgicale (AOR: 7,49,4 [3,2-14,4];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 xml:space="preserve">P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= 0,0001).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Conclusion: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moins d’un quart des hystérectomies pour des conditions bénignes ont été réalisées par voie vaginale.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Toutes </w:t>
                        </w:r>
                        <w:r>
                          <w:rPr>
                            <w:color w:val="231F20"/>
                            <w:sz w:val="18"/>
                          </w:rPr>
                          <w:t>les patientes dont la taille de l’utérus</w:t>
                        </w:r>
                        <w:r>
                          <w:rPr>
                            <w:color w:val="231F20"/>
                            <w:spacing w:val="-3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était supérieure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à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douze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semaines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ont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subi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une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laparotomie.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déterminants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du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choix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voie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abdominale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comprenaient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l’âge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moins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50 ans, les antécédents de laparotomie/césarienne, le statut de préménopause et le ﬁbrome comme indication chirurgicale.</w:t>
                        </w:r>
                      </w:p>
                      <w:p w14:paraId="5AB81864" w14:textId="77777777" w:rsidR="00F33DA2" w:rsidRDefault="00F33DA2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38CAB9D" w14:textId="77777777" w:rsidR="00F33DA2" w:rsidRDefault="00000000">
                        <w:pPr>
                          <w:ind w:left="55"/>
                          <w:jc w:val="both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color w:val="2E3092"/>
                            <w:sz w:val="18"/>
                          </w:rPr>
                          <w:t xml:space="preserve">Mots clés: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Hystérectomie, vaginale, abdominale, déterminants, conditions bénignes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F2C45D" w14:textId="77777777" w:rsidR="00F33DA2" w:rsidRDefault="00F33DA2">
      <w:pPr>
        <w:pStyle w:val="BodyText"/>
        <w:rPr>
          <w:rFonts w:ascii="Arial"/>
        </w:rPr>
      </w:pPr>
    </w:p>
    <w:p w14:paraId="7063E08D" w14:textId="77777777" w:rsidR="00F33DA2" w:rsidRDefault="00F33DA2">
      <w:pPr>
        <w:rPr>
          <w:rFonts w:ascii="Arial"/>
        </w:rPr>
        <w:sectPr w:rsidR="00F33DA2">
          <w:headerReference w:type="default" r:id="rId13"/>
          <w:pgSz w:w="12240" w:h="15840"/>
          <w:pgMar w:top="920" w:right="920" w:bottom="280" w:left="920" w:header="215" w:footer="0" w:gutter="0"/>
          <w:cols w:space="720"/>
        </w:sectPr>
      </w:pPr>
    </w:p>
    <w:p w14:paraId="42AA66FA" w14:textId="77777777" w:rsidR="00F33DA2" w:rsidRDefault="00F33DA2">
      <w:pPr>
        <w:pStyle w:val="BodyText"/>
        <w:rPr>
          <w:rFonts w:ascii="Arial"/>
          <w:sz w:val="18"/>
        </w:rPr>
      </w:pPr>
    </w:p>
    <w:p w14:paraId="1E3D5213" w14:textId="77777777" w:rsidR="00F33DA2" w:rsidRDefault="00000000">
      <w:pPr>
        <w:pStyle w:val="Heading1"/>
      </w:pPr>
      <w:r>
        <w:rPr>
          <w:color w:val="2E3092"/>
        </w:rPr>
        <w:t>Background</w:t>
      </w:r>
    </w:p>
    <w:p w14:paraId="318260CB" w14:textId="77777777" w:rsidR="00F33DA2" w:rsidRDefault="00000000">
      <w:pPr>
        <w:pStyle w:val="BodyText"/>
        <w:spacing w:before="117" w:line="249" w:lineRule="auto"/>
        <w:ind w:left="157" w:right="41"/>
        <w:jc w:val="both"/>
      </w:pPr>
      <w:r>
        <w:rPr>
          <w:color w:val="231F20"/>
        </w:rPr>
        <w:t>Approximately 430,000 hysterectomies were reported in the United States in 2010.</w:t>
      </w:r>
      <w:r>
        <w:rPr>
          <w:color w:val="231F20"/>
          <w:vertAlign w:val="superscript"/>
        </w:rPr>
        <w:t>[1]</w:t>
      </w:r>
      <w:r>
        <w:rPr>
          <w:color w:val="231F20"/>
        </w:rPr>
        <w:t xml:space="preserve"> A Cameroonian study revealed that hysterectomies represent 14.54% of all the obstetric and gynecologic surgeries.</w:t>
      </w:r>
      <w:r>
        <w:rPr>
          <w:color w:val="231F20"/>
          <w:vertAlign w:val="superscript"/>
        </w:rPr>
        <w:t>[2]</w:t>
      </w:r>
      <w:r>
        <w:rPr>
          <w:color w:val="231F20"/>
        </w:rPr>
        <w:t xml:space="preserve"> In Yaoundé, Cameroon, the overall prevalence was 9.33%.</w:t>
      </w:r>
      <w:r>
        <w:rPr>
          <w:color w:val="231F20"/>
          <w:vertAlign w:val="superscript"/>
        </w:rPr>
        <w:t>[3]</w:t>
      </w:r>
    </w:p>
    <w:p w14:paraId="71C826EE" w14:textId="77777777" w:rsidR="00F33DA2" w:rsidRDefault="00000000">
      <w:pPr>
        <w:pStyle w:val="BodyText"/>
        <w:spacing w:before="124" w:line="249" w:lineRule="auto"/>
        <w:ind w:left="157" w:right="39"/>
        <w:jc w:val="both"/>
      </w:pPr>
      <w:r>
        <w:rPr>
          <w:noProof/>
        </w:rPr>
        <w:drawing>
          <wp:anchor distT="0" distB="0" distL="0" distR="0" simplePos="0" relativeHeight="486189056" behindDoc="1" locked="0" layoutInCell="1" allowOverlap="1" wp14:anchorId="4F474147" wp14:editId="7BA02C50">
            <wp:simplePos x="0" y="0"/>
            <wp:positionH relativeFrom="page">
              <wp:posOffset>3200400</wp:posOffset>
            </wp:positionH>
            <wp:positionV relativeFrom="paragraph">
              <wp:posOffset>752700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3"/>
        </w:rPr>
        <w:t>Benign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disease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most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common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indication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hysterectomy </w:t>
      </w:r>
      <w:r>
        <w:rPr>
          <w:color w:val="231F20"/>
        </w:rPr>
        <w:t>accounting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85.0%–96.4%.</w:t>
      </w:r>
      <w:r>
        <w:rPr>
          <w:color w:val="231F20"/>
          <w:vertAlign w:val="superscript"/>
        </w:rPr>
        <w:t>[4,5]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approaches</w:t>
      </w:r>
      <w:r>
        <w:rPr>
          <w:color w:val="231F20"/>
          <w:spacing w:val="-21"/>
        </w:rPr>
        <w:t xml:space="preserve"> for </w:t>
      </w:r>
      <w:r>
        <w:rPr>
          <w:color w:val="231F20"/>
        </w:rPr>
        <w:t xml:space="preserve">performing hysterectomy for benign conditions including, trans-abdominal hysterectomy </w:t>
      </w:r>
      <w:r>
        <w:rPr>
          <w:color w:val="231F20"/>
          <w:spacing w:val="-4"/>
        </w:rPr>
        <w:t xml:space="preserve">(TAH), </w:t>
      </w:r>
      <w:r>
        <w:rPr>
          <w:color w:val="231F20"/>
        </w:rPr>
        <w:t xml:space="preserve">vaginal </w:t>
      </w:r>
      <w:r>
        <w:rPr>
          <w:color w:val="231F20"/>
          <w:spacing w:val="-3"/>
        </w:rPr>
        <w:t>hysterectomy (VH),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laparoscopic-assisted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vaginal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hysterectomy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(LAVH),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 robotic-assisted hysterectomy (RAH).</w:t>
      </w:r>
      <w:r>
        <w:rPr>
          <w:color w:val="231F20"/>
          <w:vertAlign w:val="superscript"/>
        </w:rPr>
        <w:t>[5,6]</w:t>
      </w:r>
      <w:r>
        <w:rPr>
          <w:color w:val="231F20"/>
        </w:rPr>
        <w:t xml:space="preserve"> Patients </w:t>
      </w:r>
      <w:r>
        <w:rPr>
          <w:color w:val="231F20"/>
          <w:spacing w:val="-10"/>
        </w:rPr>
        <w:t xml:space="preserve">undergoing </w:t>
      </w:r>
      <w:r>
        <w:rPr>
          <w:color w:val="231F20"/>
          <w:spacing w:val="-7"/>
        </w:rPr>
        <w:t xml:space="preserve">LAVH </w:t>
      </w:r>
      <w:r>
        <w:rPr>
          <w:color w:val="231F20"/>
        </w:rPr>
        <w:t>and VH beneﬁt from a quicker and less complicated recovery than those undergoing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TAH.</w:t>
      </w:r>
      <w:r>
        <w:rPr>
          <w:color w:val="231F20"/>
          <w:spacing w:val="-3"/>
          <w:vertAlign w:val="superscript"/>
        </w:rPr>
        <w:t>[7-9]</w:t>
      </w:r>
    </w:p>
    <w:p w14:paraId="268A7AD7" w14:textId="77777777" w:rsidR="00F33DA2" w:rsidRDefault="00000000">
      <w:pPr>
        <w:pStyle w:val="BodyText"/>
        <w:spacing w:before="126" w:line="249" w:lineRule="auto"/>
        <w:ind w:left="158" w:right="38"/>
        <w:jc w:val="both"/>
      </w:pPr>
      <w:r>
        <w:rPr>
          <w:color w:val="231F20"/>
        </w:rPr>
        <w:t xml:space="preserve">A </w:t>
      </w:r>
      <w:r>
        <w:rPr>
          <w:color w:val="231F20"/>
          <w:spacing w:val="4"/>
        </w:rPr>
        <w:t xml:space="preserve">study comparing </w:t>
      </w:r>
      <w:r>
        <w:rPr>
          <w:color w:val="231F20"/>
          <w:spacing w:val="2"/>
        </w:rPr>
        <w:t xml:space="preserve">VH to </w:t>
      </w:r>
      <w:r>
        <w:rPr>
          <w:color w:val="231F20"/>
          <w:spacing w:val="-4"/>
        </w:rPr>
        <w:t xml:space="preserve">LAVH </w:t>
      </w:r>
      <w:r>
        <w:rPr>
          <w:color w:val="231F20"/>
          <w:spacing w:val="4"/>
        </w:rPr>
        <w:t xml:space="preserve">found </w:t>
      </w:r>
      <w:r>
        <w:rPr>
          <w:color w:val="231F20"/>
          <w:spacing w:val="3"/>
        </w:rPr>
        <w:t xml:space="preserve">that </w:t>
      </w:r>
      <w:r>
        <w:rPr>
          <w:color w:val="231F20"/>
          <w:spacing w:val="4"/>
        </w:rPr>
        <w:t xml:space="preserve">there </w:t>
      </w:r>
      <w:r>
        <w:rPr>
          <w:color w:val="231F20"/>
          <w:spacing w:val="-3"/>
        </w:rPr>
        <w:t xml:space="preserve">were </w:t>
      </w:r>
      <w:r>
        <w:rPr>
          <w:color w:val="231F20"/>
        </w:rPr>
        <w:t xml:space="preserve">more urinary complications for </w:t>
      </w:r>
      <w:r>
        <w:rPr>
          <w:color w:val="231F20"/>
          <w:spacing w:val="-3"/>
        </w:rPr>
        <w:t>LAVH.</w:t>
      </w:r>
      <w:r>
        <w:rPr>
          <w:color w:val="231F20"/>
          <w:spacing w:val="-3"/>
          <w:vertAlign w:val="superscript"/>
        </w:rPr>
        <w:t>[10]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Others found </w:t>
      </w:r>
      <w:r>
        <w:rPr>
          <w:color w:val="231F20"/>
          <w:spacing w:val="-34"/>
        </w:rPr>
        <w:t xml:space="preserve">an </w:t>
      </w:r>
      <w:r>
        <w:rPr>
          <w:color w:val="231F20"/>
          <w:spacing w:val="2"/>
        </w:rPr>
        <w:t xml:space="preserve">operation time </w:t>
      </w:r>
      <w:r>
        <w:rPr>
          <w:color w:val="231F20"/>
          <w:spacing w:val="3"/>
        </w:rPr>
        <w:t xml:space="preserve">shorter </w:t>
      </w:r>
      <w:r>
        <w:rPr>
          <w:color w:val="231F20"/>
        </w:rPr>
        <w:t xml:space="preserve">for VH </w:t>
      </w:r>
      <w:r>
        <w:rPr>
          <w:color w:val="231F20"/>
          <w:spacing w:val="2"/>
        </w:rPr>
        <w:t xml:space="preserve">compared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LAVH. </w:t>
      </w:r>
      <w:r>
        <w:rPr>
          <w:color w:val="231F20"/>
        </w:rPr>
        <w:t xml:space="preserve">They </w:t>
      </w:r>
      <w:r>
        <w:rPr>
          <w:color w:val="231F20"/>
          <w:spacing w:val="3"/>
        </w:rPr>
        <w:t xml:space="preserve">reported </w:t>
      </w:r>
      <w:r>
        <w:rPr>
          <w:color w:val="231F20"/>
          <w:spacing w:val="2"/>
        </w:rPr>
        <w:t xml:space="preserve">less intra-operative </w:t>
      </w:r>
      <w:r>
        <w:rPr>
          <w:color w:val="231F20"/>
        </w:rPr>
        <w:t xml:space="preserve">conversion and </w:t>
      </w:r>
      <w:r>
        <w:rPr>
          <w:color w:val="231F20"/>
          <w:spacing w:val="2"/>
        </w:rPr>
        <w:t xml:space="preserve">hospital </w:t>
      </w:r>
      <w:r>
        <w:rPr>
          <w:color w:val="231F20"/>
          <w:spacing w:val="-3"/>
        </w:rPr>
        <w:t xml:space="preserve">stay  </w:t>
      </w:r>
      <w:r>
        <w:rPr>
          <w:color w:val="231F20"/>
        </w:rPr>
        <w:t xml:space="preserve">in VH, and they </w:t>
      </w:r>
      <w:r>
        <w:rPr>
          <w:color w:val="231F20"/>
          <w:spacing w:val="2"/>
        </w:rPr>
        <w:t xml:space="preserve">suggested that </w:t>
      </w:r>
      <w:r>
        <w:rPr>
          <w:color w:val="231F20"/>
        </w:rPr>
        <w:t xml:space="preserve">when </w:t>
      </w:r>
      <w:r>
        <w:rPr>
          <w:color w:val="231F20"/>
          <w:spacing w:val="2"/>
        </w:rPr>
        <w:t xml:space="preserve">both </w:t>
      </w:r>
      <w:r>
        <w:rPr>
          <w:color w:val="231F20"/>
        </w:rPr>
        <w:t>are available, priority must be given to VH; this was also supported by The American College of Obstetricians and Gynecologists (ACOG) committee.</w:t>
      </w:r>
      <w:r>
        <w:rPr>
          <w:color w:val="231F20"/>
          <w:vertAlign w:val="superscript"/>
        </w:rPr>
        <w:t>[11,12]</w:t>
      </w:r>
      <w:r>
        <w:rPr>
          <w:color w:val="231F20"/>
        </w:rPr>
        <w:t xml:space="preserve"> The ACOG committee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0"/>
        </w:rPr>
        <w:t xml:space="preserve">recommends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vaginal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route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over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abdominal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route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mobile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uterus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12 </w:t>
      </w:r>
      <w:r>
        <w:rPr>
          <w:color w:val="231F20"/>
        </w:rPr>
        <w:t>weeks size 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smaller.</w:t>
      </w:r>
      <w:r>
        <w:rPr>
          <w:color w:val="231F20"/>
          <w:vertAlign w:val="superscript"/>
        </w:rPr>
        <w:t>[13]</w:t>
      </w:r>
    </w:p>
    <w:p w14:paraId="29973FAE" w14:textId="77777777" w:rsidR="00F33DA2" w:rsidRDefault="00000000">
      <w:pPr>
        <w:pStyle w:val="BodyText"/>
        <w:spacing w:before="128" w:line="249" w:lineRule="auto"/>
        <w:ind w:left="158" w:right="38"/>
        <w:jc w:val="both"/>
      </w:pPr>
      <w:r>
        <w:rPr>
          <w:color w:val="231F20"/>
        </w:rPr>
        <w:t xml:space="preserve">Surgery through the vaginal route oRers more advantages  in </w:t>
      </w:r>
      <w:r>
        <w:rPr>
          <w:color w:val="231F20"/>
          <w:spacing w:val="3"/>
        </w:rPr>
        <w:t xml:space="preserve">terms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 xml:space="preserve">shorter duration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 xml:space="preserve">operation, </w:t>
      </w:r>
      <w:r>
        <w:rPr>
          <w:color w:val="231F20"/>
        </w:rPr>
        <w:t>fewer surgical complications,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rapid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one’s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socioeconomic activities. In addition, the aesthetic aspect of the absence of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5"/>
        </w:rPr>
        <w:t xml:space="preserve">a </w:t>
      </w:r>
      <w:r>
        <w:rPr>
          <w:color w:val="231F20"/>
          <w:spacing w:val="-3"/>
        </w:rPr>
        <w:t>visible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scar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advantage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even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relegated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background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patients.</w:t>
      </w:r>
      <w:r>
        <w:rPr>
          <w:color w:val="231F20"/>
          <w:vertAlign w:val="superscript"/>
        </w:rPr>
        <w:t>[14,15]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Moreover,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while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2"/>
        </w:rPr>
        <w:t xml:space="preserve">comparing </w:t>
      </w:r>
      <w:r>
        <w:rPr>
          <w:color w:val="231F20"/>
        </w:rPr>
        <w:t>VH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abdominal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hysterectomy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uterine </w:t>
      </w:r>
      <w:r>
        <w:rPr>
          <w:color w:val="231F20"/>
          <w:spacing w:val="-3"/>
        </w:rPr>
        <w:t>descent,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authors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reported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advantages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duration </w:t>
      </w:r>
      <w:r>
        <w:rPr>
          <w:color w:val="231F20"/>
        </w:rPr>
        <w:t>of hospital stay and perioperative morbidities.</w:t>
      </w:r>
      <w:r>
        <w:rPr>
          <w:color w:val="231F20"/>
          <w:vertAlign w:val="superscript"/>
        </w:rPr>
        <w:t>[16]</w:t>
      </w:r>
      <w:r>
        <w:rPr>
          <w:color w:val="231F20"/>
        </w:rPr>
        <w:t xml:space="preserve"> The </w:t>
      </w:r>
      <w:r>
        <w:rPr>
          <w:color w:val="231F20"/>
          <w:spacing w:val="-11"/>
        </w:rPr>
        <w:t xml:space="preserve">authors </w:t>
      </w:r>
      <w:r>
        <w:rPr>
          <w:color w:val="231F20"/>
        </w:rPr>
        <w:t>highlighted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VH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preferable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7"/>
        </w:rPr>
        <w:t>TAH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possible.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 condition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VH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possible,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9"/>
        </w:rPr>
        <w:t>LAVH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preferred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 abdominal hysterectomy.</w:t>
      </w:r>
      <w:r>
        <w:rPr>
          <w:color w:val="231F20"/>
          <w:vertAlign w:val="superscript"/>
        </w:rPr>
        <w:t>[17]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However </w:t>
      </w:r>
      <w:r>
        <w:rPr>
          <w:color w:val="231F20"/>
        </w:rPr>
        <w:t xml:space="preserve">laparoscopic </w:t>
      </w:r>
      <w:r>
        <w:rPr>
          <w:color w:val="231F20"/>
          <w:spacing w:val="-9"/>
        </w:rPr>
        <w:t xml:space="preserve">equipment </w:t>
      </w:r>
      <w:r>
        <w:rPr>
          <w:color w:val="231F20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costly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scarce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sub-Saharan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Africa,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even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tertiary hospitals </w:t>
      </w:r>
      <w:r>
        <w:rPr>
          <w:color w:val="231F20"/>
          <w:spacing w:val="-3"/>
        </w:rPr>
        <w:t xml:space="preserve">and, </w:t>
      </w:r>
      <w:r>
        <w:rPr>
          <w:color w:val="231F20"/>
        </w:rPr>
        <w:t xml:space="preserve">where available, several factors aRecting the uptake are to be considered including </w:t>
      </w:r>
      <w:r>
        <w:rPr>
          <w:color w:val="231F20"/>
          <w:spacing w:val="-4"/>
        </w:rPr>
        <w:t xml:space="preserve">surgeon’s </w:t>
      </w:r>
      <w:r>
        <w:rPr>
          <w:color w:val="231F20"/>
          <w:spacing w:val="-3"/>
        </w:rPr>
        <w:t xml:space="preserve">experience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technique.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Integration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VH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semi-urban hospital services could reduce cost through quicker recovery and shorter time spent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patients before returning 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normal</w:t>
      </w:r>
    </w:p>
    <w:p w14:paraId="2A72CB2E" w14:textId="77777777" w:rsidR="00F33DA2" w:rsidRDefault="00000000">
      <w:pPr>
        <w:pStyle w:val="BodyText"/>
        <w:spacing w:before="9"/>
        <w:rPr>
          <w:sz w:val="17"/>
        </w:rPr>
      </w:pPr>
      <w:r>
        <w:br w:type="column"/>
      </w:r>
    </w:p>
    <w:p w14:paraId="10E97CCE" w14:textId="77777777" w:rsidR="00F33DA2" w:rsidRDefault="00000000">
      <w:pPr>
        <w:pStyle w:val="BodyText"/>
        <w:spacing w:before="1" w:line="249" w:lineRule="auto"/>
        <w:ind w:left="158" w:right="153"/>
        <w:jc w:val="both"/>
      </w:pPr>
      <w:r>
        <w:rPr>
          <w:color w:val="231F20"/>
        </w:rPr>
        <w:t>activities.</w:t>
      </w:r>
      <w:r>
        <w:rPr>
          <w:color w:val="231F20"/>
          <w:vertAlign w:val="superscript"/>
        </w:rPr>
        <w:t>[6]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 xml:space="preserve">countries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Africa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Cameroon,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Congo,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1"/>
        </w:rPr>
        <w:t>Gabon.</w:t>
      </w:r>
      <w:r>
        <w:rPr>
          <w:color w:val="231F20"/>
          <w:spacing w:val="-11"/>
          <w:vertAlign w:val="superscript"/>
        </w:rPr>
        <w:t>[18-20]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Little is known about the choice of the hysterectomy route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 cases of benign uterine conditions.</w:t>
      </w:r>
    </w:p>
    <w:p w14:paraId="68659D30" w14:textId="77777777" w:rsidR="00F33DA2" w:rsidRDefault="00000000">
      <w:pPr>
        <w:pStyle w:val="BodyText"/>
        <w:spacing w:before="123" w:line="249" w:lineRule="auto"/>
        <w:ind w:left="158" w:right="155"/>
        <w:jc w:val="both"/>
      </w:pPr>
      <w:r>
        <w:rPr>
          <w:color w:val="231F20"/>
        </w:rPr>
        <w:t>The aim of this study was to determine the factors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associated with the choice of hysterectomy route for benign indications at the University </w:t>
      </w:r>
      <w:r>
        <w:rPr>
          <w:color w:val="231F20"/>
          <w:spacing w:val="-3"/>
        </w:rPr>
        <w:t xml:space="preserve">Teaching </w:t>
      </w:r>
      <w:r>
        <w:rPr>
          <w:color w:val="231F20"/>
        </w:rPr>
        <w:t xml:space="preserve">Hospital in </w:t>
      </w:r>
      <w:r>
        <w:rPr>
          <w:color w:val="231F20"/>
          <w:spacing w:val="-4"/>
        </w:rPr>
        <w:t xml:space="preserve">Yaoundé, </w:t>
      </w:r>
      <w:r>
        <w:rPr>
          <w:color w:val="231F20"/>
        </w:rPr>
        <w:t>Cameroon (UTHYC).</w:t>
      </w:r>
    </w:p>
    <w:p w14:paraId="1D4C16AD" w14:textId="77777777" w:rsidR="00F33DA2" w:rsidRDefault="00000000">
      <w:pPr>
        <w:pStyle w:val="Heading1"/>
        <w:spacing w:before="169"/>
        <w:ind w:left="157"/>
      </w:pPr>
      <w:r>
        <w:rPr>
          <w:color w:val="2E3092"/>
        </w:rPr>
        <w:t>Methods</w:t>
      </w:r>
    </w:p>
    <w:p w14:paraId="0B0EB554" w14:textId="77777777" w:rsidR="00F33DA2" w:rsidRDefault="00000000">
      <w:pPr>
        <w:pStyle w:val="BodyText"/>
        <w:spacing w:before="117" w:line="249" w:lineRule="auto"/>
        <w:ind w:left="157" w:right="154"/>
        <w:jc w:val="both"/>
      </w:pPr>
      <w:r>
        <w:rPr>
          <w:color w:val="231F20"/>
          <w:spacing w:val="3"/>
        </w:rPr>
        <w:t xml:space="preserve">This </w:t>
      </w:r>
      <w:r>
        <w:rPr>
          <w:color w:val="231F20"/>
        </w:rPr>
        <w:t xml:space="preserve">was a </w:t>
      </w:r>
      <w:r>
        <w:rPr>
          <w:color w:val="231F20"/>
          <w:spacing w:val="3"/>
        </w:rPr>
        <w:t xml:space="preserve">retrospective cross-sectional </w:t>
      </w:r>
      <w:r>
        <w:rPr>
          <w:color w:val="231F20"/>
          <w:spacing w:val="4"/>
        </w:rPr>
        <w:t xml:space="preserve">chart </w:t>
      </w:r>
      <w:r>
        <w:rPr>
          <w:color w:val="231F20"/>
        </w:rPr>
        <w:t xml:space="preserve">review on the determinants of the hysterectomy route (i.e. vaginal or abdominal) indicated for benign conditions at the </w:t>
      </w:r>
      <w:r>
        <w:rPr>
          <w:color w:val="231F20"/>
          <w:spacing w:val="-3"/>
        </w:rPr>
        <w:t xml:space="preserve">UTHYC over </w:t>
      </w:r>
      <w:r>
        <w:rPr>
          <w:color w:val="231F20"/>
        </w:rPr>
        <w:t>a period of 9 years (from January 1, 2000 to December 31, 2008).</w:t>
      </w:r>
    </w:p>
    <w:p w14:paraId="4E4F201F" w14:textId="77777777" w:rsidR="00F33DA2" w:rsidRDefault="00000000">
      <w:pPr>
        <w:pStyle w:val="BodyText"/>
        <w:spacing w:before="124" w:line="249" w:lineRule="auto"/>
        <w:ind w:left="157" w:right="153"/>
        <w:jc w:val="both"/>
      </w:pPr>
      <w:r>
        <w:rPr>
          <w:color w:val="231F20"/>
        </w:rPr>
        <w:t>Excluded were cases of emergency hysterectomies, those indicated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malignancies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the concomitant presence of a large ovarian cyst. The included cases were divided into </w:t>
      </w:r>
      <w:r>
        <w:rPr>
          <w:color w:val="231F20"/>
          <w:spacing w:val="-3"/>
        </w:rPr>
        <w:t xml:space="preserve">two </w:t>
      </w:r>
      <w:r>
        <w:rPr>
          <w:color w:val="231F20"/>
        </w:rPr>
        <w:t xml:space="preserve">groups: the vaginal route </w:t>
      </w:r>
      <w:r>
        <w:rPr>
          <w:color w:val="231F20"/>
          <w:spacing w:val="-5"/>
        </w:rPr>
        <w:t xml:space="preserve">and </w:t>
      </w:r>
      <w:r>
        <w:rPr>
          <w:color w:val="231F20"/>
        </w:rPr>
        <w:t>abdominal route.</w:t>
      </w:r>
    </w:p>
    <w:p w14:paraId="4C901F7A" w14:textId="77777777" w:rsidR="00F33DA2" w:rsidRDefault="00000000">
      <w:pPr>
        <w:pStyle w:val="BodyText"/>
        <w:spacing w:before="124" w:line="249" w:lineRule="auto"/>
        <w:ind w:left="157" w:right="154"/>
        <w:jc w:val="both"/>
      </w:pPr>
      <w:r>
        <w:rPr>
          <w:color w:val="231F20"/>
        </w:rPr>
        <w:t>Data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retrieved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surgical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database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registry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the </w:t>
      </w:r>
      <w:r>
        <w:rPr>
          <w:color w:val="231F20"/>
        </w:rPr>
        <w:t>Department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Obstetrics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Gynecology.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Variables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interest were socio-demographic characteristics, reproductive </w:t>
      </w:r>
      <w:r>
        <w:rPr>
          <w:color w:val="231F20"/>
          <w:spacing w:val="-3"/>
        </w:rPr>
        <w:t xml:space="preserve">health </w:t>
      </w:r>
      <w:r>
        <w:rPr>
          <w:color w:val="231F20"/>
        </w:rPr>
        <w:t xml:space="preserve">characteristics, and clinical data, including indications and route of </w:t>
      </w:r>
      <w:r>
        <w:rPr>
          <w:color w:val="231F20"/>
          <w:spacing w:val="-3"/>
        </w:rPr>
        <w:t>hysterectomy.</w:t>
      </w:r>
    </w:p>
    <w:p w14:paraId="50145978" w14:textId="77777777" w:rsidR="00F33DA2" w:rsidRDefault="00000000">
      <w:pPr>
        <w:pStyle w:val="BodyText"/>
        <w:spacing w:before="124"/>
        <w:ind w:left="157"/>
        <w:jc w:val="both"/>
      </w:pPr>
      <w:r>
        <w:rPr>
          <w:color w:val="231F20"/>
        </w:rPr>
        <w:t>All statistical analyzes were performed using Epi-Info version</w:t>
      </w:r>
    </w:p>
    <w:p w14:paraId="37B93BBE" w14:textId="77777777" w:rsidR="00F33DA2" w:rsidRDefault="00000000">
      <w:pPr>
        <w:pStyle w:val="BodyText"/>
        <w:spacing w:before="10" w:line="249" w:lineRule="auto"/>
        <w:ind w:left="157" w:right="154"/>
        <w:jc w:val="both"/>
      </w:pPr>
      <w:r>
        <w:rPr>
          <w:color w:val="231F20"/>
        </w:rPr>
        <w:t xml:space="preserve">3.5.1. The comparison of variables was carried out using </w:t>
      </w:r>
      <w:r>
        <w:rPr>
          <w:color w:val="231F20"/>
          <w:spacing w:val="-5"/>
        </w:rPr>
        <w:t xml:space="preserve">the </w:t>
      </w:r>
      <w:r>
        <w:rPr>
          <w:color w:val="231F20"/>
          <w:spacing w:val="-4"/>
        </w:rPr>
        <w:t xml:space="preserve">Student’s </w:t>
      </w:r>
      <w:r>
        <w:rPr>
          <w:i/>
          <w:color w:val="231F20"/>
        </w:rPr>
        <w:t xml:space="preserve">t </w:t>
      </w:r>
      <w:r>
        <w:rPr>
          <w:color w:val="231F20"/>
        </w:rPr>
        <w:t>test for continuous and Chi</w:t>
      </w:r>
      <w:r>
        <w:rPr>
          <w:color w:val="231F20"/>
          <w:vertAlign w:val="superscript"/>
        </w:rPr>
        <w:t>[2]</w:t>
      </w:r>
      <w:r>
        <w:rPr>
          <w:color w:val="231F20"/>
        </w:rPr>
        <w:t xml:space="preserve"> test for </w:t>
      </w:r>
      <w:r>
        <w:rPr>
          <w:color w:val="231F20"/>
          <w:spacing w:val="-6"/>
        </w:rPr>
        <w:t xml:space="preserve">categorical </w:t>
      </w:r>
      <w:r>
        <w:rPr>
          <w:color w:val="231F20"/>
        </w:rPr>
        <w:t xml:space="preserve">variables. Bivariate analysis was </w:t>
      </w:r>
      <w:r>
        <w:rPr>
          <w:color w:val="231F20"/>
          <w:spacing w:val="2"/>
        </w:rPr>
        <w:t xml:space="preserve">done </w:t>
      </w:r>
      <w:r>
        <w:rPr>
          <w:color w:val="231F20"/>
        </w:rPr>
        <w:t xml:space="preserve">to </w:t>
      </w:r>
      <w:r>
        <w:rPr>
          <w:color w:val="231F20"/>
          <w:spacing w:val="2"/>
        </w:rPr>
        <w:t xml:space="preserve">identify factors </w:t>
      </w:r>
      <w:r>
        <w:rPr>
          <w:color w:val="231F20"/>
        </w:rPr>
        <w:t>associated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choice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abdominal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route.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Signiﬁcant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factors were then put into multivariate analysis to identify those </w:t>
      </w:r>
      <w:r>
        <w:rPr>
          <w:color w:val="231F20"/>
          <w:spacing w:val="-3"/>
        </w:rPr>
        <w:t xml:space="preserve">that </w:t>
      </w:r>
      <w:r>
        <w:rPr>
          <w:color w:val="231F20"/>
          <w:spacing w:val="-4"/>
        </w:rPr>
        <w:t>were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still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signiﬁcantly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associated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abdominal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route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 xml:space="preserve">after </w:t>
      </w:r>
      <w:r>
        <w:rPr>
          <w:color w:val="231F20"/>
        </w:rPr>
        <w:t xml:space="preserve">considering confounding variables. The level of signiﬁcance was set up at </w:t>
      </w:r>
      <w:r>
        <w:rPr>
          <w:i/>
          <w:color w:val="231F20"/>
        </w:rPr>
        <w:t xml:space="preserve">P </w:t>
      </w:r>
      <w:r>
        <w:rPr>
          <w:color w:val="231F20"/>
        </w:rPr>
        <w:t>&lt;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0.05.</w:t>
      </w:r>
    </w:p>
    <w:p w14:paraId="5835B81F" w14:textId="77777777" w:rsidR="00F33DA2" w:rsidRDefault="00F33DA2">
      <w:pPr>
        <w:pStyle w:val="BodyText"/>
        <w:spacing w:before="1"/>
        <w:rPr>
          <w:sz w:val="18"/>
        </w:rPr>
      </w:pPr>
    </w:p>
    <w:p w14:paraId="1FE55DC6" w14:textId="77777777" w:rsidR="00F33DA2" w:rsidRDefault="00000000">
      <w:pPr>
        <w:pStyle w:val="Heading1"/>
        <w:spacing w:before="1"/>
        <w:ind w:left="157"/>
      </w:pPr>
      <w:r>
        <w:rPr>
          <w:color w:val="2E3092"/>
        </w:rPr>
        <w:t>Results</w:t>
      </w:r>
    </w:p>
    <w:p w14:paraId="3D4B269C" w14:textId="77777777" w:rsidR="00F33DA2" w:rsidRDefault="00000000">
      <w:pPr>
        <w:pStyle w:val="Heading3"/>
        <w:spacing w:before="116"/>
        <w:ind w:left="157"/>
      </w:pPr>
      <w:r>
        <w:rPr>
          <w:color w:val="2E3092"/>
        </w:rPr>
        <w:t>Frequency of vaginal hysterectomy</w:t>
      </w:r>
    </w:p>
    <w:p w14:paraId="0714F290" w14:textId="77777777" w:rsidR="00F33DA2" w:rsidRDefault="00000000">
      <w:pPr>
        <w:pStyle w:val="BodyText"/>
        <w:spacing w:before="116" w:line="249" w:lineRule="auto"/>
        <w:ind w:left="157" w:right="151"/>
        <w:jc w:val="both"/>
      </w:pPr>
      <w:r>
        <w:rPr>
          <w:color w:val="231F20"/>
        </w:rPr>
        <w:t>During the 9-year study period, 7799 obstetrical and gynecological operations were carried out in the Department of Obstetrics and Gynecology. Among these, there were 283 hysterectomies, representing 3.6% of all operations. Forty-</w:t>
      </w:r>
    </w:p>
    <w:p w14:paraId="49AA2127" w14:textId="77777777" w:rsidR="00F33DA2" w:rsidRDefault="00F33DA2">
      <w:pPr>
        <w:spacing w:line="249" w:lineRule="auto"/>
        <w:jc w:val="both"/>
        <w:sectPr w:rsidR="00F33DA2">
          <w:type w:val="continuous"/>
          <w:pgSz w:w="12240" w:h="15840"/>
          <w:pgMar w:top="920" w:right="920" w:bottom="280" w:left="920" w:header="720" w:footer="720" w:gutter="0"/>
          <w:cols w:num="2" w:space="720" w:equalWidth="0">
            <w:col w:w="5064" w:space="158"/>
            <w:col w:w="5178"/>
          </w:cols>
        </w:sectPr>
      </w:pPr>
    </w:p>
    <w:p w14:paraId="1EC6C0C4" w14:textId="77777777" w:rsidR="00F33DA2" w:rsidRDefault="00000000">
      <w:pPr>
        <w:tabs>
          <w:tab w:val="left" w:pos="3528"/>
        </w:tabs>
        <w:spacing w:before="128"/>
        <w:ind w:left="155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2</w:t>
      </w:r>
      <w:r>
        <w:rPr>
          <w:rFonts w:ascii="Arial"/>
          <w:color w:val="231F20"/>
          <w:sz w:val="16"/>
        </w:rPr>
        <w:tab/>
        <w:t>Journal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the West</w:t>
      </w:r>
      <w:r>
        <w:rPr>
          <w:rFonts w:ascii="Arial"/>
          <w:color w:val="231F20"/>
          <w:spacing w:val="-9"/>
          <w:sz w:val="16"/>
        </w:rPr>
        <w:t xml:space="preserve"> </w:t>
      </w:r>
      <w:r>
        <w:rPr>
          <w:rFonts w:ascii="Arial"/>
          <w:color w:val="231F20"/>
          <w:sz w:val="16"/>
        </w:rPr>
        <w:t>African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College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of Surgeons</w:t>
      </w:r>
      <w:r>
        <w:rPr>
          <w:rFonts w:ascii="Arial"/>
          <w:color w:val="231F20"/>
          <w:spacing w:val="34"/>
          <w:sz w:val="16"/>
        </w:rPr>
        <w:t xml:space="preserve"> </w:t>
      </w:r>
      <w:r>
        <w:rPr>
          <w:rFonts w:ascii="Arial"/>
          <w:color w:val="231F20"/>
          <w:sz w:val="16"/>
        </w:rPr>
        <w:t>|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Volume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9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|</w:t>
      </w:r>
      <w:r>
        <w:rPr>
          <w:rFonts w:ascii="Arial"/>
          <w:color w:val="231F20"/>
          <w:spacing w:val="34"/>
          <w:sz w:val="16"/>
        </w:rPr>
        <w:t xml:space="preserve"> </w:t>
      </w:r>
      <w:r>
        <w:rPr>
          <w:rFonts w:ascii="Arial"/>
          <w:color w:val="231F20"/>
          <w:sz w:val="16"/>
        </w:rPr>
        <w:t>Issue 3</w:t>
      </w:r>
      <w:r>
        <w:rPr>
          <w:rFonts w:ascii="Arial"/>
          <w:color w:val="231F20"/>
          <w:spacing w:val="34"/>
          <w:sz w:val="16"/>
        </w:rPr>
        <w:t xml:space="preserve"> </w:t>
      </w:r>
      <w:r>
        <w:rPr>
          <w:rFonts w:ascii="Arial"/>
          <w:color w:val="231F20"/>
          <w:sz w:val="16"/>
        </w:rPr>
        <w:t>|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July-September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2019</w:t>
      </w:r>
    </w:p>
    <w:p w14:paraId="49DDF2BF" w14:textId="77777777" w:rsidR="00F33DA2" w:rsidRDefault="00F33DA2">
      <w:pPr>
        <w:rPr>
          <w:rFonts w:ascii="Arial"/>
          <w:sz w:val="16"/>
        </w:rPr>
        <w:sectPr w:rsidR="00F33DA2">
          <w:type w:val="continuous"/>
          <w:pgSz w:w="12240" w:h="15840"/>
          <w:pgMar w:top="920" w:right="920" w:bottom="280" w:left="920" w:header="720" w:footer="720" w:gutter="0"/>
          <w:cols w:space="720"/>
        </w:sectPr>
      </w:pPr>
    </w:p>
    <w:p w14:paraId="62B67788" w14:textId="77777777" w:rsidR="00F33DA2" w:rsidRDefault="00F33DA2">
      <w:pPr>
        <w:pStyle w:val="BodyText"/>
        <w:spacing w:before="2"/>
        <w:rPr>
          <w:rFonts w:ascii="Arial"/>
          <w:sz w:val="16"/>
        </w:rPr>
      </w:pPr>
    </w:p>
    <w:p w14:paraId="0D1476B3" w14:textId="77777777" w:rsidR="00F33DA2" w:rsidRDefault="00F33DA2">
      <w:pPr>
        <w:rPr>
          <w:rFonts w:ascii="Arial"/>
          <w:sz w:val="16"/>
        </w:rPr>
        <w:sectPr w:rsidR="00F33DA2">
          <w:pgSz w:w="12240" w:h="15840"/>
          <w:pgMar w:top="920" w:right="920" w:bottom="280" w:left="920" w:header="215" w:footer="0" w:gutter="0"/>
          <w:cols w:space="720"/>
        </w:sectPr>
      </w:pPr>
    </w:p>
    <w:p w14:paraId="651A5FC8" w14:textId="77777777" w:rsidR="00F33DA2" w:rsidRDefault="00000000">
      <w:pPr>
        <w:pStyle w:val="BodyText"/>
        <w:spacing w:before="67" w:line="249" w:lineRule="auto"/>
        <w:ind w:left="157" w:right="38"/>
        <w:jc w:val="both"/>
      </w:pPr>
      <w:r>
        <w:rPr>
          <w:color w:val="231F20"/>
          <w:spacing w:val="-3"/>
        </w:rPr>
        <w:t xml:space="preserve">two </w:t>
      </w:r>
      <w:r>
        <w:rPr>
          <w:color w:val="231F20"/>
        </w:rPr>
        <w:t>(14.8%) were vaginal hysterectomies and 241 (85.2%) abdominal. Case ﬁles could be found for 37 out of the 42 vaginal hysterectomies and for 199 out of the 241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abdominal hysterectomies; 73 of the abdominal hysterectomies were excluded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(44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malignancy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emergency procedures). Thus, 126 cases (77.3%) of abdominal and 37 cases (22.7%) of vaginal hysterectomies were included in the </w:t>
      </w:r>
      <w:r>
        <w:rPr>
          <w:color w:val="231F20"/>
          <w:spacing w:val="-3"/>
        </w:rPr>
        <w:t>study.</w:t>
      </w:r>
    </w:p>
    <w:p w14:paraId="3FD962AF" w14:textId="77777777" w:rsidR="00F33DA2" w:rsidRDefault="00000000">
      <w:pPr>
        <w:pStyle w:val="Heading3"/>
        <w:spacing w:before="127" w:line="249" w:lineRule="auto"/>
        <w:ind w:left="157" w:right="491"/>
        <w:jc w:val="both"/>
      </w:pPr>
      <w:r>
        <w:rPr>
          <w:color w:val="2E3092"/>
        </w:rPr>
        <w:t>Sociodemographic,</w:t>
      </w:r>
      <w:r>
        <w:rPr>
          <w:color w:val="2E3092"/>
          <w:spacing w:val="-14"/>
        </w:rPr>
        <w:t xml:space="preserve"> </w:t>
      </w:r>
      <w:r>
        <w:rPr>
          <w:color w:val="2E3092"/>
        </w:rPr>
        <w:t>reproductive</w:t>
      </w:r>
      <w:r>
        <w:rPr>
          <w:color w:val="2E3092"/>
          <w:spacing w:val="-9"/>
        </w:rPr>
        <w:t xml:space="preserve"> </w:t>
      </w:r>
      <w:r>
        <w:rPr>
          <w:color w:val="2E3092"/>
        </w:rPr>
        <w:t>health,</w:t>
      </w:r>
      <w:r>
        <w:rPr>
          <w:color w:val="2E3092"/>
          <w:spacing w:val="-14"/>
        </w:rPr>
        <w:t xml:space="preserve"> </w:t>
      </w:r>
      <w:r>
        <w:rPr>
          <w:color w:val="2E3092"/>
        </w:rPr>
        <w:t>and</w:t>
      </w:r>
      <w:r>
        <w:rPr>
          <w:color w:val="2E3092"/>
          <w:spacing w:val="-9"/>
        </w:rPr>
        <w:t xml:space="preserve"> </w:t>
      </w:r>
      <w:r>
        <w:rPr>
          <w:color w:val="2E3092"/>
        </w:rPr>
        <w:t>clinical characteristics</w:t>
      </w:r>
    </w:p>
    <w:p w14:paraId="11ABA40D" w14:textId="77777777" w:rsidR="00F33DA2" w:rsidRDefault="00000000">
      <w:pPr>
        <w:pStyle w:val="BodyText"/>
        <w:spacing w:before="108" w:line="249" w:lineRule="auto"/>
        <w:ind w:left="157" w:right="41"/>
        <w:jc w:val="both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whole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population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47.2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6.07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years. Patients operated on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abdominal route were </w:t>
      </w:r>
      <w:r>
        <w:rPr>
          <w:color w:val="231F20"/>
          <w:spacing w:val="-3"/>
        </w:rPr>
        <w:t xml:space="preserve">signiﬁcantly </w:t>
      </w:r>
      <w:r>
        <w:rPr>
          <w:color w:val="231F20"/>
        </w:rPr>
        <w:t>younger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operated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vaginal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route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(46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6"/>
        </w:rPr>
        <w:t>±</w:t>
      </w:r>
    </w:p>
    <w:p w14:paraId="00C13D59" w14:textId="77777777" w:rsidR="00F33DA2" w:rsidRDefault="00000000">
      <w:pPr>
        <w:pStyle w:val="BodyText"/>
        <w:spacing w:before="2"/>
        <w:ind w:left="157"/>
        <w:jc w:val="both"/>
      </w:pPr>
      <w:r>
        <w:rPr>
          <w:color w:val="231F20"/>
        </w:rPr>
        <w:t>5.9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vs.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51.2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11.3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years;</w:t>
      </w:r>
      <w:r>
        <w:rPr>
          <w:color w:val="231F20"/>
          <w:spacing w:val="25"/>
        </w:rPr>
        <w:t xml:space="preserve"> </w:t>
      </w:r>
      <w:r>
        <w:rPr>
          <w:i/>
          <w:color w:val="231F20"/>
        </w:rPr>
        <w:t>P</w:t>
      </w:r>
      <w:r>
        <w:rPr>
          <w:i/>
          <w:color w:val="231F20"/>
          <w:spacing w:val="24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0.001).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them</w:t>
      </w:r>
    </w:p>
    <w:p w14:paraId="105B42C5" w14:textId="77777777" w:rsidR="00F33DA2" w:rsidRDefault="00000000">
      <w:pPr>
        <w:pStyle w:val="BodyText"/>
        <w:spacing w:before="67" w:line="249" w:lineRule="auto"/>
        <w:ind w:left="157" w:right="152"/>
        <w:jc w:val="both"/>
      </w:pPr>
      <w:r>
        <w:br w:type="column"/>
      </w:r>
      <w:r>
        <w:rPr>
          <w:color w:val="231F20"/>
        </w:rPr>
        <w:t>(113;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69.4%)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married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88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(54.0%)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housewives. One hundred and one (62.0%) were of parity of at least </w:t>
      </w:r>
      <w:r>
        <w:rPr>
          <w:color w:val="231F20"/>
          <w:spacing w:val="-3"/>
        </w:rPr>
        <w:t xml:space="preserve">four. </w:t>
      </w:r>
      <w:r>
        <w:rPr>
          <w:color w:val="231F20"/>
        </w:rPr>
        <w:t>The education levels of 77 (47.2%) were unknown; 54 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 remainder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secondary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education.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hundred 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ﬁfteen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(70.6%)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premenopausal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hundred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 sixteen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(71.2%)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co-morbidities.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Twenty-six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(17.75)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 xml:space="preserve">had </w:t>
      </w:r>
      <w:r>
        <w:rPr>
          <w:color w:val="231F20"/>
        </w:rPr>
        <w:t>had a previous laparotomy or caesarean section and in 102 (62.6%) the uterine size was clinically bigger than 12 weeks gestation size.</w:t>
      </w:r>
    </w:p>
    <w:p w14:paraId="181D4554" w14:textId="77777777" w:rsidR="00F33DA2" w:rsidRDefault="00F33DA2">
      <w:pPr>
        <w:pStyle w:val="BodyText"/>
        <w:spacing w:before="6"/>
        <w:rPr>
          <w:sz w:val="21"/>
        </w:rPr>
      </w:pPr>
    </w:p>
    <w:p w14:paraId="35F96A9D" w14:textId="77777777" w:rsidR="00F33DA2" w:rsidRDefault="00000000">
      <w:pPr>
        <w:pStyle w:val="BodyText"/>
        <w:spacing w:line="249" w:lineRule="auto"/>
        <w:ind w:left="157" w:right="155"/>
        <w:jc w:val="both"/>
      </w:pPr>
      <w:r>
        <w:rPr>
          <w:color w:val="231F20"/>
        </w:rPr>
        <w:t>On bivariate analysis, those who had VH were signiﬁcantly more likely to be menopausal (</w:t>
      </w:r>
      <w:r>
        <w:rPr>
          <w:i/>
          <w:color w:val="231F20"/>
        </w:rPr>
        <w:t xml:space="preserve">P </w:t>
      </w:r>
      <w:r>
        <w:rPr>
          <w:color w:val="231F20"/>
        </w:rPr>
        <w:t xml:space="preserve">= 0.027), more likely to </w:t>
      </w:r>
      <w:r>
        <w:rPr>
          <w:color w:val="231F20"/>
          <w:spacing w:val="-3"/>
        </w:rPr>
        <w:t>have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uterine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weeks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P</w:t>
      </w:r>
      <w:r>
        <w:rPr>
          <w:i/>
          <w:color w:val="231F20"/>
          <w:spacing w:val="-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0.001),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less likely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laparotomy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caesarean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section </w:t>
      </w:r>
      <w:r>
        <w:rPr>
          <w:color w:val="231F20"/>
        </w:rPr>
        <w:t>(</w:t>
      </w:r>
      <w:r>
        <w:rPr>
          <w:i/>
          <w:color w:val="231F20"/>
        </w:rPr>
        <w:t xml:space="preserve">P </w:t>
      </w:r>
      <w:r>
        <w:rPr>
          <w:color w:val="231F20"/>
        </w:rPr>
        <w:t xml:space="preserve">= 0.001) </w:t>
      </w:r>
      <w:r>
        <w:rPr>
          <w:color w:val="231F20"/>
          <w:spacing w:val="-3"/>
        </w:rPr>
        <w:t xml:space="preserve">[Tables </w:t>
      </w:r>
      <w:r>
        <w:rPr>
          <w:color w:val="231F20"/>
        </w:rPr>
        <w:t>1 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2].</w:t>
      </w:r>
    </w:p>
    <w:p w14:paraId="3C7BE8FB" w14:textId="77777777" w:rsidR="00F33DA2" w:rsidRDefault="00F33DA2">
      <w:pPr>
        <w:spacing w:line="249" w:lineRule="auto"/>
        <w:jc w:val="both"/>
        <w:sectPr w:rsidR="00F33DA2">
          <w:type w:val="continuous"/>
          <w:pgSz w:w="12240" w:h="15840"/>
          <w:pgMar w:top="920" w:right="920" w:bottom="280" w:left="920" w:header="720" w:footer="720" w:gutter="0"/>
          <w:cols w:num="2" w:space="720" w:equalWidth="0">
            <w:col w:w="5064" w:space="158"/>
            <w:col w:w="5178"/>
          </w:cols>
        </w:sectPr>
      </w:pPr>
    </w:p>
    <w:p w14:paraId="78A5C28B" w14:textId="77777777" w:rsidR="00F33DA2" w:rsidRDefault="00000000">
      <w:pPr>
        <w:pStyle w:val="BodyText"/>
        <w:rPr>
          <w:sz w:val="24"/>
        </w:rPr>
      </w:pPr>
      <w:r>
        <w:rPr>
          <w:noProof/>
        </w:rPr>
        <w:drawing>
          <wp:anchor distT="0" distB="0" distL="0" distR="0" simplePos="0" relativeHeight="486193152" behindDoc="1" locked="0" layoutInCell="1" allowOverlap="1" wp14:anchorId="4AD0EC01" wp14:editId="4BFAAE6A">
            <wp:simplePos x="0" y="0"/>
            <wp:positionH relativeFrom="page">
              <wp:posOffset>3200400</wp:posOffset>
            </wp:positionH>
            <wp:positionV relativeFrom="page">
              <wp:posOffset>4406900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2534C7" w14:textId="66F1C347" w:rsidR="00F33DA2" w:rsidRDefault="00DC0E84">
      <w:pPr>
        <w:pStyle w:val="BodyText"/>
        <w:spacing w:line="20" w:lineRule="exact"/>
        <w:ind w:left="1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02005B" wp14:editId="515C8F49">
                <wp:extent cx="6400800" cy="12700"/>
                <wp:effectExtent l="10795" t="8255" r="8255" b="7620"/>
                <wp:docPr id="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48AA39" id="Group 19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">
                <v:line id="Line 20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50666785" w14:textId="77777777" w:rsidR="00F33DA2" w:rsidRDefault="00000000">
      <w:pPr>
        <w:pStyle w:val="Heading3"/>
        <w:spacing w:before="13" w:after="17"/>
        <w:ind w:left="0" w:right="2"/>
        <w:jc w:val="center"/>
      </w:pPr>
      <w:r>
        <w:rPr>
          <w:color w:val="2E3092"/>
        </w:rPr>
        <w:t>Table 1: Sociodemographic/reproductive health characteristics according to the surgical route</w:t>
      </w:r>
    </w:p>
    <w:p w14:paraId="039E401F" w14:textId="3B4B8893" w:rsidR="00F33DA2" w:rsidRDefault="00DC0E84">
      <w:pPr>
        <w:pStyle w:val="BodyText"/>
        <w:spacing w:line="20" w:lineRule="exact"/>
        <w:ind w:left="1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1DE361" wp14:editId="2E5984E1">
                <wp:extent cx="6400800" cy="12700"/>
                <wp:effectExtent l="10795" t="5080" r="8255" b="1270"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2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261D3" id="Group 17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P08XiMfAgAAtgQAAA4AAAAAAAAAAAAAAAAALgIAAGRycy9lMm9Eb2MueG1sUEsBAi0A&#10;FAAGAAgAAAAhAGWBfwraAAAABAEAAA8AAAAAAAAAAAAAAAAAeQQAAGRycy9kb3ducmV2LnhtbFBL&#10;BQYAAAAABAAEAPMAAACABQAAAAA=&#10;">
                <v:line id="Line 18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690EA0D4" w14:textId="299EDEAB" w:rsidR="00F33DA2" w:rsidRDefault="00DC0E84">
      <w:pPr>
        <w:tabs>
          <w:tab w:val="left" w:pos="3923"/>
        </w:tabs>
        <w:ind w:right="4985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AD0B440" wp14:editId="59F86746">
                <wp:simplePos x="0" y="0"/>
                <wp:positionH relativeFrom="page">
                  <wp:posOffset>1974850</wp:posOffset>
                </wp:positionH>
                <wp:positionV relativeFrom="paragraph">
                  <wp:posOffset>151130</wp:posOffset>
                </wp:positionV>
                <wp:extent cx="3147695" cy="1270"/>
                <wp:effectExtent l="0" t="0" r="0" b="0"/>
                <wp:wrapTopAndBottom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7695" cy="1270"/>
                        </a:xfrm>
                        <a:custGeom>
                          <a:avLst/>
                          <a:gdLst>
                            <a:gd name="T0" fmla="+- 0 3110 3110"/>
                            <a:gd name="T1" fmla="*/ T0 w 4957"/>
                            <a:gd name="T2" fmla="+- 0 4304 3110"/>
                            <a:gd name="T3" fmla="*/ T2 w 4957"/>
                            <a:gd name="T4" fmla="+- 0 4304 3110"/>
                            <a:gd name="T5" fmla="*/ T4 w 4957"/>
                            <a:gd name="T6" fmla="+- 0 5311 3110"/>
                            <a:gd name="T7" fmla="*/ T6 w 4957"/>
                            <a:gd name="T8" fmla="+- 0 5311 3110"/>
                            <a:gd name="T9" fmla="*/ T8 w 4957"/>
                            <a:gd name="T10" fmla="+- 0 5685 3110"/>
                            <a:gd name="T11" fmla="*/ T10 w 4957"/>
                            <a:gd name="T12" fmla="+- 0 5685 3110"/>
                            <a:gd name="T13" fmla="*/ T12 w 4957"/>
                            <a:gd name="T14" fmla="+- 0 7059 3110"/>
                            <a:gd name="T15" fmla="*/ T14 w 4957"/>
                            <a:gd name="T16" fmla="+- 0 7059 3110"/>
                            <a:gd name="T17" fmla="*/ T16 w 4957"/>
                            <a:gd name="T18" fmla="+- 0 8066 3110"/>
                            <a:gd name="T19" fmla="*/ T18 w 4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957">
                              <a:moveTo>
                                <a:pt x="0" y="0"/>
                              </a:moveTo>
                              <a:lnTo>
                                <a:pt x="1194" y="0"/>
                              </a:lnTo>
                              <a:moveTo>
                                <a:pt x="1194" y="0"/>
                              </a:moveTo>
                              <a:lnTo>
                                <a:pt x="2201" y="0"/>
                              </a:lnTo>
                              <a:moveTo>
                                <a:pt x="2201" y="0"/>
                              </a:moveTo>
                              <a:lnTo>
                                <a:pt x="2575" y="0"/>
                              </a:lnTo>
                              <a:moveTo>
                                <a:pt x="2575" y="0"/>
                              </a:moveTo>
                              <a:lnTo>
                                <a:pt x="3949" y="0"/>
                              </a:lnTo>
                              <a:moveTo>
                                <a:pt x="3949" y="0"/>
                              </a:moveTo>
                              <a:lnTo>
                                <a:pt x="49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CCD26" id="AutoShape 16" o:spid="_x0000_s1026" style="position:absolute;margin-left:155.5pt;margin-top:11.9pt;width:247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" path="m,l1194,t,l2201,t,l2575,t,l3949,t,l4956,e" filled="f" strokecolor="#2e3092" strokeweight=".5pt">
                <v:path arrowok="t" o:connecttype="custom" o:connectlocs="0,0;758190,0;758190,0;1397635,0;1397635,0;1635125,0;1635125,0;2507615,0;2507615,0;3147060,0" o:connectangles="0,0,0,0,0,0,0,0,0,0"/>
                <w10:wrap type="topAndBottom" anchorx="page"/>
              </v:shape>
            </w:pict>
          </mc:Fallback>
        </mc:AlternateContent>
      </w:r>
      <w:r w:rsidR="00000000">
        <w:rPr>
          <w:b/>
          <w:color w:val="231F20"/>
          <w:sz w:val="18"/>
        </w:rPr>
        <w:t>Characteristics</w:t>
      </w:r>
      <w:r w:rsidR="00000000">
        <w:rPr>
          <w:b/>
          <w:color w:val="231F20"/>
          <w:sz w:val="18"/>
        </w:rPr>
        <w:tab/>
        <w:t>Hysterectomies</w:t>
      </w:r>
    </w:p>
    <w:p w14:paraId="713CCE5D" w14:textId="77777777" w:rsidR="00F33DA2" w:rsidRDefault="00000000">
      <w:pPr>
        <w:tabs>
          <w:tab w:val="left" w:pos="3576"/>
          <w:tab w:val="left" w:pos="6108"/>
        </w:tabs>
        <w:spacing w:after="26"/>
        <w:ind w:left="1064"/>
        <w:jc w:val="center"/>
        <w:rPr>
          <w:b/>
          <w:sz w:val="18"/>
        </w:rPr>
      </w:pPr>
      <w:r>
        <w:rPr>
          <w:b/>
          <w:color w:val="231F20"/>
          <w:sz w:val="18"/>
        </w:rPr>
        <w:t>vaginal</w:t>
      </w:r>
      <w:r>
        <w:rPr>
          <w:b/>
          <w:color w:val="231F20"/>
          <w:sz w:val="18"/>
        </w:rPr>
        <w:tab/>
        <w:t>Abdominal</w:t>
      </w:r>
      <w:r>
        <w:rPr>
          <w:b/>
          <w:color w:val="231F20"/>
          <w:sz w:val="18"/>
        </w:rPr>
        <w:tab/>
      </w:r>
      <w:r>
        <w:rPr>
          <w:b/>
          <w:color w:val="231F20"/>
          <w:spacing w:val="-4"/>
          <w:sz w:val="18"/>
        </w:rPr>
        <w:t>Total</w:t>
      </w:r>
    </w:p>
    <w:p w14:paraId="44C5AE76" w14:textId="5C05DE92" w:rsidR="00F33DA2" w:rsidRDefault="00DC0E84">
      <w:pPr>
        <w:tabs>
          <w:tab w:val="left" w:pos="4760"/>
          <w:tab w:val="left" w:pos="7505"/>
        </w:tabs>
        <w:spacing w:line="20" w:lineRule="exact"/>
        <w:ind w:left="21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9FDD1C" wp14:editId="1EAC88B9">
                <wp:extent cx="1398270" cy="6350"/>
                <wp:effectExtent l="9525" t="3810" r="11430" b="8890"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270" cy="6350"/>
                          <a:chOff x="0" y="0"/>
                          <a:chExt cx="2202" cy="10"/>
                        </a:xfrm>
                      </wpg:grpSpPr>
                      <wps:wsp>
                        <wps:cNvPr id="25" name="AutoShape 1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202" cy="2"/>
                          </a:xfrm>
                          <a:custGeom>
                            <a:avLst/>
                            <a:gdLst>
                              <a:gd name="T0" fmla="*/ 0 w 2202"/>
                              <a:gd name="T1" fmla="*/ 1194 w 2202"/>
                              <a:gd name="T2" fmla="*/ 1194 w 2202"/>
                              <a:gd name="T3" fmla="*/ 2201 w 22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2">
                                <a:moveTo>
                                  <a:pt x="0" y="0"/>
                                </a:moveTo>
                                <a:lnTo>
                                  <a:pt x="1194" y="0"/>
                                </a:lnTo>
                                <a:moveTo>
                                  <a:pt x="1194" y="0"/>
                                </a:moveTo>
                                <a:lnTo>
                                  <a:pt x="2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56821" id="Group 14" o:spid="_x0000_s1026" style="width:110.1pt;height:.5pt;mso-position-horizontal-relative:char;mso-position-vertical-relative:line" coordsize="22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">
                <v:shape id="AutoShape 15" o:spid="_x0000_s1027" style="position:absolute;top:5;width:2202;height:2;visibility:visible;mso-wrap-style:square;v-text-anchor:top" coordsize="2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" path="m,l1194,t,l2201,e" filled="f" strokecolor="#2e3092" strokeweight=".5pt">
                  <v:path arrowok="t" o:connecttype="custom" o:connectlocs="0,0;1194,0;1194,0;2201,0" o:connectangles="0,0,0,0"/>
                </v:shape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53C193C" wp14:editId="47072906">
                <wp:extent cx="1511935" cy="6350"/>
                <wp:effectExtent l="6350" t="3810" r="5715" b="8890"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935" cy="6350"/>
                          <a:chOff x="0" y="0"/>
                          <a:chExt cx="2381" cy="10"/>
                        </a:xfrm>
                      </wpg:grpSpPr>
                      <wps:wsp>
                        <wps:cNvPr id="23" name="AutoShape 1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381" cy="2"/>
                          </a:xfrm>
                          <a:custGeom>
                            <a:avLst/>
                            <a:gdLst>
                              <a:gd name="T0" fmla="*/ 0 w 2381"/>
                              <a:gd name="T1" fmla="*/ 1374 w 2381"/>
                              <a:gd name="T2" fmla="*/ 1374 w 2381"/>
                              <a:gd name="T3" fmla="*/ 2381 w 23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1">
                                <a:moveTo>
                                  <a:pt x="0" y="0"/>
                                </a:moveTo>
                                <a:lnTo>
                                  <a:pt x="1374" y="0"/>
                                </a:lnTo>
                                <a:moveTo>
                                  <a:pt x="1374" y="0"/>
                                </a:move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83BD6" id="Group 12" o:spid="_x0000_s1026" style="width:119.05pt;height:.5pt;mso-position-horizontal-relative:char;mso-position-vertical-relative:line" coordsize="23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">
                <v:shape id="AutoShape 13" o:spid="_x0000_s1027" style="position:absolute;top:5;width:2381;height:2;visibility:visible;mso-wrap-style:square;v-text-anchor:top" coordsize="2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" path="m,l1374,t,l2381,e" filled="f" strokecolor="#2e3092" strokeweight=".5pt">
                  <v:path arrowok="t" o:connecttype="custom" o:connectlocs="0,0;1374,0;1374,0;2381,0" o:connectangles="0,0,0,0"/>
                </v:shape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0278BF6" wp14:editId="12670904">
                <wp:extent cx="1257300" cy="6350"/>
                <wp:effectExtent l="6350" t="3810" r="12700" b="8890"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6350"/>
                          <a:chOff x="0" y="0"/>
                          <a:chExt cx="1980" cy="10"/>
                        </a:xfrm>
                      </wpg:grpSpPr>
                      <wps:wsp>
                        <wps:cNvPr id="21" name="AutoShape 1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980" cy="2"/>
                          </a:xfrm>
                          <a:custGeom>
                            <a:avLst/>
                            <a:gdLst>
                              <a:gd name="T0" fmla="*/ 0 w 1980"/>
                              <a:gd name="T1" fmla="*/ 1125 w 1980"/>
                              <a:gd name="T2" fmla="*/ 1125 w 1980"/>
                              <a:gd name="T3" fmla="*/ 1980 w 19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1125" y="0"/>
                                </a:lnTo>
                                <a:moveTo>
                                  <a:pt x="1125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DFA7D" id="Group 10" o:spid="_x0000_s1026" style="width:99pt;height:.5pt;mso-position-horizontal-relative:char;mso-position-vertical-relative:line" coordsize="19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">
                <v:shape id="AutoShape 11" o:spid="_x0000_s1027" style="position:absolute;top:5;width:1980;height:2;visibility:visible;mso-wrap-style:square;v-text-anchor:top" coordsize="1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" path="m,l1125,t,l1980,e" filled="f" strokecolor="#2e3092" strokeweight=".5pt">
                  <v:path arrowok="t" o:connecttype="custom" o:connectlocs="0,0;1125,0;1125,0;1980,0" o:connectangles="0,0,0,0"/>
                </v:shape>
                <w10:anchorlock/>
              </v:group>
            </w:pict>
          </mc:Fallback>
        </mc:AlternateContent>
      </w:r>
    </w:p>
    <w:p w14:paraId="6EC2B543" w14:textId="7E493BB6" w:rsidR="00F33DA2" w:rsidRDefault="00DC0E84">
      <w:pPr>
        <w:tabs>
          <w:tab w:val="left" w:pos="3361"/>
          <w:tab w:val="left" w:pos="4644"/>
          <w:tab w:val="left" w:pos="6116"/>
          <w:tab w:val="left" w:pos="7330"/>
          <w:tab w:val="left" w:pos="8535"/>
          <w:tab w:val="left" w:pos="9448"/>
        </w:tabs>
        <w:ind w:left="2009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E30D804" wp14:editId="43390A34">
                <wp:simplePos x="0" y="0"/>
                <wp:positionH relativeFrom="page">
                  <wp:posOffset>684530</wp:posOffset>
                </wp:positionH>
                <wp:positionV relativeFrom="paragraph">
                  <wp:posOffset>151130</wp:posOffset>
                </wp:positionV>
                <wp:extent cx="6400800" cy="1270"/>
                <wp:effectExtent l="0" t="0" r="0" b="0"/>
                <wp:wrapTopAndBottom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4304 1078"/>
                            <a:gd name="T1" fmla="*/ T0 w 10080"/>
                            <a:gd name="T2" fmla="+- 0 5311 1078"/>
                            <a:gd name="T3" fmla="*/ T2 w 10080"/>
                            <a:gd name="T4" fmla="+- 0 5311 1078"/>
                            <a:gd name="T5" fmla="*/ T4 w 10080"/>
                            <a:gd name="T6" fmla="+- 0 5685 1078"/>
                            <a:gd name="T7" fmla="*/ T6 w 10080"/>
                            <a:gd name="T8" fmla="+- 0 1078 1078"/>
                            <a:gd name="T9" fmla="*/ T8 w 10080"/>
                            <a:gd name="T10" fmla="+- 0 1248 1078"/>
                            <a:gd name="T11" fmla="*/ T10 w 10080"/>
                            <a:gd name="T12" fmla="+- 0 1248 1078"/>
                            <a:gd name="T13" fmla="*/ T12 w 10080"/>
                            <a:gd name="T14" fmla="+- 0 3110 1078"/>
                            <a:gd name="T15" fmla="*/ T14 w 10080"/>
                            <a:gd name="T16" fmla="+- 0 3110 1078"/>
                            <a:gd name="T17" fmla="*/ T16 w 10080"/>
                            <a:gd name="T18" fmla="+- 0 4304 1078"/>
                            <a:gd name="T19" fmla="*/ T18 w 10080"/>
                            <a:gd name="T20" fmla="+- 0 5685 1078"/>
                            <a:gd name="T21" fmla="*/ T20 w 10080"/>
                            <a:gd name="T22" fmla="+- 0 7059 1078"/>
                            <a:gd name="T23" fmla="*/ T22 w 10080"/>
                            <a:gd name="T24" fmla="+- 0 7059 1078"/>
                            <a:gd name="T25" fmla="*/ T24 w 10080"/>
                            <a:gd name="T26" fmla="+- 0 8066 1078"/>
                            <a:gd name="T27" fmla="*/ T26 w 10080"/>
                            <a:gd name="T28" fmla="+- 0 8066 1078"/>
                            <a:gd name="T29" fmla="*/ T28 w 10080"/>
                            <a:gd name="T30" fmla="+- 0 8430 1078"/>
                            <a:gd name="T31" fmla="*/ T30 w 10080"/>
                            <a:gd name="T32" fmla="+- 0 9555 1078"/>
                            <a:gd name="T33" fmla="*/ T32 w 10080"/>
                            <a:gd name="T34" fmla="+- 0 10410 1078"/>
                            <a:gd name="T35" fmla="*/ T34 w 10080"/>
                            <a:gd name="T36" fmla="+- 0 8430 1078"/>
                            <a:gd name="T37" fmla="*/ T36 w 10080"/>
                            <a:gd name="T38" fmla="+- 0 9555 1078"/>
                            <a:gd name="T39" fmla="*/ T38 w 10080"/>
                            <a:gd name="T40" fmla="+- 0 10410 1078"/>
                            <a:gd name="T41" fmla="*/ T40 w 10080"/>
                            <a:gd name="T42" fmla="+- 0 11158 1078"/>
                            <a:gd name="T43" fmla="*/ T4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3226" y="0"/>
                              </a:moveTo>
                              <a:lnTo>
                                <a:pt x="4233" y="0"/>
                              </a:lnTo>
                              <a:moveTo>
                                <a:pt x="4233" y="0"/>
                              </a:moveTo>
                              <a:lnTo>
                                <a:pt x="4607" y="0"/>
                              </a:lnTo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moveTo>
                                <a:pt x="170" y="0"/>
                              </a:moveTo>
                              <a:lnTo>
                                <a:pt x="2032" y="0"/>
                              </a:lnTo>
                              <a:moveTo>
                                <a:pt x="2032" y="0"/>
                              </a:moveTo>
                              <a:lnTo>
                                <a:pt x="3226" y="0"/>
                              </a:lnTo>
                              <a:moveTo>
                                <a:pt x="4607" y="0"/>
                              </a:moveTo>
                              <a:lnTo>
                                <a:pt x="5981" y="0"/>
                              </a:lnTo>
                              <a:moveTo>
                                <a:pt x="5981" y="0"/>
                              </a:moveTo>
                              <a:lnTo>
                                <a:pt x="6988" y="0"/>
                              </a:lnTo>
                              <a:moveTo>
                                <a:pt x="6988" y="0"/>
                              </a:moveTo>
                              <a:lnTo>
                                <a:pt x="7352" y="0"/>
                              </a:lnTo>
                              <a:moveTo>
                                <a:pt x="8477" y="0"/>
                              </a:moveTo>
                              <a:lnTo>
                                <a:pt x="9332" y="0"/>
                              </a:lnTo>
                              <a:moveTo>
                                <a:pt x="7352" y="0"/>
                              </a:moveTo>
                              <a:lnTo>
                                <a:pt x="8477" y="0"/>
                              </a:lnTo>
                              <a:moveTo>
                                <a:pt x="9332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CA6C4" id="AutoShape 9" o:spid="_x0000_s1026" style="position:absolute;margin-left:53.9pt;margin-top:11.9pt;width:7in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" path="m3226,l4233,t,l4607,m,l170,t,l2032,t,l3226,m4607,l5981,t,l6988,t,l7352,m8477,r855,m7352,l8477,t855,l10080,e" filled="f" strokecolor="#2e3092" strokeweight=".5pt">
                <v:path arrowok="t" o:connecttype="custom" o:connectlocs="2048510,0;2687955,0;2687955,0;2925445,0;0,0;107950,0;107950,0;1290320,0;1290320,0;2048510,0;2925445,0;3797935,0;3797935,0;4437380,0;4437380,0;4668520,0;5382895,0;5925820,0;4668520,0;5382895,0;5925820,0;6400800,0" o:connectangles="0,0,0,0,0,0,0,0,0,0,0,0,0,0,0,0,0,0,0,0,0,0"/>
                <w10:wrap type="topAndBottom" anchorx="page"/>
              </v:shape>
            </w:pict>
          </mc:Fallback>
        </mc:AlternateContent>
      </w:r>
      <w:r w:rsidR="00000000">
        <w:rPr>
          <w:b/>
          <w:i/>
          <w:color w:val="231F20"/>
          <w:sz w:val="18"/>
        </w:rPr>
        <w:t xml:space="preserve">N </w:t>
      </w:r>
      <w:r w:rsidR="00000000">
        <w:rPr>
          <w:b/>
          <w:color w:val="231F20"/>
          <w:sz w:val="18"/>
        </w:rPr>
        <w:t>= 37</w:t>
      </w:r>
      <w:r w:rsidR="00000000">
        <w:rPr>
          <w:b/>
          <w:color w:val="231F20"/>
          <w:sz w:val="18"/>
        </w:rPr>
        <w:tab/>
        <w:t>%</w:t>
      </w:r>
      <w:r w:rsidR="00000000">
        <w:rPr>
          <w:b/>
          <w:color w:val="231F20"/>
          <w:sz w:val="18"/>
        </w:rPr>
        <w:tab/>
      </w:r>
      <w:r w:rsidR="00000000">
        <w:rPr>
          <w:b/>
          <w:i/>
          <w:color w:val="231F20"/>
          <w:sz w:val="18"/>
        </w:rPr>
        <w:t xml:space="preserve">n </w:t>
      </w:r>
      <w:r w:rsidR="00000000">
        <w:rPr>
          <w:b/>
          <w:color w:val="231F20"/>
          <w:sz w:val="18"/>
        </w:rPr>
        <w:t>= 126</w:t>
      </w:r>
      <w:r w:rsidR="00000000">
        <w:rPr>
          <w:b/>
          <w:color w:val="231F20"/>
          <w:sz w:val="18"/>
        </w:rPr>
        <w:tab/>
        <w:t>%</w:t>
      </w:r>
      <w:r w:rsidR="00000000">
        <w:rPr>
          <w:b/>
          <w:color w:val="231F20"/>
          <w:sz w:val="18"/>
        </w:rPr>
        <w:tab/>
      </w:r>
      <w:r w:rsidR="00000000">
        <w:rPr>
          <w:b/>
          <w:i/>
          <w:color w:val="231F20"/>
          <w:sz w:val="18"/>
        </w:rPr>
        <w:t>N</w:t>
      </w:r>
      <w:r w:rsidR="00000000">
        <w:rPr>
          <w:b/>
          <w:color w:val="231F20"/>
          <w:sz w:val="18"/>
        </w:rPr>
        <w:t>=163</w:t>
      </w:r>
      <w:r w:rsidR="00000000">
        <w:rPr>
          <w:b/>
          <w:color w:val="231F20"/>
          <w:sz w:val="18"/>
        </w:rPr>
        <w:tab/>
        <w:t>%</w:t>
      </w:r>
      <w:r w:rsidR="00000000">
        <w:rPr>
          <w:b/>
          <w:color w:val="231F20"/>
          <w:sz w:val="18"/>
        </w:rPr>
        <w:tab/>
      </w:r>
      <w:r w:rsidR="00000000">
        <w:rPr>
          <w:b/>
          <w:i/>
          <w:color w:val="231F20"/>
          <w:sz w:val="18"/>
        </w:rPr>
        <w:t>P</w:t>
      </w:r>
      <w:r w:rsidR="00000000">
        <w:rPr>
          <w:b/>
          <w:i/>
          <w:color w:val="231F20"/>
          <w:spacing w:val="-14"/>
          <w:sz w:val="18"/>
        </w:rPr>
        <w:t xml:space="preserve"> </w:t>
      </w:r>
      <w:r w:rsidR="00000000">
        <w:rPr>
          <w:b/>
          <w:color w:val="231F20"/>
          <w:spacing w:val="-5"/>
          <w:sz w:val="18"/>
        </w:rPr>
        <w:t>Value</w:t>
      </w:r>
    </w:p>
    <w:p w14:paraId="3EB0C7B9" w14:textId="77777777" w:rsidR="00F33DA2" w:rsidRDefault="00000000">
      <w:pPr>
        <w:spacing w:after="49"/>
        <w:ind w:left="158"/>
        <w:rPr>
          <w:sz w:val="18"/>
        </w:rPr>
      </w:pPr>
      <w:r>
        <w:rPr>
          <w:color w:val="231F20"/>
          <w:sz w:val="18"/>
        </w:rPr>
        <w:t>Age (years)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7"/>
        <w:gridCol w:w="659"/>
        <w:gridCol w:w="879"/>
        <w:gridCol w:w="844"/>
        <w:gridCol w:w="1812"/>
        <w:gridCol w:w="962"/>
        <w:gridCol w:w="778"/>
        <w:gridCol w:w="1467"/>
        <w:gridCol w:w="908"/>
      </w:tblGrid>
      <w:tr w:rsidR="00F33DA2" w14:paraId="418806D5" w14:textId="77777777">
        <w:trPr>
          <w:trHeight w:val="203"/>
        </w:trPr>
        <w:tc>
          <w:tcPr>
            <w:tcW w:w="1827" w:type="dxa"/>
          </w:tcPr>
          <w:p w14:paraId="1EEACBC4" w14:textId="77777777" w:rsidR="00F33DA2" w:rsidRDefault="00000000">
            <w:pPr>
              <w:pStyle w:val="TableParagraph"/>
              <w:spacing w:line="17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Range</w:t>
            </w:r>
          </w:p>
        </w:tc>
        <w:tc>
          <w:tcPr>
            <w:tcW w:w="659" w:type="dxa"/>
          </w:tcPr>
          <w:p w14:paraId="3097E397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879" w:type="dxa"/>
          </w:tcPr>
          <w:p w14:paraId="4E02D2F9" w14:textId="77777777" w:rsidR="00F33DA2" w:rsidRDefault="00000000">
            <w:pPr>
              <w:pStyle w:val="TableParagraph"/>
              <w:spacing w:line="177" w:lineRule="exact"/>
              <w:ind w:left="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37–84</w:t>
            </w:r>
          </w:p>
        </w:tc>
        <w:tc>
          <w:tcPr>
            <w:tcW w:w="844" w:type="dxa"/>
          </w:tcPr>
          <w:p w14:paraId="5D64805C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812" w:type="dxa"/>
          </w:tcPr>
          <w:p w14:paraId="739D2475" w14:textId="77777777" w:rsidR="00F33DA2" w:rsidRDefault="00000000">
            <w:pPr>
              <w:pStyle w:val="TableParagraph"/>
              <w:spacing w:line="177" w:lineRule="exact"/>
              <w:ind w:left="574"/>
              <w:rPr>
                <w:sz w:val="18"/>
              </w:rPr>
            </w:pPr>
            <w:r>
              <w:rPr>
                <w:color w:val="231F20"/>
                <w:sz w:val="18"/>
              </w:rPr>
              <w:t>35–71</w:t>
            </w:r>
          </w:p>
        </w:tc>
        <w:tc>
          <w:tcPr>
            <w:tcW w:w="962" w:type="dxa"/>
          </w:tcPr>
          <w:p w14:paraId="6E8C90F1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78" w:type="dxa"/>
          </w:tcPr>
          <w:p w14:paraId="21A151E2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67" w:type="dxa"/>
          </w:tcPr>
          <w:p w14:paraId="44CF06F8" w14:textId="77777777" w:rsidR="00F33DA2" w:rsidRDefault="00000000">
            <w:pPr>
              <w:pStyle w:val="TableParagraph"/>
              <w:spacing w:line="177" w:lineRule="exact"/>
              <w:ind w:left="160"/>
              <w:rPr>
                <w:sz w:val="18"/>
              </w:rPr>
            </w:pPr>
            <w:r>
              <w:rPr>
                <w:color w:val="231F20"/>
                <w:sz w:val="18"/>
              </w:rPr>
              <w:t>35–84</w:t>
            </w:r>
          </w:p>
        </w:tc>
        <w:tc>
          <w:tcPr>
            <w:tcW w:w="908" w:type="dxa"/>
          </w:tcPr>
          <w:p w14:paraId="554B36F4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33DA2" w14:paraId="6B436075" w14:textId="77777777">
        <w:trPr>
          <w:trHeight w:val="226"/>
        </w:trPr>
        <w:tc>
          <w:tcPr>
            <w:tcW w:w="1827" w:type="dxa"/>
          </w:tcPr>
          <w:p w14:paraId="1A7AEB34" w14:textId="77777777" w:rsidR="00F33DA2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Mean ± SD</w:t>
            </w:r>
          </w:p>
        </w:tc>
        <w:tc>
          <w:tcPr>
            <w:tcW w:w="659" w:type="dxa"/>
          </w:tcPr>
          <w:p w14:paraId="789DEADA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9" w:type="dxa"/>
          </w:tcPr>
          <w:p w14:paraId="5D47998A" w14:textId="77777777" w:rsidR="00F33DA2" w:rsidRDefault="0000000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51.2 ± 11.3</w:t>
            </w:r>
          </w:p>
        </w:tc>
        <w:tc>
          <w:tcPr>
            <w:tcW w:w="844" w:type="dxa"/>
          </w:tcPr>
          <w:p w14:paraId="1EDA3626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12" w:type="dxa"/>
          </w:tcPr>
          <w:p w14:paraId="345C22AD" w14:textId="77777777" w:rsidR="00F33DA2" w:rsidRDefault="00000000">
            <w:pPr>
              <w:pStyle w:val="TableParagraph"/>
              <w:ind w:left="501"/>
              <w:rPr>
                <w:sz w:val="18"/>
              </w:rPr>
            </w:pPr>
            <w:r>
              <w:rPr>
                <w:color w:val="231F20"/>
                <w:sz w:val="18"/>
              </w:rPr>
              <w:t>46 ± 5.9</w:t>
            </w:r>
          </w:p>
        </w:tc>
        <w:tc>
          <w:tcPr>
            <w:tcW w:w="962" w:type="dxa"/>
          </w:tcPr>
          <w:p w14:paraId="4DAB1CA4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78" w:type="dxa"/>
          </w:tcPr>
          <w:p w14:paraId="38769898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67" w:type="dxa"/>
          </w:tcPr>
          <w:p w14:paraId="38C8D0F7" w14:textId="77777777" w:rsidR="00F33DA2" w:rsidRDefault="00000000">
            <w:pPr>
              <w:pStyle w:val="TableParagraph"/>
              <w:ind w:left="-25"/>
              <w:rPr>
                <w:sz w:val="18"/>
              </w:rPr>
            </w:pPr>
            <w:r>
              <w:rPr>
                <w:color w:val="231F20"/>
                <w:sz w:val="18"/>
              </w:rPr>
              <w:t>47.2 ± 6.07</w:t>
            </w:r>
          </w:p>
        </w:tc>
        <w:tc>
          <w:tcPr>
            <w:tcW w:w="908" w:type="dxa"/>
          </w:tcPr>
          <w:p w14:paraId="0B057418" w14:textId="77777777" w:rsidR="00F33DA2" w:rsidRDefault="00000000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0.001</w:t>
            </w:r>
          </w:p>
        </w:tc>
      </w:tr>
      <w:tr w:rsidR="00F33DA2" w14:paraId="125FA1EE" w14:textId="77777777">
        <w:trPr>
          <w:trHeight w:val="226"/>
        </w:trPr>
        <w:tc>
          <w:tcPr>
            <w:tcW w:w="1827" w:type="dxa"/>
          </w:tcPr>
          <w:p w14:paraId="12D85AFF" w14:textId="77777777" w:rsidR="00F33DA2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Age class</w:t>
            </w:r>
          </w:p>
        </w:tc>
        <w:tc>
          <w:tcPr>
            <w:tcW w:w="659" w:type="dxa"/>
          </w:tcPr>
          <w:p w14:paraId="1127B118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9" w:type="dxa"/>
          </w:tcPr>
          <w:p w14:paraId="3AC1B1FF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44" w:type="dxa"/>
          </w:tcPr>
          <w:p w14:paraId="33D65A08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12" w:type="dxa"/>
          </w:tcPr>
          <w:p w14:paraId="4148A8F1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62" w:type="dxa"/>
          </w:tcPr>
          <w:p w14:paraId="1B85FCB2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78" w:type="dxa"/>
          </w:tcPr>
          <w:p w14:paraId="7E3BF5A7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67" w:type="dxa"/>
          </w:tcPr>
          <w:p w14:paraId="5D4C0253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8" w:type="dxa"/>
          </w:tcPr>
          <w:p w14:paraId="48021154" w14:textId="77777777" w:rsidR="00F33DA2" w:rsidRDefault="00000000">
            <w:pPr>
              <w:pStyle w:val="TableParagraph"/>
              <w:ind w:right="11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0.091</w:t>
            </w:r>
          </w:p>
        </w:tc>
      </w:tr>
      <w:tr w:rsidR="00F33DA2" w14:paraId="109BC563" w14:textId="77777777">
        <w:trPr>
          <w:trHeight w:val="226"/>
        </w:trPr>
        <w:tc>
          <w:tcPr>
            <w:tcW w:w="1827" w:type="dxa"/>
          </w:tcPr>
          <w:p w14:paraId="79D3D5D7" w14:textId="77777777" w:rsidR="00F33DA2" w:rsidRDefault="00000000">
            <w:pPr>
              <w:pStyle w:val="TableParagraph"/>
              <w:ind w:left="220"/>
              <w:rPr>
                <w:sz w:val="18"/>
              </w:rPr>
            </w:pPr>
            <w:r>
              <w:rPr>
                <w:color w:val="231F20"/>
                <w:sz w:val="18"/>
              </w:rPr>
              <w:t>30–39</w:t>
            </w:r>
          </w:p>
        </w:tc>
        <w:tc>
          <w:tcPr>
            <w:tcW w:w="659" w:type="dxa"/>
          </w:tcPr>
          <w:p w14:paraId="4EBF83A7" w14:textId="77777777" w:rsidR="00F33DA2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879" w:type="dxa"/>
          </w:tcPr>
          <w:p w14:paraId="242A82E6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44" w:type="dxa"/>
          </w:tcPr>
          <w:p w14:paraId="0DEC743F" w14:textId="77777777" w:rsidR="00F33DA2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>10.8</w:t>
            </w:r>
          </w:p>
        </w:tc>
        <w:tc>
          <w:tcPr>
            <w:tcW w:w="1812" w:type="dxa"/>
          </w:tcPr>
          <w:p w14:paraId="43343B53" w14:textId="77777777" w:rsidR="00F33DA2" w:rsidRDefault="00000000">
            <w:pPr>
              <w:pStyle w:val="TableParagraph"/>
              <w:ind w:left="681" w:right="88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962" w:type="dxa"/>
          </w:tcPr>
          <w:p w14:paraId="45D4BFF6" w14:textId="77777777" w:rsidR="00F33DA2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11.9</w:t>
            </w:r>
          </w:p>
        </w:tc>
        <w:tc>
          <w:tcPr>
            <w:tcW w:w="778" w:type="dxa"/>
          </w:tcPr>
          <w:p w14:paraId="0DD50DEC" w14:textId="77777777" w:rsidR="00F33DA2" w:rsidRDefault="00000000"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</w:p>
        </w:tc>
        <w:tc>
          <w:tcPr>
            <w:tcW w:w="1467" w:type="dxa"/>
          </w:tcPr>
          <w:p w14:paraId="4183CA23" w14:textId="77777777" w:rsidR="00F33DA2" w:rsidRDefault="00000000">
            <w:pPr>
              <w:pStyle w:val="TableParagraph"/>
              <w:ind w:right="35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11.7</w:t>
            </w:r>
          </w:p>
        </w:tc>
        <w:tc>
          <w:tcPr>
            <w:tcW w:w="908" w:type="dxa"/>
          </w:tcPr>
          <w:p w14:paraId="77EE6B6A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244989CA" w14:textId="77777777">
        <w:trPr>
          <w:trHeight w:val="226"/>
        </w:trPr>
        <w:tc>
          <w:tcPr>
            <w:tcW w:w="1827" w:type="dxa"/>
          </w:tcPr>
          <w:p w14:paraId="42F00E74" w14:textId="77777777" w:rsidR="00F33DA2" w:rsidRDefault="00000000">
            <w:pPr>
              <w:pStyle w:val="TableParagraph"/>
              <w:ind w:left="221"/>
              <w:rPr>
                <w:sz w:val="18"/>
              </w:rPr>
            </w:pPr>
            <w:r>
              <w:rPr>
                <w:color w:val="231F20"/>
                <w:sz w:val="18"/>
              </w:rPr>
              <w:t>40–49</w:t>
            </w:r>
          </w:p>
        </w:tc>
        <w:tc>
          <w:tcPr>
            <w:tcW w:w="659" w:type="dxa"/>
          </w:tcPr>
          <w:p w14:paraId="0E67476B" w14:textId="77777777" w:rsidR="00F33DA2" w:rsidRDefault="00000000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879" w:type="dxa"/>
          </w:tcPr>
          <w:p w14:paraId="2B2B8E18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44" w:type="dxa"/>
          </w:tcPr>
          <w:p w14:paraId="40F6E75D" w14:textId="77777777" w:rsidR="00F33DA2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>43.2</w:t>
            </w:r>
          </w:p>
        </w:tc>
        <w:tc>
          <w:tcPr>
            <w:tcW w:w="1812" w:type="dxa"/>
          </w:tcPr>
          <w:p w14:paraId="5B16C0E9" w14:textId="77777777" w:rsidR="00F33DA2" w:rsidRDefault="00000000">
            <w:pPr>
              <w:pStyle w:val="TableParagraph"/>
              <w:ind w:left="681" w:right="88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78</w:t>
            </w:r>
          </w:p>
        </w:tc>
        <w:tc>
          <w:tcPr>
            <w:tcW w:w="962" w:type="dxa"/>
          </w:tcPr>
          <w:p w14:paraId="12F39A97" w14:textId="77777777" w:rsidR="00F33DA2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61.9</w:t>
            </w:r>
          </w:p>
        </w:tc>
        <w:tc>
          <w:tcPr>
            <w:tcW w:w="778" w:type="dxa"/>
          </w:tcPr>
          <w:p w14:paraId="267E5492" w14:textId="77777777" w:rsidR="00F33DA2" w:rsidRDefault="00000000"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94</w:t>
            </w:r>
          </w:p>
        </w:tc>
        <w:tc>
          <w:tcPr>
            <w:tcW w:w="1467" w:type="dxa"/>
          </w:tcPr>
          <w:p w14:paraId="577F23FA" w14:textId="77777777" w:rsidR="00F33DA2" w:rsidRDefault="00000000">
            <w:pPr>
              <w:pStyle w:val="TableParagraph"/>
              <w:ind w:right="35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57.7</w:t>
            </w:r>
          </w:p>
        </w:tc>
        <w:tc>
          <w:tcPr>
            <w:tcW w:w="908" w:type="dxa"/>
          </w:tcPr>
          <w:p w14:paraId="43941DD7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4EBAC37D" w14:textId="77777777">
        <w:trPr>
          <w:trHeight w:val="226"/>
        </w:trPr>
        <w:tc>
          <w:tcPr>
            <w:tcW w:w="1827" w:type="dxa"/>
          </w:tcPr>
          <w:p w14:paraId="3437C534" w14:textId="77777777" w:rsidR="00F33DA2" w:rsidRDefault="00000000">
            <w:pPr>
              <w:pStyle w:val="TableParagraph"/>
              <w:ind w:left="221"/>
              <w:rPr>
                <w:sz w:val="18"/>
              </w:rPr>
            </w:pPr>
            <w:r>
              <w:rPr>
                <w:color w:val="231F20"/>
                <w:sz w:val="18"/>
              </w:rPr>
              <w:t>50–59</w:t>
            </w:r>
          </w:p>
        </w:tc>
        <w:tc>
          <w:tcPr>
            <w:tcW w:w="659" w:type="dxa"/>
          </w:tcPr>
          <w:p w14:paraId="5A9525EB" w14:textId="77777777" w:rsidR="00F33DA2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879" w:type="dxa"/>
          </w:tcPr>
          <w:p w14:paraId="26DC93E5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44" w:type="dxa"/>
          </w:tcPr>
          <w:p w14:paraId="772284C4" w14:textId="77777777" w:rsidR="00F33DA2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24.3</w:t>
            </w:r>
          </w:p>
        </w:tc>
        <w:tc>
          <w:tcPr>
            <w:tcW w:w="1812" w:type="dxa"/>
          </w:tcPr>
          <w:p w14:paraId="024C4579" w14:textId="77777777" w:rsidR="00F33DA2" w:rsidRDefault="00000000">
            <w:pPr>
              <w:pStyle w:val="TableParagraph"/>
              <w:ind w:left="682" w:right="88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29</w:t>
            </w:r>
          </w:p>
        </w:tc>
        <w:tc>
          <w:tcPr>
            <w:tcW w:w="962" w:type="dxa"/>
          </w:tcPr>
          <w:p w14:paraId="4311E695" w14:textId="77777777" w:rsidR="00F33DA2" w:rsidRDefault="00000000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23.0</w:t>
            </w:r>
          </w:p>
        </w:tc>
        <w:tc>
          <w:tcPr>
            <w:tcW w:w="778" w:type="dxa"/>
          </w:tcPr>
          <w:p w14:paraId="20C7C1BE" w14:textId="77777777" w:rsidR="00F33DA2" w:rsidRDefault="00000000"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</w:t>
            </w:r>
          </w:p>
        </w:tc>
        <w:tc>
          <w:tcPr>
            <w:tcW w:w="1467" w:type="dxa"/>
          </w:tcPr>
          <w:p w14:paraId="2A6057D0" w14:textId="77777777" w:rsidR="00F33DA2" w:rsidRDefault="00000000">
            <w:pPr>
              <w:pStyle w:val="TableParagraph"/>
              <w:ind w:right="35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23.3</w:t>
            </w:r>
          </w:p>
        </w:tc>
        <w:tc>
          <w:tcPr>
            <w:tcW w:w="908" w:type="dxa"/>
          </w:tcPr>
          <w:p w14:paraId="4D158C78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0E0092B2" w14:textId="77777777">
        <w:trPr>
          <w:trHeight w:val="226"/>
        </w:trPr>
        <w:tc>
          <w:tcPr>
            <w:tcW w:w="1827" w:type="dxa"/>
          </w:tcPr>
          <w:p w14:paraId="6DEA81D3" w14:textId="77777777" w:rsidR="00F33DA2" w:rsidRDefault="00000000">
            <w:pPr>
              <w:pStyle w:val="TableParagraph"/>
              <w:ind w:left="222"/>
              <w:rPr>
                <w:sz w:val="18"/>
              </w:rPr>
            </w:pPr>
            <w:r>
              <w:rPr>
                <w:color w:val="231F20"/>
                <w:sz w:val="18"/>
              </w:rPr>
              <w:t>60–69</w:t>
            </w:r>
          </w:p>
        </w:tc>
        <w:tc>
          <w:tcPr>
            <w:tcW w:w="659" w:type="dxa"/>
          </w:tcPr>
          <w:p w14:paraId="58837FAD" w14:textId="77777777" w:rsidR="00F33DA2" w:rsidRDefault="00000000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879" w:type="dxa"/>
          </w:tcPr>
          <w:p w14:paraId="47C5EBC9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44" w:type="dxa"/>
          </w:tcPr>
          <w:p w14:paraId="0EF352FE" w14:textId="77777777" w:rsidR="00F33DA2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10.8</w:t>
            </w:r>
          </w:p>
        </w:tc>
        <w:tc>
          <w:tcPr>
            <w:tcW w:w="1812" w:type="dxa"/>
          </w:tcPr>
          <w:p w14:paraId="27C38D00" w14:textId="77777777" w:rsidR="00F33DA2" w:rsidRDefault="00000000">
            <w:pPr>
              <w:pStyle w:val="TableParagraph"/>
              <w:ind w:right="2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962" w:type="dxa"/>
          </w:tcPr>
          <w:p w14:paraId="140511B8" w14:textId="77777777" w:rsidR="00F33DA2" w:rsidRDefault="00000000">
            <w:pPr>
              <w:pStyle w:val="TableParagraph"/>
              <w:ind w:left="157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778" w:type="dxa"/>
          </w:tcPr>
          <w:p w14:paraId="218575B8" w14:textId="77777777" w:rsidR="00F33DA2" w:rsidRDefault="00000000">
            <w:pPr>
              <w:pStyle w:val="TableParagraph"/>
              <w:ind w:right="8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1467" w:type="dxa"/>
          </w:tcPr>
          <w:p w14:paraId="1801DE53" w14:textId="77777777" w:rsidR="00F33DA2" w:rsidRDefault="00000000">
            <w:pPr>
              <w:pStyle w:val="TableParagraph"/>
              <w:ind w:right="40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08" w:type="dxa"/>
          </w:tcPr>
          <w:p w14:paraId="1ABADEC3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1408993E" w14:textId="77777777">
        <w:trPr>
          <w:trHeight w:val="226"/>
        </w:trPr>
        <w:tc>
          <w:tcPr>
            <w:tcW w:w="1827" w:type="dxa"/>
          </w:tcPr>
          <w:p w14:paraId="47085E73" w14:textId="77777777" w:rsidR="00F33DA2" w:rsidRDefault="00000000">
            <w:pPr>
              <w:pStyle w:val="TableParagraph"/>
              <w:ind w:left="222"/>
              <w:rPr>
                <w:sz w:val="18"/>
              </w:rPr>
            </w:pPr>
            <w:r>
              <w:rPr>
                <w:color w:val="231F20"/>
                <w:sz w:val="18"/>
              </w:rPr>
              <w:t>70–79</w:t>
            </w:r>
          </w:p>
        </w:tc>
        <w:tc>
          <w:tcPr>
            <w:tcW w:w="659" w:type="dxa"/>
          </w:tcPr>
          <w:p w14:paraId="271C4CED" w14:textId="77777777" w:rsidR="00F33DA2" w:rsidRDefault="00000000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879" w:type="dxa"/>
          </w:tcPr>
          <w:p w14:paraId="03BFF033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44" w:type="dxa"/>
          </w:tcPr>
          <w:p w14:paraId="756E8EAB" w14:textId="77777777" w:rsidR="00F33DA2" w:rsidRDefault="00000000">
            <w:pPr>
              <w:pStyle w:val="TableParagraph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1812" w:type="dxa"/>
          </w:tcPr>
          <w:p w14:paraId="2D643487" w14:textId="77777777" w:rsidR="00F33DA2" w:rsidRDefault="00000000">
            <w:pPr>
              <w:pStyle w:val="TableParagraph"/>
              <w:ind w:right="2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962" w:type="dxa"/>
          </w:tcPr>
          <w:p w14:paraId="783FE300" w14:textId="77777777" w:rsidR="00F33DA2" w:rsidRDefault="00000000">
            <w:pPr>
              <w:pStyle w:val="TableParagraph"/>
              <w:ind w:left="157"/>
              <w:rPr>
                <w:sz w:val="18"/>
              </w:rPr>
            </w:pPr>
            <w:r>
              <w:rPr>
                <w:color w:val="231F20"/>
                <w:sz w:val="18"/>
              </w:rPr>
              <w:t>0.8</w:t>
            </w:r>
          </w:p>
        </w:tc>
        <w:tc>
          <w:tcPr>
            <w:tcW w:w="778" w:type="dxa"/>
          </w:tcPr>
          <w:p w14:paraId="45F46D89" w14:textId="77777777" w:rsidR="00F33DA2" w:rsidRDefault="00000000">
            <w:pPr>
              <w:pStyle w:val="TableParagraph"/>
              <w:ind w:right="8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1467" w:type="dxa"/>
          </w:tcPr>
          <w:p w14:paraId="4D1B0865" w14:textId="77777777" w:rsidR="00F33DA2" w:rsidRDefault="00000000">
            <w:pPr>
              <w:pStyle w:val="TableParagraph"/>
              <w:ind w:right="40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08" w:type="dxa"/>
          </w:tcPr>
          <w:p w14:paraId="211DEC8D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7FCFB043" w14:textId="77777777">
        <w:trPr>
          <w:trHeight w:val="226"/>
        </w:trPr>
        <w:tc>
          <w:tcPr>
            <w:tcW w:w="1827" w:type="dxa"/>
          </w:tcPr>
          <w:p w14:paraId="28EBA5F5" w14:textId="77777777" w:rsidR="00F33DA2" w:rsidRDefault="00000000">
            <w:pPr>
              <w:pStyle w:val="TableParagraph"/>
              <w:ind w:left="222"/>
              <w:rPr>
                <w:sz w:val="18"/>
              </w:rPr>
            </w:pPr>
            <w:r>
              <w:rPr>
                <w:color w:val="231F20"/>
                <w:sz w:val="18"/>
              </w:rPr>
              <w:t>80–89</w:t>
            </w:r>
          </w:p>
        </w:tc>
        <w:tc>
          <w:tcPr>
            <w:tcW w:w="659" w:type="dxa"/>
          </w:tcPr>
          <w:p w14:paraId="734A77F3" w14:textId="77777777" w:rsidR="00F33DA2" w:rsidRDefault="00000000">
            <w:pPr>
              <w:pStyle w:val="TableParagraph"/>
              <w:ind w:right="9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879" w:type="dxa"/>
          </w:tcPr>
          <w:p w14:paraId="0AE89E37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44" w:type="dxa"/>
          </w:tcPr>
          <w:p w14:paraId="190A5E0D" w14:textId="77777777" w:rsidR="00F33DA2" w:rsidRDefault="00000000">
            <w:pPr>
              <w:pStyle w:val="TableParagraph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812" w:type="dxa"/>
          </w:tcPr>
          <w:p w14:paraId="3DC6E9CC" w14:textId="77777777" w:rsidR="00F33DA2" w:rsidRDefault="00000000">
            <w:pPr>
              <w:pStyle w:val="TableParagraph"/>
              <w:ind w:right="2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962" w:type="dxa"/>
          </w:tcPr>
          <w:p w14:paraId="1303FF1E" w14:textId="77777777" w:rsidR="00F33DA2" w:rsidRDefault="00000000"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78" w:type="dxa"/>
          </w:tcPr>
          <w:p w14:paraId="1B5EEABB" w14:textId="77777777" w:rsidR="00F33DA2" w:rsidRDefault="00000000">
            <w:pPr>
              <w:pStyle w:val="TableParagraph"/>
              <w:ind w:right="8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467" w:type="dxa"/>
          </w:tcPr>
          <w:p w14:paraId="235FD0B1" w14:textId="77777777" w:rsidR="00F33DA2" w:rsidRDefault="00000000">
            <w:pPr>
              <w:pStyle w:val="TableParagraph"/>
              <w:ind w:right="4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  <w:tc>
          <w:tcPr>
            <w:tcW w:w="908" w:type="dxa"/>
          </w:tcPr>
          <w:p w14:paraId="2DD5D817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006BBDB7" w14:textId="77777777">
        <w:trPr>
          <w:trHeight w:val="226"/>
        </w:trPr>
        <w:tc>
          <w:tcPr>
            <w:tcW w:w="1827" w:type="dxa"/>
          </w:tcPr>
          <w:p w14:paraId="5DA9E63C" w14:textId="77777777" w:rsidR="00F33DA2" w:rsidRDefault="00000000">
            <w:pPr>
              <w:pStyle w:val="TableParagraph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Parity</w:t>
            </w:r>
          </w:p>
        </w:tc>
        <w:tc>
          <w:tcPr>
            <w:tcW w:w="659" w:type="dxa"/>
          </w:tcPr>
          <w:p w14:paraId="59F27B37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9" w:type="dxa"/>
          </w:tcPr>
          <w:p w14:paraId="466DCAA4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44" w:type="dxa"/>
          </w:tcPr>
          <w:p w14:paraId="7D03D15D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12" w:type="dxa"/>
          </w:tcPr>
          <w:p w14:paraId="1683CA2F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62" w:type="dxa"/>
          </w:tcPr>
          <w:p w14:paraId="58F0280B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78" w:type="dxa"/>
          </w:tcPr>
          <w:p w14:paraId="103D05F7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67" w:type="dxa"/>
          </w:tcPr>
          <w:p w14:paraId="101A91A7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8" w:type="dxa"/>
          </w:tcPr>
          <w:p w14:paraId="66525AA1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7E27B805" w14:textId="77777777">
        <w:trPr>
          <w:trHeight w:val="226"/>
        </w:trPr>
        <w:tc>
          <w:tcPr>
            <w:tcW w:w="1827" w:type="dxa"/>
          </w:tcPr>
          <w:p w14:paraId="4059C62F" w14:textId="77777777" w:rsidR="00F33DA2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Range</w:t>
            </w:r>
          </w:p>
        </w:tc>
        <w:tc>
          <w:tcPr>
            <w:tcW w:w="659" w:type="dxa"/>
          </w:tcPr>
          <w:p w14:paraId="4F14D576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9" w:type="dxa"/>
          </w:tcPr>
          <w:p w14:paraId="6D4DF3BF" w14:textId="77777777" w:rsidR="00F33DA2" w:rsidRDefault="00000000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2–10</w:t>
            </w:r>
          </w:p>
        </w:tc>
        <w:tc>
          <w:tcPr>
            <w:tcW w:w="844" w:type="dxa"/>
          </w:tcPr>
          <w:p w14:paraId="628CC518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12" w:type="dxa"/>
          </w:tcPr>
          <w:p w14:paraId="4D721A56" w14:textId="77777777" w:rsidR="00F33DA2" w:rsidRDefault="00000000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0–11</w:t>
            </w:r>
          </w:p>
        </w:tc>
        <w:tc>
          <w:tcPr>
            <w:tcW w:w="962" w:type="dxa"/>
          </w:tcPr>
          <w:p w14:paraId="2D692F4F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78" w:type="dxa"/>
          </w:tcPr>
          <w:p w14:paraId="3748A9EA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67" w:type="dxa"/>
          </w:tcPr>
          <w:p w14:paraId="79AB4308" w14:textId="77777777" w:rsidR="00F33DA2" w:rsidRDefault="00000000">
            <w:pPr>
              <w:pStyle w:val="TableParagraph"/>
              <w:ind w:left="208"/>
              <w:rPr>
                <w:sz w:val="18"/>
              </w:rPr>
            </w:pPr>
            <w:r>
              <w:rPr>
                <w:color w:val="231F20"/>
                <w:sz w:val="18"/>
              </w:rPr>
              <w:t>0–11</w:t>
            </w:r>
          </w:p>
        </w:tc>
        <w:tc>
          <w:tcPr>
            <w:tcW w:w="908" w:type="dxa"/>
          </w:tcPr>
          <w:p w14:paraId="3A377F9F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4E59C995" w14:textId="77777777">
        <w:trPr>
          <w:trHeight w:val="226"/>
        </w:trPr>
        <w:tc>
          <w:tcPr>
            <w:tcW w:w="1827" w:type="dxa"/>
          </w:tcPr>
          <w:p w14:paraId="54CBA009" w14:textId="77777777" w:rsidR="00F33DA2" w:rsidRDefault="00000000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Mean ± SD</w:t>
            </w:r>
          </w:p>
        </w:tc>
        <w:tc>
          <w:tcPr>
            <w:tcW w:w="659" w:type="dxa"/>
          </w:tcPr>
          <w:p w14:paraId="22C75BCD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79" w:type="dxa"/>
          </w:tcPr>
          <w:p w14:paraId="55199BD7" w14:textId="77777777" w:rsidR="00F33DA2" w:rsidRDefault="00000000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6.23 ± 1.02</w:t>
            </w:r>
          </w:p>
        </w:tc>
        <w:tc>
          <w:tcPr>
            <w:tcW w:w="844" w:type="dxa"/>
          </w:tcPr>
          <w:p w14:paraId="527C752D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12" w:type="dxa"/>
          </w:tcPr>
          <w:p w14:paraId="0BA812AC" w14:textId="77777777" w:rsidR="00F33DA2" w:rsidRDefault="00000000">
            <w:pPr>
              <w:pStyle w:val="TableParagraph"/>
              <w:ind w:left="1098"/>
              <w:rPr>
                <w:sz w:val="18"/>
              </w:rPr>
            </w:pPr>
            <w:r>
              <w:rPr>
                <w:color w:val="231F20"/>
                <w:sz w:val="18"/>
              </w:rPr>
              <w:t>4 ± 0.41</w:t>
            </w:r>
          </w:p>
        </w:tc>
        <w:tc>
          <w:tcPr>
            <w:tcW w:w="962" w:type="dxa"/>
          </w:tcPr>
          <w:p w14:paraId="49E1035C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78" w:type="dxa"/>
          </w:tcPr>
          <w:p w14:paraId="584AC713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67" w:type="dxa"/>
          </w:tcPr>
          <w:p w14:paraId="47C3F7E6" w14:textId="77777777" w:rsidR="00F33DA2" w:rsidRDefault="00000000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4.5±0.26</w:t>
            </w:r>
          </w:p>
        </w:tc>
        <w:tc>
          <w:tcPr>
            <w:tcW w:w="908" w:type="dxa"/>
          </w:tcPr>
          <w:p w14:paraId="4409FDC8" w14:textId="77777777" w:rsidR="00F33DA2" w:rsidRDefault="00000000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</w:tr>
      <w:tr w:rsidR="00F33DA2" w14:paraId="12881C16" w14:textId="77777777">
        <w:trPr>
          <w:trHeight w:val="226"/>
        </w:trPr>
        <w:tc>
          <w:tcPr>
            <w:tcW w:w="1827" w:type="dxa"/>
          </w:tcPr>
          <w:p w14:paraId="6597307E" w14:textId="77777777" w:rsidR="00F33DA2" w:rsidRDefault="00000000">
            <w:pPr>
              <w:pStyle w:val="TableParagraph"/>
              <w:ind w:left="223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659" w:type="dxa"/>
          </w:tcPr>
          <w:p w14:paraId="742C4A08" w14:textId="77777777" w:rsidR="00F33DA2" w:rsidRDefault="00000000">
            <w:pPr>
              <w:pStyle w:val="TableParagraph"/>
              <w:ind w:right="9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79" w:type="dxa"/>
          </w:tcPr>
          <w:p w14:paraId="62210333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44" w:type="dxa"/>
          </w:tcPr>
          <w:p w14:paraId="2784A3C1" w14:textId="77777777" w:rsidR="00F33DA2" w:rsidRDefault="00000000">
            <w:pPr>
              <w:pStyle w:val="TableParagraph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812" w:type="dxa"/>
          </w:tcPr>
          <w:p w14:paraId="268AEFFE" w14:textId="77777777" w:rsidR="00F33DA2" w:rsidRDefault="00000000">
            <w:pPr>
              <w:pStyle w:val="TableParagraph"/>
              <w:ind w:left="686" w:right="88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962" w:type="dxa"/>
          </w:tcPr>
          <w:p w14:paraId="3B25A4B0" w14:textId="77777777" w:rsidR="00F33DA2" w:rsidRDefault="00000000">
            <w:pPr>
              <w:pStyle w:val="TableParagraph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12.0</w:t>
            </w:r>
          </w:p>
        </w:tc>
        <w:tc>
          <w:tcPr>
            <w:tcW w:w="778" w:type="dxa"/>
          </w:tcPr>
          <w:p w14:paraId="2E2BBD5E" w14:textId="77777777" w:rsidR="00F33DA2" w:rsidRDefault="00000000"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1467" w:type="dxa"/>
          </w:tcPr>
          <w:p w14:paraId="5F0C9949" w14:textId="77777777" w:rsidR="00F33DA2" w:rsidRDefault="00000000">
            <w:pPr>
              <w:pStyle w:val="TableParagraph"/>
              <w:ind w:right="4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  <w:tc>
          <w:tcPr>
            <w:tcW w:w="908" w:type="dxa"/>
          </w:tcPr>
          <w:p w14:paraId="01617312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29D28A46" w14:textId="77777777">
        <w:trPr>
          <w:trHeight w:val="226"/>
        </w:trPr>
        <w:tc>
          <w:tcPr>
            <w:tcW w:w="1827" w:type="dxa"/>
          </w:tcPr>
          <w:p w14:paraId="0AAA215B" w14:textId="77777777" w:rsidR="00F33DA2" w:rsidRDefault="00000000">
            <w:pPr>
              <w:pStyle w:val="TableParagraph"/>
              <w:ind w:left="223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659" w:type="dxa"/>
          </w:tcPr>
          <w:p w14:paraId="3BCE693A" w14:textId="77777777" w:rsidR="00F33DA2" w:rsidRDefault="00000000">
            <w:pPr>
              <w:pStyle w:val="TableParagraph"/>
              <w:ind w:right="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79" w:type="dxa"/>
          </w:tcPr>
          <w:p w14:paraId="78A7AB00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44" w:type="dxa"/>
          </w:tcPr>
          <w:p w14:paraId="535807C0" w14:textId="77777777" w:rsidR="00F33DA2" w:rsidRDefault="00000000">
            <w:pPr>
              <w:pStyle w:val="TableParagraph"/>
              <w:ind w:left="60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812" w:type="dxa"/>
          </w:tcPr>
          <w:p w14:paraId="732E2830" w14:textId="77777777" w:rsidR="00F33DA2" w:rsidRDefault="00000000">
            <w:pPr>
              <w:pStyle w:val="TableParagraph"/>
              <w:ind w:left="686" w:right="88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962" w:type="dxa"/>
          </w:tcPr>
          <w:p w14:paraId="4CC8B8AA" w14:textId="77777777" w:rsidR="00F33DA2" w:rsidRDefault="00000000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  <w:tc>
          <w:tcPr>
            <w:tcW w:w="778" w:type="dxa"/>
          </w:tcPr>
          <w:p w14:paraId="4B613C15" w14:textId="77777777" w:rsidR="00F33DA2" w:rsidRDefault="00000000"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1467" w:type="dxa"/>
          </w:tcPr>
          <w:p w14:paraId="6C4AC1CD" w14:textId="77777777" w:rsidR="00F33DA2" w:rsidRDefault="00000000">
            <w:pPr>
              <w:pStyle w:val="TableParagraph"/>
              <w:ind w:right="4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08" w:type="dxa"/>
          </w:tcPr>
          <w:p w14:paraId="0AF9BCF4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74F7C2A9" w14:textId="77777777">
        <w:trPr>
          <w:trHeight w:val="226"/>
        </w:trPr>
        <w:tc>
          <w:tcPr>
            <w:tcW w:w="1827" w:type="dxa"/>
          </w:tcPr>
          <w:p w14:paraId="0D0F6AA9" w14:textId="77777777" w:rsidR="00F33DA2" w:rsidRDefault="00000000">
            <w:pPr>
              <w:pStyle w:val="TableParagraph"/>
              <w:ind w:left="224"/>
              <w:rPr>
                <w:sz w:val="18"/>
              </w:rPr>
            </w:pPr>
            <w:r>
              <w:rPr>
                <w:color w:val="231F20"/>
                <w:sz w:val="18"/>
              </w:rPr>
              <w:t>2–3</w:t>
            </w:r>
          </w:p>
        </w:tc>
        <w:tc>
          <w:tcPr>
            <w:tcW w:w="659" w:type="dxa"/>
          </w:tcPr>
          <w:p w14:paraId="237B96F5" w14:textId="77777777" w:rsidR="00F33DA2" w:rsidRDefault="00000000">
            <w:pPr>
              <w:pStyle w:val="TableParagraph"/>
              <w:ind w:right="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879" w:type="dxa"/>
          </w:tcPr>
          <w:p w14:paraId="575B0C5F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44" w:type="dxa"/>
          </w:tcPr>
          <w:p w14:paraId="5AF66A68" w14:textId="77777777" w:rsidR="00F33DA2" w:rsidRDefault="00000000">
            <w:pPr>
              <w:pStyle w:val="TableParagraph"/>
              <w:ind w:left="15"/>
              <w:rPr>
                <w:sz w:val="18"/>
              </w:rPr>
            </w:pPr>
            <w:r>
              <w:rPr>
                <w:color w:val="231F20"/>
                <w:sz w:val="18"/>
              </w:rPr>
              <w:t>13.5</w:t>
            </w:r>
          </w:p>
        </w:tc>
        <w:tc>
          <w:tcPr>
            <w:tcW w:w="1812" w:type="dxa"/>
          </w:tcPr>
          <w:p w14:paraId="3A5D0614" w14:textId="77777777" w:rsidR="00F33DA2" w:rsidRDefault="00000000">
            <w:pPr>
              <w:pStyle w:val="TableParagraph"/>
              <w:ind w:left="687" w:right="88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31</w:t>
            </w:r>
          </w:p>
        </w:tc>
        <w:tc>
          <w:tcPr>
            <w:tcW w:w="962" w:type="dxa"/>
          </w:tcPr>
          <w:p w14:paraId="1DBEEF21" w14:textId="77777777" w:rsidR="00F33DA2" w:rsidRDefault="00000000">
            <w:pPr>
              <w:pStyle w:val="TableParagraph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24.6</w:t>
            </w:r>
          </w:p>
        </w:tc>
        <w:tc>
          <w:tcPr>
            <w:tcW w:w="778" w:type="dxa"/>
          </w:tcPr>
          <w:p w14:paraId="40E891DD" w14:textId="77777777" w:rsidR="00F33DA2" w:rsidRDefault="00000000"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</w:t>
            </w:r>
          </w:p>
        </w:tc>
        <w:tc>
          <w:tcPr>
            <w:tcW w:w="1467" w:type="dxa"/>
          </w:tcPr>
          <w:p w14:paraId="3530B310" w14:textId="77777777" w:rsidR="00F33DA2" w:rsidRDefault="00000000">
            <w:pPr>
              <w:pStyle w:val="TableParagraph"/>
              <w:ind w:right="3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22.1</w:t>
            </w:r>
          </w:p>
        </w:tc>
        <w:tc>
          <w:tcPr>
            <w:tcW w:w="908" w:type="dxa"/>
          </w:tcPr>
          <w:p w14:paraId="2852363E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251233B2" w14:textId="77777777">
        <w:trPr>
          <w:trHeight w:val="226"/>
        </w:trPr>
        <w:tc>
          <w:tcPr>
            <w:tcW w:w="1827" w:type="dxa"/>
          </w:tcPr>
          <w:p w14:paraId="5FF3BAF0" w14:textId="77777777" w:rsidR="00F33DA2" w:rsidRDefault="00000000">
            <w:pPr>
              <w:pStyle w:val="TableParagraph"/>
              <w:ind w:left="269"/>
              <w:rPr>
                <w:sz w:val="18"/>
              </w:rPr>
            </w:pPr>
            <w:r>
              <w:rPr>
                <w:color w:val="231F20"/>
                <w:sz w:val="18"/>
              </w:rPr>
              <w:t>4–5</w:t>
            </w:r>
          </w:p>
        </w:tc>
        <w:tc>
          <w:tcPr>
            <w:tcW w:w="659" w:type="dxa"/>
          </w:tcPr>
          <w:p w14:paraId="2457789C" w14:textId="77777777" w:rsidR="00F33DA2" w:rsidRDefault="0000000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879" w:type="dxa"/>
          </w:tcPr>
          <w:p w14:paraId="4ABAAFF8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44" w:type="dxa"/>
          </w:tcPr>
          <w:p w14:paraId="76FD98E1" w14:textId="77777777" w:rsidR="00F33DA2" w:rsidRDefault="00000000">
            <w:pPr>
              <w:pStyle w:val="TableParagraph"/>
              <w:ind w:left="16"/>
              <w:rPr>
                <w:sz w:val="18"/>
              </w:rPr>
            </w:pPr>
            <w:r>
              <w:rPr>
                <w:color w:val="231F20"/>
                <w:sz w:val="18"/>
              </w:rPr>
              <w:t>29.7</w:t>
            </w:r>
          </w:p>
        </w:tc>
        <w:tc>
          <w:tcPr>
            <w:tcW w:w="1812" w:type="dxa"/>
          </w:tcPr>
          <w:p w14:paraId="79DEDD21" w14:textId="77777777" w:rsidR="00F33DA2" w:rsidRDefault="00000000">
            <w:pPr>
              <w:pStyle w:val="TableParagraph"/>
              <w:ind w:left="688" w:right="88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29</w:t>
            </w:r>
          </w:p>
        </w:tc>
        <w:tc>
          <w:tcPr>
            <w:tcW w:w="962" w:type="dxa"/>
          </w:tcPr>
          <w:p w14:paraId="75D642AE" w14:textId="77777777" w:rsidR="00F33DA2" w:rsidRDefault="00000000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231F20"/>
                <w:sz w:val="18"/>
              </w:rPr>
              <w:t>23.0</w:t>
            </w:r>
          </w:p>
        </w:tc>
        <w:tc>
          <w:tcPr>
            <w:tcW w:w="778" w:type="dxa"/>
          </w:tcPr>
          <w:p w14:paraId="37C90B9E" w14:textId="77777777" w:rsidR="00F33DA2" w:rsidRDefault="00000000"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</w:t>
            </w:r>
          </w:p>
        </w:tc>
        <w:tc>
          <w:tcPr>
            <w:tcW w:w="1467" w:type="dxa"/>
          </w:tcPr>
          <w:p w14:paraId="36CF705C" w14:textId="77777777" w:rsidR="00F33DA2" w:rsidRDefault="00000000">
            <w:pPr>
              <w:pStyle w:val="TableParagraph"/>
              <w:ind w:right="3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24.5</w:t>
            </w:r>
          </w:p>
        </w:tc>
        <w:tc>
          <w:tcPr>
            <w:tcW w:w="908" w:type="dxa"/>
          </w:tcPr>
          <w:p w14:paraId="4F164998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71C7EB90" w14:textId="77777777">
        <w:trPr>
          <w:trHeight w:val="203"/>
        </w:trPr>
        <w:tc>
          <w:tcPr>
            <w:tcW w:w="1827" w:type="dxa"/>
          </w:tcPr>
          <w:p w14:paraId="46560795" w14:textId="77777777" w:rsidR="00F33DA2" w:rsidRDefault="00000000">
            <w:pPr>
              <w:pStyle w:val="TableParagraph"/>
              <w:spacing w:line="183" w:lineRule="exact"/>
              <w:ind w:left="2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≥6</w:t>
            </w:r>
          </w:p>
        </w:tc>
        <w:tc>
          <w:tcPr>
            <w:tcW w:w="659" w:type="dxa"/>
          </w:tcPr>
          <w:p w14:paraId="6D6DC9C0" w14:textId="77777777" w:rsidR="00F33DA2" w:rsidRDefault="00000000">
            <w:pPr>
              <w:pStyle w:val="TableParagraph"/>
              <w:spacing w:line="183" w:lineRule="exact"/>
              <w:ind w:right="4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</w:t>
            </w:r>
          </w:p>
        </w:tc>
        <w:tc>
          <w:tcPr>
            <w:tcW w:w="879" w:type="dxa"/>
          </w:tcPr>
          <w:p w14:paraId="27E1B6CC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844" w:type="dxa"/>
          </w:tcPr>
          <w:p w14:paraId="192E8741" w14:textId="77777777" w:rsidR="00F33DA2" w:rsidRDefault="00000000">
            <w:pPr>
              <w:pStyle w:val="TableParagraph"/>
              <w:spacing w:line="183" w:lineRule="exact"/>
              <w:ind w:left="16"/>
              <w:rPr>
                <w:sz w:val="18"/>
              </w:rPr>
            </w:pPr>
            <w:r>
              <w:rPr>
                <w:color w:val="231F20"/>
                <w:sz w:val="18"/>
              </w:rPr>
              <w:t>56.8</w:t>
            </w:r>
          </w:p>
        </w:tc>
        <w:tc>
          <w:tcPr>
            <w:tcW w:w="1812" w:type="dxa"/>
          </w:tcPr>
          <w:p w14:paraId="2907859B" w14:textId="77777777" w:rsidR="00F33DA2" w:rsidRDefault="00000000">
            <w:pPr>
              <w:pStyle w:val="TableParagraph"/>
              <w:spacing w:line="183" w:lineRule="exact"/>
              <w:ind w:left="688" w:right="88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</w:t>
            </w:r>
          </w:p>
        </w:tc>
        <w:tc>
          <w:tcPr>
            <w:tcW w:w="962" w:type="dxa"/>
          </w:tcPr>
          <w:p w14:paraId="209D5F9B" w14:textId="77777777" w:rsidR="00F33DA2" w:rsidRDefault="00000000">
            <w:pPr>
              <w:pStyle w:val="TableParagraph"/>
              <w:spacing w:line="183" w:lineRule="exact"/>
              <w:ind w:left="115"/>
              <w:rPr>
                <w:sz w:val="18"/>
              </w:rPr>
            </w:pPr>
            <w:r>
              <w:rPr>
                <w:color w:val="231F20"/>
                <w:sz w:val="18"/>
              </w:rPr>
              <w:t>31.7</w:t>
            </w:r>
          </w:p>
        </w:tc>
        <w:tc>
          <w:tcPr>
            <w:tcW w:w="778" w:type="dxa"/>
          </w:tcPr>
          <w:p w14:paraId="50697E0C" w14:textId="77777777" w:rsidR="00F33DA2" w:rsidRDefault="00000000">
            <w:pPr>
              <w:pStyle w:val="TableParagraph"/>
              <w:spacing w:line="183" w:lineRule="exact"/>
              <w:ind w:right="3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61</w:t>
            </w:r>
          </w:p>
        </w:tc>
        <w:tc>
          <w:tcPr>
            <w:tcW w:w="1467" w:type="dxa"/>
          </w:tcPr>
          <w:p w14:paraId="7A1569CC" w14:textId="77777777" w:rsidR="00F33DA2" w:rsidRDefault="00000000">
            <w:pPr>
              <w:pStyle w:val="TableParagraph"/>
              <w:spacing w:line="183" w:lineRule="exact"/>
              <w:ind w:right="35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37.4</w:t>
            </w:r>
          </w:p>
        </w:tc>
        <w:tc>
          <w:tcPr>
            <w:tcW w:w="908" w:type="dxa"/>
          </w:tcPr>
          <w:p w14:paraId="2288B657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33DA2" w14:paraId="22B94242" w14:textId="77777777">
        <w:trPr>
          <w:trHeight w:val="249"/>
        </w:trPr>
        <w:tc>
          <w:tcPr>
            <w:tcW w:w="1827" w:type="dxa"/>
          </w:tcPr>
          <w:p w14:paraId="1DA4E9DA" w14:textId="77777777" w:rsidR="00F33DA2" w:rsidRDefault="00000000">
            <w:pPr>
              <w:pStyle w:val="TableParagraph"/>
              <w:spacing w:before="16" w:line="240" w:lineRule="auto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Marital status</w:t>
            </w:r>
          </w:p>
        </w:tc>
        <w:tc>
          <w:tcPr>
            <w:tcW w:w="659" w:type="dxa"/>
          </w:tcPr>
          <w:p w14:paraId="5AAC1175" w14:textId="77777777" w:rsidR="00F33DA2" w:rsidRDefault="00F33DA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23" w:type="dxa"/>
            <w:gridSpan w:val="2"/>
          </w:tcPr>
          <w:p w14:paraId="1626975D" w14:textId="77777777" w:rsidR="00F33DA2" w:rsidRDefault="00F33DA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12" w:type="dxa"/>
          </w:tcPr>
          <w:p w14:paraId="618986CD" w14:textId="77777777" w:rsidR="00F33DA2" w:rsidRDefault="00F33DA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62" w:type="dxa"/>
          </w:tcPr>
          <w:p w14:paraId="74055344" w14:textId="77777777" w:rsidR="00F33DA2" w:rsidRDefault="00F33DA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8" w:type="dxa"/>
          </w:tcPr>
          <w:p w14:paraId="0B584E05" w14:textId="77777777" w:rsidR="00F33DA2" w:rsidRDefault="00F33DA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67" w:type="dxa"/>
          </w:tcPr>
          <w:p w14:paraId="55B5C219" w14:textId="77777777" w:rsidR="00F33DA2" w:rsidRDefault="00F33DA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08" w:type="dxa"/>
          </w:tcPr>
          <w:p w14:paraId="38E42055" w14:textId="77777777" w:rsidR="00F33DA2" w:rsidRDefault="00000000">
            <w:pPr>
              <w:pStyle w:val="TableParagraph"/>
              <w:spacing w:before="16" w:line="240" w:lineRule="auto"/>
              <w:ind w:right="11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0.144</w:t>
            </w:r>
          </w:p>
        </w:tc>
      </w:tr>
      <w:tr w:rsidR="00F33DA2" w14:paraId="015FDF33" w14:textId="77777777">
        <w:trPr>
          <w:trHeight w:val="226"/>
        </w:trPr>
        <w:tc>
          <w:tcPr>
            <w:tcW w:w="1827" w:type="dxa"/>
          </w:tcPr>
          <w:p w14:paraId="382FAE9A" w14:textId="77777777" w:rsidR="00F33DA2" w:rsidRDefault="00000000">
            <w:pPr>
              <w:pStyle w:val="TableParagraph"/>
              <w:ind w:left="225"/>
              <w:rPr>
                <w:sz w:val="18"/>
              </w:rPr>
            </w:pPr>
            <w:r>
              <w:rPr>
                <w:color w:val="231F20"/>
                <w:sz w:val="18"/>
              </w:rPr>
              <w:t>Married</w:t>
            </w:r>
          </w:p>
        </w:tc>
        <w:tc>
          <w:tcPr>
            <w:tcW w:w="659" w:type="dxa"/>
          </w:tcPr>
          <w:p w14:paraId="184A0E82" w14:textId="77777777" w:rsidR="00F33DA2" w:rsidRDefault="00000000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</w:t>
            </w:r>
          </w:p>
        </w:tc>
        <w:tc>
          <w:tcPr>
            <w:tcW w:w="1723" w:type="dxa"/>
            <w:gridSpan w:val="2"/>
          </w:tcPr>
          <w:p w14:paraId="6C1B4C6B" w14:textId="77777777" w:rsidR="00F33DA2" w:rsidRDefault="00000000">
            <w:pPr>
              <w:pStyle w:val="TableParagraph"/>
              <w:ind w:left="896"/>
              <w:rPr>
                <w:sz w:val="18"/>
              </w:rPr>
            </w:pPr>
            <w:r>
              <w:rPr>
                <w:color w:val="231F20"/>
                <w:sz w:val="18"/>
              </w:rPr>
              <w:t>78.4</w:t>
            </w:r>
          </w:p>
        </w:tc>
        <w:tc>
          <w:tcPr>
            <w:tcW w:w="1812" w:type="dxa"/>
          </w:tcPr>
          <w:p w14:paraId="6E4F91BD" w14:textId="77777777" w:rsidR="00F33DA2" w:rsidRDefault="00000000">
            <w:pPr>
              <w:pStyle w:val="TableParagraph"/>
              <w:ind w:left="690" w:right="88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84</w:t>
            </w:r>
          </w:p>
        </w:tc>
        <w:tc>
          <w:tcPr>
            <w:tcW w:w="962" w:type="dxa"/>
          </w:tcPr>
          <w:p w14:paraId="7D96FD03" w14:textId="77777777" w:rsidR="00F33DA2" w:rsidRDefault="00000000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231F20"/>
                <w:sz w:val="18"/>
              </w:rPr>
              <w:t>66.6</w:t>
            </w:r>
          </w:p>
        </w:tc>
        <w:tc>
          <w:tcPr>
            <w:tcW w:w="778" w:type="dxa"/>
          </w:tcPr>
          <w:p w14:paraId="247557F3" w14:textId="77777777" w:rsidR="00F33DA2" w:rsidRDefault="00000000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113</w:t>
            </w:r>
          </w:p>
        </w:tc>
        <w:tc>
          <w:tcPr>
            <w:tcW w:w="1467" w:type="dxa"/>
          </w:tcPr>
          <w:p w14:paraId="44BBC27E" w14:textId="77777777" w:rsidR="00F33DA2" w:rsidRDefault="00000000">
            <w:pPr>
              <w:pStyle w:val="TableParagraph"/>
              <w:ind w:right="35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69.4</w:t>
            </w:r>
          </w:p>
        </w:tc>
        <w:tc>
          <w:tcPr>
            <w:tcW w:w="908" w:type="dxa"/>
          </w:tcPr>
          <w:p w14:paraId="722144F8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4E4052EB" w14:textId="77777777">
        <w:trPr>
          <w:trHeight w:val="226"/>
        </w:trPr>
        <w:tc>
          <w:tcPr>
            <w:tcW w:w="1827" w:type="dxa"/>
          </w:tcPr>
          <w:p w14:paraId="560259CE" w14:textId="77777777" w:rsidR="00F33DA2" w:rsidRDefault="00000000">
            <w:pPr>
              <w:pStyle w:val="TableParagraph"/>
              <w:ind w:left="226"/>
              <w:rPr>
                <w:sz w:val="18"/>
              </w:rPr>
            </w:pPr>
            <w:r>
              <w:rPr>
                <w:color w:val="231F20"/>
                <w:sz w:val="18"/>
              </w:rPr>
              <w:t>Single</w:t>
            </w:r>
          </w:p>
        </w:tc>
        <w:tc>
          <w:tcPr>
            <w:tcW w:w="659" w:type="dxa"/>
          </w:tcPr>
          <w:p w14:paraId="333C091B" w14:textId="77777777" w:rsidR="00F33DA2" w:rsidRDefault="00000000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723" w:type="dxa"/>
            <w:gridSpan w:val="2"/>
          </w:tcPr>
          <w:p w14:paraId="21362AE0" w14:textId="77777777" w:rsidR="00F33DA2" w:rsidRDefault="00000000">
            <w:pPr>
              <w:pStyle w:val="TableParagraph"/>
              <w:ind w:left="941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812" w:type="dxa"/>
          </w:tcPr>
          <w:p w14:paraId="36179397" w14:textId="77777777" w:rsidR="00F33DA2" w:rsidRDefault="00000000">
            <w:pPr>
              <w:pStyle w:val="TableParagraph"/>
              <w:ind w:left="691" w:right="88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962" w:type="dxa"/>
          </w:tcPr>
          <w:p w14:paraId="4185D4E2" w14:textId="77777777" w:rsidR="00F33DA2" w:rsidRDefault="00000000">
            <w:pPr>
              <w:pStyle w:val="TableParagraph"/>
              <w:ind w:left="116"/>
              <w:rPr>
                <w:sz w:val="18"/>
              </w:rPr>
            </w:pPr>
            <w:r>
              <w:rPr>
                <w:color w:val="231F20"/>
                <w:sz w:val="18"/>
              </w:rPr>
              <w:t>13.5</w:t>
            </w:r>
          </w:p>
        </w:tc>
        <w:tc>
          <w:tcPr>
            <w:tcW w:w="778" w:type="dxa"/>
          </w:tcPr>
          <w:p w14:paraId="4644B173" w14:textId="77777777" w:rsidR="00F33DA2" w:rsidRDefault="00000000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1467" w:type="dxa"/>
          </w:tcPr>
          <w:p w14:paraId="54587054" w14:textId="77777777" w:rsidR="00F33DA2" w:rsidRDefault="00000000">
            <w:pPr>
              <w:pStyle w:val="TableParagraph"/>
              <w:ind w:right="35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10.4</w:t>
            </w:r>
          </w:p>
        </w:tc>
        <w:tc>
          <w:tcPr>
            <w:tcW w:w="908" w:type="dxa"/>
          </w:tcPr>
          <w:p w14:paraId="5FDA2167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21A7CF40" w14:textId="77777777">
        <w:trPr>
          <w:trHeight w:val="226"/>
        </w:trPr>
        <w:tc>
          <w:tcPr>
            <w:tcW w:w="1827" w:type="dxa"/>
          </w:tcPr>
          <w:p w14:paraId="14B9EDCC" w14:textId="77777777" w:rsidR="00F33DA2" w:rsidRDefault="00000000">
            <w:pPr>
              <w:pStyle w:val="TableParagraph"/>
              <w:ind w:left="226"/>
              <w:rPr>
                <w:sz w:val="18"/>
              </w:rPr>
            </w:pPr>
            <w:r>
              <w:rPr>
                <w:color w:val="231F20"/>
                <w:sz w:val="18"/>
              </w:rPr>
              <w:t>Divorced</w:t>
            </w:r>
          </w:p>
        </w:tc>
        <w:tc>
          <w:tcPr>
            <w:tcW w:w="659" w:type="dxa"/>
          </w:tcPr>
          <w:p w14:paraId="3BE45837" w14:textId="77777777" w:rsidR="00F33DA2" w:rsidRDefault="00000000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723" w:type="dxa"/>
            <w:gridSpan w:val="2"/>
          </w:tcPr>
          <w:p w14:paraId="42191D28" w14:textId="77777777" w:rsidR="00F33DA2" w:rsidRDefault="00000000">
            <w:pPr>
              <w:pStyle w:val="TableParagraph"/>
              <w:ind w:left="941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812" w:type="dxa"/>
          </w:tcPr>
          <w:p w14:paraId="588065F1" w14:textId="77777777" w:rsidR="00F33DA2" w:rsidRDefault="00000000">
            <w:pPr>
              <w:pStyle w:val="TableParagraph"/>
              <w:ind w:right="19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962" w:type="dxa"/>
          </w:tcPr>
          <w:p w14:paraId="50D3A34B" w14:textId="77777777" w:rsidR="00F33DA2" w:rsidRDefault="00000000">
            <w:pPr>
              <w:pStyle w:val="TableParagraph"/>
              <w:ind w:left="161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778" w:type="dxa"/>
          </w:tcPr>
          <w:p w14:paraId="622C5ECB" w14:textId="77777777" w:rsidR="00F33DA2" w:rsidRDefault="00000000">
            <w:pPr>
              <w:pStyle w:val="TableParagraph"/>
              <w:ind w:right="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467" w:type="dxa"/>
          </w:tcPr>
          <w:p w14:paraId="5B3D76D3" w14:textId="77777777" w:rsidR="00F33DA2" w:rsidRDefault="00000000">
            <w:pPr>
              <w:pStyle w:val="TableParagraph"/>
              <w:ind w:right="39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908" w:type="dxa"/>
          </w:tcPr>
          <w:p w14:paraId="600457C3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63BD47B2" w14:textId="77777777">
        <w:trPr>
          <w:trHeight w:val="226"/>
        </w:trPr>
        <w:tc>
          <w:tcPr>
            <w:tcW w:w="1827" w:type="dxa"/>
          </w:tcPr>
          <w:p w14:paraId="3DC683F2" w14:textId="77777777" w:rsidR="00F33DA2" w:rsidRDefault="00000000">
            <w:pPr>
              <w:pStyle w:val="TableParagraph"/>
              <w:ind w:left="226"/>
              <w:rPr>
                <w:sz w:val="18"/>
              </w:rPr>
            </w:pPr>
            <w:r>
              <w:rPr>
                <w:color w:val="231F20"/>
                <w:sz w:val="18"/>
              </w:rPr>
              <w:t>Widow</w:t>
            </w:r>
          </w:p>
        </w:tc>
        <w:tc>
          <w:tcPr>
            <w:tcW w:w="659" w:type="dxa"/>
          </w:tcPr>
          <w:p w14:paraId="03C0AF83" w14:textId="77777777" w:rsidR="00F33DA2" w:rsidRDefault="00000000"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1723" w:type="dxa"/>
            <w:gridSpan w:val="2"/>
          </w:tcPr>
          <w:p w14:paraId="1219EAD7" w14:textId="77777777" w:rsidR="00F33DA2" w:rsidRDefault="00000000">
            <w:pPr>
              <w:pStyle w:val="TableParagraph"/>
              <w:ind w:left="897"/>
              <w:rPr>
                <w:sz w:val="18"/>
              </w:rPr>
            </w:pPr>
            <w:r>
              <w:rPr>
                <w:color w:val="231F20"/>
                <w:sz w:val="18"/>
              </w:rPr>
              <w:t>16.2</w:t>
            </w:r>
          </w:p>
        </w:tc>
        <w:tc>
          <w:tcPr>
            <w:tcW w:w="1812" w:type="dxa"/>
          </w:tcPr>
          <w:p w14:paraId="07530111" w14:textId="77777777" w:rsidR="00F33DA2" w:rsidRDefault="00000000">
            <w:pPr>
              <w:pStyle w:val="TableParagraph"/>
              <w:ind w:left="692" w:right="88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962" w:type="dxa"/>
          </w:tcPr>
          <w:p w14:paraId="165C9D2E" w14:textId="77777777" w:rsidR="00F33DA2" w:rsidRDefault="00000000">
            <w:pPr>
              <w:pStyle w:val="TableParagraph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14.3</w:t>
            </w:r>
          </w:p>
        </w:tc>
        <w:tc>
          <w:tcPr>
            <w:tcW w:w="778" w:type="dxa"/>
          </w:tcPr>
          <w:p w14:paraId="7A06A36E" w14:textId="77777777" w:rsidR="00F33DA2" w:rsidRDefault="00000000"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</w:t>
            </w:r>
          </w:p>
        </w:tc>
        <w:tc>
          <w:tcPr>
            <w:tcW w:w="1467" w:type="dxa"/>
          </w:tcPr>
          <w:p w14:paraId="6BB8BC3A" w14:textId="77777777" w:rsidR="00F33DA2" w:rsidRDefault="00000000">
            <w:pPr>
              <w:pStyle w:val="TableParagraph"/>
              <w:ind w:right="3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14.7</w:t>
            </w:r>
          </w:p>
        </w:tc>
        <w:tc>
          <w:tcPr>
            <w:tcW w:w="908" w:type="dxa"/>
          </w:tcPr>
          <w:p w14:paraId="2919F448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4C956EE0" w14:textId="77777777">
        <w:trPr>
          <w:trHeight w:val="226"/>
        </w:trPr>
        <w:tc>
          <w:tcPr>
            <w:tcW w:w="1827" w:type="dxa"/>
          </w:tcPr>
          <w:p w14:paraId="6F7453D3" w14:textId="77777777" w:rsidR="00F33DA2" w:rsidRDefault="00000000">
            <w:pPr>
              <w:pStyle w:val="TableParagraph"/>
              <w:ind w:left="227"/>
              <w:rPr>
                <w:sz w:val="18"/>
              </w:rPr>
            </w:pPr>
            <w:r>
              <w:rPr>
                <w:color w:val="231F20"/>
                <w:sz w:val="18"/>
              </w:rPr>
              <w:t>Unknown</w:t>
            </w:r>
          </w:p>
        </w:tc>
        <w:tc>
          <w:tcPr>
            <w:tcW w:w="659" w:type="dxa"/>
          </w:tcPr>
          <w:p w14:paraId="5CC0AF86" w14:textId="77777777" w:rsidR="00F33DA2" w:rsidRDefault="00000000"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723" w:type="dxa"/>
            <w:gridSpan w:val="2"/>
          </w:tcPr>
          <w:p w14:paraId="671A9AD8" w14:textId="77777777" w:rsidR="00F33DA2" w:rsidRDefault="00000000">
            <w:pPr>
              <w:pStyle w:val="TableParagraph"/>
              <w:ind w:left="942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1812" w:type="dxa"/>
          </w:tcPr>
          <w:p w14:paraId="02B33148" w14:textId="77777777" w:rsidR="00F33DA2" w:rsidRDefault="00000000">
            <w:pPr>
              <w:pStyle w:val="TableParagraph"/>
              <w:ind w:right="1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962" w:type="dxa"/>
          </w:tcPr>
          <w:p w14:paraId="2F763E58" w14:textId="77777777" w:rsidR="00F33DA2" w:rsidRDefault="00000000">
            <w:pPr>
              <w:pStyle w:val="TableParagraph"/>
              <w:ind w:left="162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778" w:type="dxa"/>
          </w:tcPr>
          <w:p w14:paraId="66428FBC" w14:textId="77777777" w:rsidR="00F33DA2" w:rsidRDefault="00000000"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1467" w:type="dxa"/>
          </w:tcPr>
          <w:p w14:paraId="22910101" w14:textId="77777777" w:rsidR="00F33DA2" w:rsidRDefault="00000000">
            <w:pPr>
              <w:pStyle w:val="TableParagraph"/>
              <w:ind w:right="39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08" w:type="dxa"/>
          </w:tcPr>
          <w:p w14:paraId="2FE057CF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7490D8B8" w14:textId="77777777">
        <w:trPr>
          <w:trHeight w:val="226"/>
        </w:trPr>
        <w:tc>
          <w:tcPr>
            <w:tcW w:w="1827" w:type="dxa"/>
          </w:tcPr>
          <w:p w14:paraId="1BCB5694" w14:textId="77777777" w:rsidR="00F33DA2" w:rsidRDefault="00000000">
            <w:pPr>
              <w:pStyle w:val="TableParagraph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Level of education</w:t>
            </w:r>
          </w:p>
        </w:tc>
        <w:tc>
          <w:tcPr>
            <w:tcW w:w="659" w:type="dxa"/>
          </w:tcPr>
          <w:p w14:paraId="62C51F04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14:paraId="3F43BF95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12" w:type="dxa"/>
          </w:tcPr>
          <w:p w14:paraId="25199CE2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62" w:type="dxa"/>
          </w:tcPr>
          <w:p w14:paraId="62A45733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78" w:type="dxa"/>
          </w:tcPr>
          <w:p w14:paraId="55B23C35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67" w:type="dxa"/>
          </w:tcPr>
          <w:p w14:paraId="31BCA0AF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8" w:type="dxa"/>
          </w:tcPr>
          <w:p w14:paraId="2C6D34D7" w14:textId="77777777" w:rsidR="00F33DA2" w:rsidRDefault="00000000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0.023</w:t>
            </w:r>
          </w:p>
        </w:tc>
      </w:tr>
      <w:tr w:rsidR="00F33DA2" w14:paraId="5FA4F48C" w14:textId="77777777">
        <w:trPr>
          <w:trHeight w:val="226"/>
        </w:trPr>
        <w:tc>
          <w:tcPr>
            <w:tcW w:w="1827" w:type="dxa"/>
          </w:tcPr>
          <w:p w14:paraId="73D70905" w14:textId="77777777" w:rsidR="00F33DA2" w:rsidRDefault="00000000">
            <w:pPr>
              <w:pStyle w:val="TableParagraph"/>
              <w:ind w:left="227"/>
              <w:rPr>
                <w:sz w:val="18"/>
              </w:rPr>
            </w:pPr>
            <w:r>
              <w:rPr>
                <w:color w:val="231F20"/>
                <w:sz w:val="18"/>
              </w:rPr>
              <w:t>None</w:t>
            </w:r>
          </w:p>
        </w:tc>
        <w:tc>
          <w:tcPr>
            <w:tcW w:w="659" w:type="dxa"/>
          </w:tcPr>
          <w:p w14:paraId="1B820087" w14:textId="77777777" w:rsidR="00F33DA2" w:rsidRDefault="00000000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1723" w:type="dxa"/>
            <w:gridSpan w:val="2"/>
          </w:tcPr>
          <w:p w14:paraId="655AEA52" w14:textId="77777777" w:rsidR="00F33DA2" w:rsidRDefault="00000000">
            <w:pPr>
              <w:pStyle w:val="TableParagraph"/>
              <w:ind w:left="898"/>
              <w:rPr>
                <w:sz w:val="18"/>
              </w:rPr>
            </w:pPr>
            <w:r>
              <w:rPr>
                <w:color w:val="231F20"/>
                <w:sz w:val="18"/>
              </w:rPr>
              <w:t>21.7</w:t>
            </w:r>
          </w:p>
        </w:tc>
        <w:tc>
          <w:tcPr>
            <w:tcW w:w="1812" w:type="dxa"/>
          </w:tcPr>
          <w:p w14:paraId="6BDC3D3A" w14:textId="77777777" w:rsidR="00F33DA2" w:rsidRDefault="00000000">
            <w:pPr>
              <w:pStyle w:val="TableParagraph"/>
              <w:ind w:right="1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962" w:type="dxa"/>
          </w:tcPr>
          <w:p w14:paraId="7B25DA6B" w14:textId="77777777" w:rsidR="00F33DA2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778" w:type="dxa"/>
          </w:tcPr>
          <w:p w14:paraId="763940EA" w14:textId="77777777" w:rsidR="00F33DA2" w:rsidRDefault="00000000"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1467" w:type="dxa"/>
          </w:tcPr>
          <w:p w14:paraId="0D7C4F91" w14:textId="77777777" w:rsidR="00F33DA2" w:rsidRDefault="00000000">
            <w:pPr>
              <w:pStyle w:val="TableParagraph"/>
              <w:ind w:right="3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10.5</w:t>
            </w:r>
          </w:p>
        </w:tc>
        <w:tc>
          <w:tcPr>
            <w:tcW w:w="908" w:type="dxa"/>
          </w:tcPr>
          <w:p w14:paraId="75051935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12675E63" w14:textId="77777777">
        <w:trPr>
          <w:trHeight w:val="226"/>
        </w:trPr>
        <w:tc>
          <w:tcPr>
            <w:tcW w:w="1827" w:type="dxa"/>
          </w:tcPr>
          <w:p w14:paraId="56468715" w14:textId="77777777" w:rsidR="00F33DA2" w:rsidRDefault="00000000">
            <w:pPr>
              <w:pStyle w:val="TableParagraph"/>
              <w:ind w:left="228"/>
              <w:rPr>
                <w:sz w:val="18"/>
              </w:rPr>
            </w:pPr>
            <w:r>
              <w:rPr>
                <w:color w:val="231F20"/>
                <w:sz w:val="18"/>
              </w:rPr>
              <w:t>Primary</w:t>
            </w:r>
          </w:p>
        </w:tc>
        <w:tc>
          <w:tcPr>
            <w:tcW w:w="659" w:type="dxa"/>
          </w:tcPr>
          <w:p w14:paraId="6AB923DE" w14:textId="77777777" w:rsidR="00F33DA2" w:rsidRDefault="00000000"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1723" w:type="dxa"/>
            <w:gridSpan w:val="2"/>
          </w:tcPr>
          <w:p w14:paraId="5BA1E36C" w14:textId="77777777" w:rsidR="00F33DA2" w:rsidRDefault="00000000">
            <w:pPr>
              <w:pStyle w:val="TableParagraph"/>
              <w:ind w:left="898"/>
              <w:rPr>
                <w:sz w:val="18"/>
              </w:rPr>
            </w:pPr>
            <w:r>
              <w:rPr>
                <w:color w:val="231F20"/>
                <w:sz w:val="18"/>
              </w:rPr>
              <w:t>32.4</w:t>
            </w:r>
          </w:p>
        </w:tc>
        <w:tc>
          <w:tcPr>
            <w:tcW w:w="1812" w:type="dxa"/>
          </w:tcPr>
          <w:p w14:paraId="6C9E9606" w14:textId="77777777" w:rsidR="00F33DA2" w:rsidRDefault="00000000">
            <w:pPr>
              <w:pStyle w:val="TableParagraph"/>
              <w:ind w:right="1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962" w:type="dxa"/>
          </w:tcPr>
          <w:p w14:paraId="1AEE64AF" w14:textId="77777777" w:rsidR="00F33DA2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778" w:type="dxa"/>
          </w:tcPr>
          <w:p w14:paraId="469954D5" w14:textId="77777777" w:rsidR="00F33DA2" w:rsidRDefault="00000000"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1467" w:type="dxa"/>
          </w:tcPr>
          <w:p w14:paraId="03583F42" w14:textId="77777777" w:rsidR="00F33DA2" w:rsidRDefault="00000000">
            <w:pPr>
              <w:pStyle w:val="TableParagraph"/>
              <w:ind w:right="39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  <w:tc>
          <w:tcPr>
            <w:tcW w:w="908" w:type="dxa"/>
          </w:tcPr>
          <w:p w14:paraId="6B7F6C37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34993E0C" w14:textId="77777777">
        <w:trPr>
          <w:trHeight w:val="226"/>
        </w:trPr>
        <w:tc>
          <w:tcPr>
            <w:tcW w:w="1827" w:type="dxa"/>
          </w:tcPr>
          <w:p w14:paraId="229CBEBA" w14:textId="77777777" w:rsidR="00F33DA2" w:rsidRDefault="00000000">
            <w:pPr>
              <w:pStyle w:val="TableParagraph"/>
              <w:ind w:left="228"/>
              <w:rPr>
                <w:sz w:val="18"/>
              </w:rPr>
            </w:pPr>
            <w:r>
              <w:rPr>
                <w:color w:val="231F20"/>
                <w:sz w:val="18"/>
              </w:rPr>
              <w:t>Secondary</w:t>
            </w:r>
          </w:p>
        </w:tc>
        <w:tc>
          <w:tcPr>
            <w:tcW w:w="659" w:type="dxa"/>
          </w:tcPr>
          <w:p w14:paraId="724DB956" w14:textId="77777777" w:rsidR="00F33DA2" w:rsidRDefault="00000000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1723" w:type="dxa"/>
            <w:gridSpan w:val="2"/>
          </w:tcPr>
          <w:p w14:paraId="2ACC1B4B" w14:textId="77777777" w:rsidR="00F33DA2" w:rsidRDefault="00000000">
            <w:pPr>
              <w:pStyle w:val="TableParagraph"/>
              <w:ind w:left="899"/>
              <w:rPr>
                <w:sz w:val="18"/>
              </w:rPr>
            </w:pPr>
            <w:r>
              <w:rPr>
                <w:color w:val="231F20"/>
                <w:sz w:val="18"/>
              </w:rPr>
              <w:t>10.8</w:t>
            </w:r>
          </w:p>
        </w:tc>
        <w:tc>
          <w:tcPr>
            <w:tcW w:w="1812" w:type="dxa"/>
          </w:tcPr>
          <w:p w14:paraId="733FDA3E" w14:textId="77777777" w:rsidR="00F33DA2" w:rsidRDefault="00000000">
            <w:pPr>
              <w:pStyle w:val="TableParagraph"/>
              <w:ind w:left="692" w:right="88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21</w:t>
            </w:r>
          </w:p>
        </w:tc>
        <w:tc>
          <w:tcPr>
            <w:tcW w:w="962" w:type="dxa"/>
          </w:tcPr>
          <w:p w14:paraId="73A48018" w14:textId="77777777" w:rsidR="00F33DA2" w:rsidRDefault="00000000"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16.7</w:t>
            </w:r>
          </w:p>
        </w:tc>
        <w:tc>
          <w:tcPr>
            <w:tcW w:w="778" w:type="dxa"/>
          </w:tcPr>
          <w:p w14:paraId="08D3176D" w14:textId="77777777" w:rsidR="00F33DA2" w:rsidRDefault="00000000"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</w:t>
            </w:r>
          </w:p>
        </w:tc>
        <w:tc>
          <w:tcPr>
            <w:tcW w:w="1467" w:type="dxa"/>
          </w:tcPr>
          <w:p w14:paraId="25366A12" w14:textId="77777777" w:rsidR="00F33DA2" w:rsidRDefault="00000000">
            <w:pPr>
              <w:pStyle w:val="TableParagraph"/>
              <w:ind w:right="35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15.3</w:t>
            </w:r>
          </w:p>
        </w:tc>
        <w:tc>
          <w:tcPr>
            <w:tcW w:w="908" w:type="dxa"/>
          </w:tcPr>
          <w:p w14:paraId="338FF43B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2B0E8C94" w14:textId="77777777">
        <w:trPr>
          <w:trHeight w:val="226"/>
        </w:trPr>
        <w:tc>
          <w:tcPr>
            <w:tcW w:w="1827" w:type="dxa"/>
          </w:tcPr>
          <w:p w14:paraId="75EE1831" w14:textId="77777777" w:rsidR="00F33DA2" w:rsidRDefault="00000000">
            <w:pPr>
              <w:pStyle w:val="TableParagraph"/>
              <w:ind w:left="228"/>
              <w:rPr>
                <w:sz w:val="18"/>
              </w:rPr>
            </w:pPr>
            <w:r>
              <w:rPr>
                <w:color w:val="231F20"/>
                <w:sz w:val="18"/>
              </w:rPr>
              <w:t>Tertiary</w:t>
            </w:r>
          </w:p>
        </w:tc>
        <w:tc>
          <w:tcPr>
            <w:tcW w:w="659" w:type="dxa"/>
          </w:tcPr>
          <w:p w14:paraId="4A22F4BB" w14:textId="77777777" w:rsidR="00F33DA2" w:rsidRDefault="00000000">
            <w:pPr>
              <w:pStyle w:val="TableParagraph"/>
              <w:ind w:right="8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723" w:type="dxa"/>
            <w:gridSpan w:val="2"/>
          </w:tcPr>
          <w:p w14:paraId="3A13772F" w14:textId="77777777" w:rsidR="00F33DA2" w:rsidRDefault="00000000">
            <w:pPr>
              <w:pStyle w:val="TableParagraph"/>
              <w:ind w:left="944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1812" w:type="dxa"/>
          </w:tcPr>
          <w:p w14:paraId="17D02A55" w14:textId="77777777" w:rsidR="00F33DA2" w:rsidRDefault="00000000">
            <w:pPr>
              <w:pStyle w:val="TableParagraph"/>
              <w:ind w:left="692" w:right="88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26</w:t>
            </w:r>
          </w:p>
        </w:tc>
        <w:tc>
          <w:tcPr>
            <w:tcW w:w="962" w:type="dxa"/>
          </w:tcPr>
          <w:p w14:paraId="27F4B3B5" w14:textId="77777777" w:rsidR="00F33DA2" w:rsidRDefault="00000000"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20.6</w:t>
            </w:r>
          </w:p>
        </w:tc>
        <w:tc>
          <w:tcPr>
            <w:tcW w:w="778" w:type="dxa"/>
          </w:tcPr>
          <w:p w14:paraId="719EDC66" w14:textId="77777777" w:rsidR="00F33DA2" w:rsidRDefault="00000000"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</w:t>
            </w:r>
          </w:p>
        </w:tc>
        <w:tc>
          <w:tcPr>
            <w:tcW w:w="1467" w:type="dxa"/>
          </w:tcPr>
          <w:p w14:paraId="767A375A" w14:textId="77777777" w:rsidR="00F33DA2" w:rsidRDefault="00000000">
            <w:pPr>
              <w:pStyle w:val="TableParagraph"/>
              <w:ind w:right="3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17.8</w:t>
            </w:r>
          </w:p>
        </w:tc>
        <w:tc>
          <w:tcPr>
            <w:tcW w:w="908" w:type="dxa"/>
          </w:tcPr>
          <w:p w14:paraId="49AA731A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4339CDC8" w14:textId="77777777">
        <w:trPr>
          <w:trHeight w:val="226"/>
        </w:trPr>
        <w:tc>
          <w:tcPr>
            <w:tcW w:w="1827" w:type="dxa"/>
          </w:tcPr>
          <w:p w14:paraId="6833E553" w14:textId="77777777" w:rsidR="00F33DA2" w:rsidRDefault="00000000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231F20"/>
                <w:sz w:val="18"/>
              </w:rPr>
              <w:t>Unknown</w:t>
            </w:r>
          </w:p>
        </w:tc>
        <w:tc>
          <w:tcPr>
            <w:tcW w:w="659" w:type="dxa"/>
          </w:tcPr>
          <w:p w14:paraId="29F1A002" w14:textId="77777777" w:rsidR="00F33DA2" w:rsidRDefault="00000000"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1723" w:type="dxa"/>
            <w:gridSpan w:val="2"/>
          </w:tcPr>
          <w:p w14:paraId="3594340F" w14:textId="77777777" w:rsidR="00F33DA2" w:rsidRDefault="00000000">
            <w:pPr>
              <w:pStyle w:val="TableParagraph"/>
              <w:ind w:left="899"/>
              <w:rPr>
                <w:sz w:val="18"/>
              </w:rPr>
            </w:pPr>
            <w:r>
              <w:rPr>
                <w:color w:val="231F20"/>
                <w:sz w:val="18"/>
              </w:rPr>
              <w:t>27.0</w:t>
            </w:r>
          </w:p>
        </w:tc>
        <w:tc>
          <w:tcPr>
            <w:tcW w:w="1812" w:type="dxa"/>
          </w:tcPr>
          <w:p w14:paraId="119DFA4B" w14:textId="77777777" w:rsidR="00F33DA2" w:rsidRDefault="00000000">
            <w:pPr>
              <w:pStyle w:val="TableParagraph"/>
              <w:ind w:left="692" w:right="88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67</w:t>
            </w:r>
          </w:p>
        </w:tc>
        <w:tc>
          <w:tcPr>
            <w:tcW w:w="962" w:type="dxa"/>
          </w:tcPr>
          <w:p w14:paraId="7497D6BA" w14:textId="77777777" w:rsidR="00F33DA2" w:rsidRDefault="00000000"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53.2</w:t>
            </w:r>
          </w:p>
        </w:tc>
        <w:tc>
          <w:tcPr>
            <w:tcW w:w="778" w:type="dxa"/>
          </w:tcPr>
          <w:p w14:paraId="0015825A" w14:textId="77777777" w:rsidR="00F33DA2" w:rsidRDefault="00000000"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77</w:t>
            </w:r>
          </w:p>
        </w:tc>
        <w:tc>
          <w:tcPr>
            <w:tcW w:w="1467" w:type="dxa"/>
          </w:tcPr>
          <w:p w14:paraId="54367602" w14:textId="77777777" w:rsidR="00F33DA2" w:rsidRDefault="00000000">
            <w:pPr>
              <w:pStyle w:val="TableParagraph"/>
              <w:ind w:right="3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47.2</w:t>
            </w:r>
          </w:p>
        </w:tc>
        <w:tc>
          <w:tcPr>
            <w:tcW w:w="908" w:type="dxa"/>
          </w:tcPr>
          <w:p w14:paraId="485A1739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3CD3DB6B" w14:textId="77777777">
        <w:trPr>
          <w:trHeight w:val="226"/>
        </w:trPr>
        <w:tc>
          <w:tcPr>
            <w:tcW w:w="1827" w:type="dxa"/>
          </w:tcPr>
          <w:p w14:paraId="1B9856F6" w14:textId="77777777" w:rsidR="00F33DA2" w:rsidRDefault="00000000">
            <w:pPr>
              <w:pStyle w:val="TableParagraph"/>
              <w:ind w:left="59"/>
              <w:rPr>
                <w:sz w:val="18"/>
              </w:rPr>
            </w:pPr>
            <w:r>
              <w:rPr>
                <w:color w:val="231F20"/>
                <w:sz w:val="18"/>
              </w:rPr>
              <w:t>Occupation</w:t>
            </w:r>
          </w:p>
        </w:tc>
        <w:tc>
          <w:tcPr>
            <w:tcW w:w="659" w:type="dxa"/>
          </w:tcPr>
          <w:p w14:paraId="3E4CE506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14:paraId="26FADFDD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12" w:type="dxa"/>
          </w:tcPr>
          <w:p w14:paraId="016ADC1C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62" w:type="dxa"/>
          </w:tcPr>
          <w:p w14:paraId="7B8AC1D6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78" w:type="dxa"/>
          </w:tcPr>
          <w:p w14:paraId="153B1A45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67" w:type="dxa"/>
          </w:tcPr>
          <w:p w14:paraId="176B7AE6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8" w:type="dxa"/>
          </w:tcPr>
          <w:p w14:paraId="11567504" w14:textId="77777777" w:rsidR="00F33DA2" w:rsidRDefault="00000000"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0.586</w:t>
            </w:r>
          </w:p>
        </w:tc>
      </w:tr>
      <w:tr w:rsidR="00F33DA2" w14:paraId="2414F776" w14:textId="77777777">
        <w:trPr>
          <w:trHeight w:val="226"/>
        </w:trPr>
        <w:tc>
          <w:tcPr>
            <w:tcW w:w="1827" w:type="dxa"/>
          </w:tcPr>
          <w:p w14:paraId="26955DDB" w14:textId="77777777" w:rsidR="00F33DA2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Housewife</w:t>
            </w:r>
          </w:p>
        </w:tc>
        <w:tc>
          <w:tcPr>
            <w:tcW w:w="659" w:type="dxa"/>
          </w:tcPr>
          <w:p w14:paraId="4B3E670F" w14:textId="77777777" w:rsidR="00F33DA2" w:rsidRDefault="00000000"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1723" w:type="dxa"/>
            <w:gridSpan w:val="2"/>
          </w:tcPr>
          <w:p w14:paraId="340495BF" w14:textId="77777777" w:rsidR="00F33DA2" w:rsidRDefault="00000000">
            <w:pPr>
              <w:pStyle w:val="TableParagraph"/>
              <w:ind w:left="900"/>
              <w:rPr>
                <w:sz w:val="18"/>
              </w:rPr>
            </w:pPr>
            <w:r>
              <w:rPr>
                <w:color w:val="231F20"/>
                <w:sz w:val="18"/>
              </w:rPr>
              <w:t>73.0</w:t>
            </w:r>
          </w:p>
        </w:tc>
        <w:tc>
          <w:tcPr>
            <w:tcW w:w="1812" w:type="dxa"/>
          </w:tcPr>
          <w:p w14:paraId="2EF19E6C" w14:textId="77777777" w:rsidR="00F33DA2" w:rsidRDefault="00000000">
            <w:pPr>
              <w:pStyle w:val="TableParagraph"/>
              <w:ind w:left="692" w:right="8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61</w:t>
            </w:r>
          </w:p>
        </w:tc>
        <w:tc>
          <w:tcPr>
            <w:tcW w:w="962" w:type="dxa"/>
          </w:tcPr>
          <w:p w14:paraId="06576D81" w14:textId="77777777" w:rsidR="00F33DA2" w:rsidRDefault="0000000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48.4</w:t>
            </w:r>
          </w:p>
        </w:tc>
        <w:tc>
          <w:tcPr>
            <w:tcW w:w="778" w:type="dxa"/>
          </w:tcPr>
          <w:p w14:paraId="6310A04A" w14:textId="77777777" w:rsidR="00F33DA2" w:rsidRDefault="00000000"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88</w:t>
            </w:r>
          </w:p>
        </w:tc>
        <w:tc>
          <w:tcPr>
            <w:tcW w:w="1467" w:type="dxa"/>
          </w:tcPr>
          <w:p w14:paraId="0FE21A17" w14:textId="77777777" w:rsidR="00F33DA2" w:rsidRDefault="00000000">
            <w:pPr>
              <w:pStyle w:val="TableParagraph"/>
              <w:ind w:right="3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54.0</w:t>
            </w:r>
          </w:p>
        </w:tc>
        <w:tc>
          <w:tcPr>
            <w:tcW w:w="908" w:type="dxa"/>
          </w:tcPr>
          <w:p w14:paraId="700FAAB6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50E52958" w14:textId="77777777">
        <w:trPr>
          <w:trHeight w:val="226"/>
        </w:trPr>
        <w:tc>
          <w:tcPr>
            <w:tcW w:w="1827" w:type="dxa"/>
          </w:tcPr>
          <w:p w14:paraId="536640B5" w14:textId="77777777" w:rsidR="00F33DA2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Employee</w:t>
            </w:r>
          </w:p>
        </w:tc>
        <w:tc>
          <w:tcPr>
            <w:tcW w:w="659" w:type="dxa"/>
          </w:tcPr>
          <w:p w14:paraId="14CD4D9A" w14:textId="77777777" w:rsidR="00F33DA2" w:rsidRDefault="00000000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1723" w:type="dxa"/>
            <w:gridSpan w:val="2"/>
          </w:tcPr>
          <w:p w14:paraId="2326CB5D" w14:textId="77777777" w:rsidR="00F33DA2" w:rsidRDefault="00000000">
            <w:pPr>
              <w:pStyle w:val="TableParagraph"/>
              <w:ind w:left="900"/>
              <w:rPr>
                <w:sz w:val="18"/>
              </w:rPr>
            </w:pPr>
            <w:r>
              <w:rPr>
                <w:color w:val="231F20"/>
                <w:sz w:val="18"/>
              </w:rPr>
              <w:t>18.9</w:t>
            </w:r>
          </w:p>
        </w:tc>
        <w:tc>
          <w:tcPr>
            <w:tcW w:w="1812" w:type="dxa"/>
          </w:tcPr>
          <w:p w14:paraId="22546E07" w14:textId="77777777" w:rsidR="00F33DA2" w:rsidRDefault="00000000">
            <w:pPr>
              <w:pStyle w:val="TableParagraph"/>
              <w:ind w:left="692" w:right="8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42</w:t>
            </w:r>
          </w:p>
        </w:tc>
        <w:tc>
          <w:tcPr>
            <w:tcW w:w="962" w:type="dxa"/>
          </w:tcPr>
          <w:p w14:paraId="1C0DC1B6" w14:textId="77777777" w:rsidR="00F33DA2" w:rsidRDefault="0000000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33.3</w:t>
            </w:r>
          </w:p>
        </w:tc>
        <w:tc>
          <w:tcPr>
            <w:tcW w:w="778" w:type="dxa"/>
          </w:tcPr>
          <w:p w14:paraId="56CD1B50" w14:textId="77777777" w:rsidR="00F33DA2" w:rsidRDefault="00000000">
            <w:pPr>
              <w:pStyle w:val="TableParagraph"/>
              <w:ind w:right="2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49</w:t>
            </w:r>
          </w:p>
        </w:tc>
        <w:tc>
          <w:tcPr>
            <w:tcW w:w="1467" w:type="dxa"/>
          </w:tcPr>
          <w:p w14:paraId="159DAEBF" w14:textId="77777777" w:rsidR="00F33DA2" w:rsidRDefault="00000000">
            <w:pPr>
              <w:pStyle w:val="TableParagraph"/>
              <w:ind w:right="3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30.1</w:t>
            </w:r>
          </w:p>
        </w:tc>
        <w:tc>
          <w:tcPr>
            <w:tcW w:w="908" w:type="dxa"/>
          </w:tcPr>
          <w:p w14:paraId="5D459154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0AD86932" w14:textId="77777777">
        <w:trPr>
          <w:trHeight w:val="226"/>
        </w:trPr>
        <w:tc>
          <w:tcPr>
            <w:tcW w:w="1827" w:type="dxa"/>
          </w:tcPr>
          <w:p w14:paraId="026FE90B" w14:textId="77777777" w:rsidR="00F33DA2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Self-employed</w:t>
            </w:r>
          </w:p>
        </w:tc>
        <w:tc>
          <w:tcPr>
            <w:tcW w:w="659" w:type="dxa"/>
          </w:tcPr>
          <w:p w14:paraId="1A4BF6D5" w14:textId="77777777" w:rsidR="00F33DA2" w:rsidRDefault="00000000">
            <w:pPr>
              <w:pStyle w:val="TableParagraph"/>
              <w:ind w:right="8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723" w:type="dxa"/>
            <w:gridSpan w:val="2"/>
          </w:tcPr>
          <w:p w14:paraId="6F4906D2" w14:textId="77777777" w:rsidR="00F33DA2" w:rsidRDefault="00000000">
            <w:pPr>
              <w:pStyle w:val="TableParagraph"/>
              <w:ind w:left="946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1812" w:type="dxa"/>
          </w:tcPr>
          <w:p w14:paraId="5F979508" w14:textId="77777777" w:rsidR="00F33DA2" w:rsidRDefault="00000000">
            <w:pPr>
              <w:pStyle w:val="TableParagraph"/>
              <w:ind w:left="692" w:right="88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962" w:type="dxa"/>
          </w:tcPr>
          <w:p w14:paraId="553D3FBA" w14:textId="77777777" w:rsidR="00F33DA2" w:rsidRDefault="00000000">
            <w:pPr>
              <w:pStyle w:val="TableParagraph"/>
              <w:ind w:left="121"/>
              <w:rPr>
                <w:sz w:val="18"/>
              </w:rPr>
            </w:pPr>
            <w:r>
              <w:rPr>
                <w:color w:val="231F20"/>
                <w:sz w:val="18"/>
              </w:rPr>
              <w:t>14.3</w:t>
            </w:r>
          </w:p>
        </w:tc>
        <w:tc>
          <w:tcPr>
            <w:tcW w:w="778" w:type="dxa"/>
          </w:tcPr>
          <w:p w14:paraId="29C2AB06" w14:textId="77777777" w:rsidR="00F33DA2" w:rsidRDefault="00000000">
            <w:pPr>
              <w:pStyle w:val="TableParagraph"/>
              <w:ind w:right="2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</w:t>
            </w:r>
          </w:p>
        </w:tc>
        <w:tc>
          <w:tcPr>
            <w:tcW w:w="1467" w:type="dxa"/>
          </w:tcPr>
          <w:p w14:paraId="2C27C099" w14:textId="77777777" w:rsidR="00F33DA2" w:rsidRDefault="00000000">
            <w:pPr>
              <w:pStyle w:val="TableParagraph"/>
              <w:ind w:right="3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12.8</w:t>
            </w:r>
          </w:p>
        </w:tc>
        <w:tc>
          <w:tcPr>
            <w:tcW w:w="908" w:type="dxa"/>
          </w:tcPr>
          <w:p w14:paraId="0C1488FF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20F0A744" w14:textId="77777777">
        <w:trPr>
          <w:trHeight w:val="226"/>
        </w:trPr>
        <w:tc>
          <w:tcPr>
            <w:tcW w:w="1827" w:type="dxa"/>
          </w:tcPr>
          <w:p w14:paraId="2B484C60" w14:textId="77777777" w:rsidR="00F33DA2" w:rsidRDefault="00000000">
            <w:pPr>
              <w:pStyle w:val="TableParagraph"/>
              <w:ind w:left="231"/>
              <w:rPr>
                <w:sz w:val="18"/>
              </w:rPr>
            </w:pPr>
            <w:r>
              <w:rPr>
                <w:color w:val="231F20"/>
                <w:sz w:val="18"/>
              </w:rPr>
              <w:t>Others</w:t>
            </w:r>
          </w:p>
        </w:tc>
        <w:tc>
          <w:tcPr>
            <w:tcW w:w="659" w:type="dxa"/>
          </w:tcPr>
          <w:p w14:paraId="0FA6D4F9" w14:textId="77777777" w:rsidR="00F33DA2" w:rsidRDefault="00000000">
            <w:pPr>
              <w:pStyle w:val="TableParagraph"/>
              <w:ind w:right="8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723" w:type="dxa"/>
            <w:gridSpan w:val="2"/>
          </w:tcPr>
          <w:p w14:paraId="0E44FC9F" w14:textId="77777777" w:rsidR="00F33DA2" w:rsidRDefault="00000000">
            <w:pPr>
              <w:pStyle w:val="TableParagraph"/>
              <w:ind w:left="94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812" w:type="dxa"/>
          </w:tcPr>
          <w:p w14:paraId="079C2107" w14:textId="77777777" w:rsidR="00F33DA2" w:rsidRDefault="00000000">
            <w:pPr>
              <w:pStyle w:val="TableParagraph"/>
              <w:ind w:right="1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962" w:type="dxa"/>
          </w:tcPr>
          <w:p w14:paraId="0BABC50A" w14:textId="77777777" w:rsidR="00F33DA2" w:rsidRDefault="00000000">
            <w:pPr>
              <w:pStyle w:val="TableParagraph"/>
              <w:ind w:left="166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778" w:type="dxa"/>
          </w:tcPr>
          <w:p w14:paraId="57B2CCA6" w14:textId="77777777" w:rsidR="00F33DA2" w:rsidRDefault="00000000">
            <w:pPr>
              <w:pStyle w:val="TableParagraph"/>
              <w:ind w:right="7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467" w:type="dxa"/>
          </w:tcPr>
          <w:p w14:paraId="0161E91B" w14:textId="77777777" w:rsidR="00F33DA2" w:rsidRDefault="00000000">
            <w:pPr>
              <w:pStyle w:val="TableParagraph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08" w:type="dxa"/>
          </w:tcPr>
          <w:p w14:paraId="24385A65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20FD53DD" w14:textId="77777777">
        <w:trPr>
          <w:trHeight w:val="226"/>
        </w:trPr>
        <w:tc>
          <w:tcPr>
            <w:tcW w:w="1827" w:type="dxa"/>
          </w:tcPr>
          <w:p w14:paraId="4B4DA120" w14:textId="77777777" w:rsidR="00F33DA2" w:rsidRDefault="00000000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231F20"/>
                <w:sz w:val="18"/>
              </w:rPr>
              <w:t>Climacteric status</w:t>
            </w:r>
          </w:p>
        </w:tc>
        <w:tc>
          <w:tcPr>
            <w:tcW w:w="659" w:type="dxa"/>
          </w:tcPr>
          <w:p w14:paraId="7C2B1A68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23" w:type="dxa"/>
            <w:gridSpan w:val="2"/>
          </w:tcPr>
          <w:p w14:paraId="1CA0FEC5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12" w:type="dxa"/>
          </w:tcPr>
          <w:p w14:paraId="675A9020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62" w:type="dxa"/>
          </w:tcPr>
          <w:p w14:paraId="1857FD2F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78" w:type="dxa"/>
          </w:tcPr>
          <w:p w14:paraId="0298BA96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67" w:type="dxa"/>
          </w:tcPr>
          <w:p w14:paraId="383ABD0C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08" w:type="dxa"/>
          </w:tcPr>
          <w:p w14:paraId="407343D0" w14:textId="77777777" w:rsidR="00F33DA2" w:rsidRDefault="00000000">
            <w:pPr>
              <w:pStyle w:val="TableParagraph"/>
              <w:ind w:right="10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0.027</w:t>
            </w:r>
          </w:p>
        </w:tc>
      </w:tr>
      <w:tr w:rsidR="00F33DA2" w14:paraId="7F6AB46A" w14:textId="77777777">
        <w:trPr>
          <w:trHeight w:val="226"/>
        </w:trPr>
        <w:tc>
          <w:tcPr>
            <w:tcW w:w="1827" w:type="dxa"/>
          </w:tcPr>
          <w:p w14:paraId="3186FBD6" w14:textId="77777777" w:rsidR="00F33DA2" w:rsidRDefault="00000000">
            <w:pPr>
              <w:pStyle w:val="TableParagraph"/>
              <w:ind w:left="231"/>
              <w:rPr>
                <w:sz w:val="18"/>
              </w:rPr>
            </w:pPr>
            <w:r>
              <w:rPr>
                <w:color w:val="231F20"/>
                <w:sz w:val="18"/>
              </w:rPr>
              <w:t>Menopausal</w:t>
            </w:r>
          </w:p>
        </w:tc>
        <w:tc>
          <w:tcPr>
            <w:tcW w:w="659" w:type="dxa"/>
          </w:tcPr>
          <w:p w14:paraId="2277FD36" w14:textId="77777777" w:rsidR="00F33DA2" w:rsidRDefault="00000000"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1723" w:type="dxa"/>
            <w:gridSpan w:val="2"/>
          </w:tcPr>
          <w:p w14:paraId="7039CA7E" w14:textId="77777777" w:rsidR="00F33DA2" w:rsidRDefault="00000000">
            <w:pPr>
              <w:pStyle w:val="TableParagraph"/>
              <w:ind w:left="902"/>
              <w:rPr>
                <w:sz w:val="18"/>
              </w:rPr>
            </w:pPr>
            <w:r>
              <w:rPr>
                <w:color w:val="231F20"/>
                <w:sz w:val="18"/>
              </w:rPr>
              <w:t>45.9</w:t>
            </w:r>
          </w:p>
        </w:tc>
        <w:tc>
          <w:tcPr>
            <w:tcW w:w="1812" w:type="dxa"/>
          </w:tcPr>
          <w:p w14:paraId="741A47B8" w14:textId="77777777" w:rsidR="00F33DA2" w:rsidRDefault="00000000">
            <w:pPr>
              <w:pStyle w:val="TableParagraph"/>
              <w:ind w:left="692" w:right="8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31</w:t>
            </w:r>
          </w:p>
        </w:tc>
        <w:tc>
          <w:tcPr>
            <w:tcW w:w="962" w:type="dxa"/>
          </w:tcPr>
          <w:p w14:paraId="2F3E591A" w14:textId="77777777" w:rsidR="00F33DA2" w:rsidRDefault="00000000">
            <w:pPr>
              <w:pStyle w:val="TableParagraph"/>
              <w:ind w:left="122"/>
              <w:rPr>
                <w:sz w:val="18"/>
              </w:rPr>
            </w:pPr>
            <w:r>
              <w:rPr>
                <w:color w:val="231F20"/>
                <w:sz w:val="18"/>
              </w:rPr>
              <w:t>24.6</w:t>
            </w:r>
          </w:p>
        </w:tc>
        <w:tc>
          <w:tcPr>
            <w:tcW w:w="778" w:type="dxa"/>
          </w:tcPr>
          <w:p w14:paraId="05ED0CA5" w14:textId="77777777" w:rsidR="00F33DA2" w:rsidRDefault="00000000">
            <w:pPr>
              <w:pStyle w:val="TableParagraph"/>
              <w:ind w:right="2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</w:t>
            </w:r>
          </w:p>
        </w:tc>
        <w:tc>
          <w:tcPr>
            <w:tcW w:w="1467" w:type="dxa"/>
          </w:tcPr>
          <w:p w14:paraId="720AD361" w14:textId="77777777" w:rsidR="00F33DA2" w:rsidRDefault="00000000">
            <w:pPr>
              <w:pStyle w:val="TableParagraph"/>
              <w:ind w:right="3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29.4</w:t>
            </w:r>
          </w:p>
        </w:tc>
        <w:tc>
          <w:tcPr>
            <w:tcW w:w="908" w:type="dxa"/>
          </w:tcPr>
          <w:p w14:paraId="245C2E58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42E99613" w14:textId="77777777">
        <w:trPr>
          <w:trHeight w:val="208"/>
        </w:trPr>
        <w:tc>
          <w:tcPr>
            <w:tcW w:w="1827" w:type="dxa"/>
            <w:tcBorders>
              <w:bottom w:val="single" w:sz="8" w:space="0" w:color="2E3092"/>
            </w:tcBorders>
          </w:tcPr>
          <w:p w14:paraId="3B984D87" w14:textId="77777777" w:rsidR="00F33DA2" w:rsidRDefault="00000000">
            <w:pPr>
              <w:pStyle w:val="TableParagraph"/>
              <w:spacing w:line="188" w:lineRule="exact"/>
              <w:ind w:left="232"/>
              <w:rPr>
                <w:sz w:val="18"/>
              </w:rPr>
            </w:pPr>
            <w:r>
              <w:rPr>
                <w:color w:val="231F20"/>
                <w:sz w:val="18"/>
              </w:rPr>
              <w:t>Premenopausal</w:t>
            </w:r>
          </w:p>
        </w:tc>
        <w:tc>
          <w:tcPr>
            <w:tcW w:w="659" w:type="dxa"/>
            <w:tcBorders>
              <w:bottom w:val="single" w:sz="8" w:space="0" w:color="2E3092"/>
            </w:tcBorders>
          </w:tcPr>
          <w:p w14:paraId="5CE31A2B" w14:textId="77777777" w:rsidR="00F33DA2" w:rsidRDefault="00000000">
            <w:pPr>
              <w:pStyle w:val="TableParagraph"/>
              <w:spacing w:line="188" w:lineRule="exact"/>
              <w:ind w:right="3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1723" w:type="dxa"/>
            <w:gridSpan w:val="2"/>
            <w:tcBorders>
              <w:bottom w:val="single" w:sz="8" w:space="0" w:color="2E3092"/>
            </w:tcBorders>
          </w:tcPr>
          <w:p w14:paraId="0F6FD391" w14:textId="77777777" w:rsidR="00F33DA2" w:rsidRDefault="00000000">
            <w:pPr>
              <w:pStyle w:val="TableParagraph"/>
              <w:spacing w:line="188" w:lineRule="exact"/>
              <w:ind w:left="902"/>
              <w:rPr>
                <w:sz w:val="18"/>
              </w:rPr>
            </w:pPr>
            <w:r>
              <w:rPr>
                <w:color w:val="231F20"/>
                <w:sz w:val="18"/>
              </w:rPr>
              <w:t>54.1</w:t>
            </w:r>
          </w:p>
        </w:tc>
        <w:tc>
          <w:tcPr>
            <w:tcW w:w="1812" w:type="dxa"/>
            <w:tcBorders>
              <w:bottom w:val="single" w:sz="8" w:space="0" w:color="2E3092"/>
            </w:tcBorders>
          </w:tcPr>
          <w:p w14:paraId="50142363" w14:textId="77777777" w:rsidR="00F33DA2" w:rsidRDefault="00000000">
            <w:pPr>
              <w:pStyle w:val="TableParagraph"/>
              <w:spacing w:line="188" w:lineRule="exact"/>
              <w:ind w:left="692" w:right="87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95</w:t>
            </w:r>
          </w:p>
        </w:tc>
        <w:tc>
          <w:tcPr>
            <w:tcW w:w="962" w:type="dxa"/>
            <w:tcBorders>
              <w:bottom w:val="single" w:sz="8" w:space="0" w:color="2E3092"/>
            </w:tcBorders>
          </w:tcPr>
          <w:p w14:paraId="2F9E7245" w14:textId="77777777" w:rsidR="00F33DA2" w:rsidRDefault="00000000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color w:val="231F20"/>
                <w:sz w:val="18"/>
              </w:rPr>
              <w:t>75.4</w:t>
            </w:r>
          </w:p>
        </w:tc>
        <w:tc>
          <w:tcPr>
            <w:tcW w:w="778" w:type="dxa"/>
            <w:tcBorders>
              <w:bottom w:val="single" w:sz="8" w:space="0" w:color="2E3092"/>
            </w:tcBorders>
          </w:tcPr>
          <w:p w14:paraId="6C928AB8" w14:textId="77777777" w:rsidR="00F33DA2" w:rsidRDefault="00000000">
            <w:pPr>
              <w:pStyle w:val="TableParagraph"/>
              <w:spacing w:line="188" w:lineRule="exact"/>
              <w:ind w:right="-2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115</w:t>
            </w:r>
          </w:p>
        </w:tc>
        <w:tc>
          <w:tcPr>
            <w:tcW w:w="1467" w:type="dxa"/>
            <w:tcBorders>
              <w:bottom w:val="single" w:sz="8" w:space="0" w:color="2E3092"/>
            </w:tcBorders>
          </w:tcPr>
          <w:p w14:paraId="4CE0A3E3" w14:textId="77777777" w:rsidR="00F33DA2" w:rsidRDefault="00000000">
            <w:pPr>
              <w:pStyle w:val="TableParagraph"/>
              <w:spacing w:line="188" w:lineRule="exact"/>
              <w:ind w:right="3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70.6</w:t>
            </w:r>
          </w:p>
        </w:tc>
        <w:tc>
          <w:tcPr>
            <w:tcW w:w="908" w:type="dxa"/>
            <w:tcBorders>
              <w:bottom w:val="single" w:sz="8" w:space="0" w:color="2E3092"/>
            </w:tcBorders>
          </w:tcPr>
          <w:p w14:paraId="60FC1CCC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14:paraId="162F3A2F" w14:textId="77777777" w:rsidR="00F33DA2" w:rsidRDefault="00F33DA2">
      <w:pPr>
        <w:pStyle w:val="BodyText"/>
        <w:spacing w:before="1"/>
        <w:rPr>
          <w:sz w:val="17"/>
        </w:rPr>
      </w:pPr>
    </w:p>
    <w:p w14:paraId="2CD7EA67" w14:textId="77777777" w:rsidR="00F33DA2" w:rsidRDefault="00000000">
      <w:pPr>
        <w:tabs>
          <w:tab w:val="right" w:pos="10241"/>
        </w:tabs>
        <w:spacing w:before="74"/>
        <w:ind w:left="158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Journal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of the West</w:t>
      </w:r>
      <w:r>
        <w:rPr>
          <w:rFonts w:ascii="Arial"/>
          <w:color w:val="231F20"/>
          <w:spacing w:val="-9"/>
          <w:sz w:val="16"/>
        </w:rPr>
        <w:t xml:space="preserve"> </w:t>
      </w:r>
      <w:r>
        <w:rPr>
          <w:rFonts w:ascii="Arial"/>
          <w:color w:val="231F20"/>
          <w:sz w:val="16"/>
        </w:rPr>
        <w:t>African College of Surgeons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|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Volume 9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|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Issue 3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|</w:t>
      </w:r>
      <w:r>
        <w:rPr>
          <w:rFonts w:ascii="Arial"/>
          <w:color w:val="231F20"/>
          <w:spacing w:val="36"/>
          <w:sz w:val="16"/>
        </w:rPr>
        <w:t xml:space="preserve"> </w:t>
      </w:r>
      <w:r>
        <w:rPr>
          <w:rFonts w:ascii="Arial"/>
          <w:color w:val="231F20"/>
          <w:sz w:val="16"/>
        </w:rPr>
        <w:t>July-September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2019</w:t>
      </w:r>
      <w:r>
        <w:rPr>
          <w:rFonts w:ascii="Arial"/>
          <w:color w:val="231F20"/>
          <w:sz w:val="16"/>
        </w:rPr>
        <w:tab/>
        <w:t>3</w:t>
      </w:r>
    </w:p>
    <w:p w14:paraId="72483646" w14:textId="77777777" w:rsidR="00F33DA2" w:rsidRDefault="00F33DA2">
      <w:pPr>
        <w:rPr>
          <w:rFonts w:ascii="Arial"/>
          <w:sz w:val="16"/>
        </w:rPr>
        <w:sectPr w:rsidR="00F33DA2">
          <w:type w:val="continuous"/>
          <w:pgSz w:w="12240" w:h="15840"/>
          <w:pgMar w:top="920" w:right="920" w:bottom="280" w:left="920" w:header="720" w:footer="720" w:gutter="0"/>
          <w:cols w:space="720"/>
        </w:sectPr>
      </w:pPr>
    </w:p>
    <w:p w14:paraId="575718DC" w14:textId="77777777" w:rsidR="00F33DA2" w:rsidRDefault="00F33DA2">
      <w:pPr>
        <w:pStyle w:val="BodyText"/>
        <w:rPr>
          <w:rFonts w:ascii="Arial"/>
          <w:sz w:val="22"/>
        </w:rPr>
      </w:pPr>
    </w:p>
    <w:p w14:paraId="43618C75" w14:textId="77777777" w:rsidR="00F33DA2" w:rsidRDefault="00000000">
      <w:pPr>
        <w:pStyle w:val="Heading3"/>
      </w:pPr>
      <w:r>
        <w:rPr>
          <w:color w:val="2E3092"/>
        </w:rPr>
        <w:t>Indications</w:t>
      </w:r>
    </w:p>
    <w:p w14:paraId="10564ADC" w14:textId="77777777" w:rsidR="00F33DA2" w:rsidRDefault="00000000">
      <w:pPr>
        <w:spacing w:before="116"/>
        <w:ind w:left="158"/>
        <w:rPr>
          <w:i/>
          <w:sz w:val="20"/>
        </w:rPr>
      </w:pPr>
      <w:r>
        <w:rPr>
          <w:i/>
          <w:color w:val="2E3092"/>
          <w:sz w:val="20"/>
        </w:rPr>
        <w:t>Determinants of the choice of surgical route</w:t>
      </w:r>
    </w:p>
    <w:p w14:paraId="5982920B" w14:textId="77777777" w:rsidR="00F33DA2" w:rsidRDefault="00000000">
      <w:pPr>
        <w:pStyle w:val="BodyText"/>
        <w:spacing w:before="127" w:line="249" w:lineRule="auto"/>
        <w:ind w:left="158" w:right="40"/>
        <w:jc w:val="both"/>
      </w:pPr>
      <w:r>
        <w:rPr>
          <w:color w:val="231F20"/>
        </w:rPr>
        <w:t xml:space="preserve">All the women with uterine size bigger than 12 weeks </w:t>
      </w:r>
      <w:r>
        <w:rPr>
          <w:color w:val="231F20"/>
          <w:spacing w:val="-7"/>
        </w:rPr>
        <w:t xml:space="preserve">were </w:t>
      </w:r>
      <w:r>
        <w:rPr>
          <w:color w:val="231F20"/>
        </w:rPr>
        <w:t xml:space="preserve">operated on </w:t>
      </w:r>
      <w:r>
        <w:rPr>
          <w:color w:val="231F20"/>
          <w:spacing w:val="-3"/>
        </w:rPr>
        <w:t xml:space="preserve">by laparotomy. </w:t>
      </w:r>
      <w:r>
        <w:rPr>
          <w:color w:val="231F20"/>
        </w:rPr>
        <w:t xml:space="preserve">Symptomatic uterine ﬁbroid </w:t>
      </w:r>
      <w:r>
        <w:rPr>
          <w:color w:val="231F20"/>
          <w:spacing w:val="-7"/>
        </w:rPr>
        <w:t xml:space="preserve">was </w:t>
      </w:r>
      <w:r>
        <w:rPr>
          <w:color w:val="231F20"/>
        </w:rPr>
        <w:t xml:space="preserve">the leading indication for </w:t>
      </w:r>
      <w:r>
        <w:rPr>
          <w:color w:val="231F20"/>
          <w:spacing w:val="-3"/>
        </w:rPr>
        <w:t xml:space="preserve">hysterectomy, </w:t>
      </w:r>
      <w:r>
        <w:rPr>
          <w:color w:val="231F20"/>
        </w:rPr>
        <w:t xml:space="preserve">followed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cervical dysplasia,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endometrial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hyperplasia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pelvic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organ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prolapse. Symptomatic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uterine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ﬁbroids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signiﬁcantly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 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abdominally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P</w:t>
      </w:r>
      <w:r>
        <w:rPr>
          <w:i/>
          <w:color w:val="231F20"/>
          <w:spacing w:val="-5"/>
        </w:rPr>
        <w:t xml:space="preserve"> </w:t>
      </w:r>
      <w:r>
        <w:rPr>
          <w:color w:val="231F20"/>
        </w:rPr>
        <w:t>&lt;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0.0001).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Pelvic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organ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prolapse (</w:t>
      </w:r>
      <w:r>
        <w:rPr>
          <w:i/>
          <w:color w:val="231F20"/>
        </w:rPr>
        <w:t xml:space="preserve">P </w:t>
      </w:r>
      <w:r>
        <w:rPr>
          <w:color w:val="231F20"/>
        </w:rPr>
        <w:t>= 0.0025) and endometrial hyperplasia (</w:t>
      </w:r>
      <w:r>
        <w:rPr>
          <w:i/>
          <w:color w:val="231F20"/>
        </w:rPr>
        <w:t xml:space="preserve">P </w:t>
      </w:r>
      <w:r>
        <w:rPr>
          <w:color w:val="231F20"/>
        </w:rPr>
        <w:t xml:space="preserve">= 0.018) </w:t>
      </w:r>
      <w:r>
        <w:rPr>
          <w:color w:val="231F20"/>
          <w:spacing w:val="-6"/>
        </w:rPr>
        <w:t xml:space="preserve">were </w:t>
      </w:r>
      <w:r>
        <w:rPr>
          <w:color w:val="231F20"/>
        </w:rPr>
        <w:t xml:space="preserve">signiﬁcantly more likely to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been dealt with per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 xml:space="preserve">vaginam </w:t>
      </w:r>
      <w:r>
        <w:rPr>
          <w:color w:val="231F20"/>
        </w:rPr>
        <w:t>but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signiﬁcant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diRerence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surgical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route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 xml:space="preserve">in </w:t>
      </w:r>
      <w:r>
        <w:rPr>
          <w:color w:val="231F20"/>
        </w:rPr>
        <w:t>cases of cervical dysplasia (</w:t>
      </w:r>
      <w:r>
        <w:rPr>
          <w:i/>
          <w:color w:val="231F20"/>
        </w:rPr>
        <w:t xml:space="preserve">P </w:t>
      </w:r>
      <w:r>
        <w:rPr>
          <w:color w:val="231F20"/>
        </w:rPr>
        <w:t xml:space="preserve">= 0.394) </w:t>
      </w:r>
      <w:r>
        <w:rPr>
          <w:color w:val="231F20"/>
          <w:spacing w:val="-4"/>
        </w:rPr>
        <w:t>[Table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3].</w:t>
      </w:r>
    </w:p>
    <w:p w14:paraId="01298BB6" w14:textId="77777777" w:rsidR="00F33DA2" w:rsidRDefault="00F33DA2">
      <w:pPr>
        <w:pStyle w:val="BodyText"/>
        <w:spacing w:before="1"/>
        <w:rPr>
          <w:sz w:val="18"/>
        </w:rPr>
      </w:pPr>
    </w:p>
    <w:p w14:paraId="31E1852F" w14:textId="77777777" w:rsidR="00F33DA2" w:rsidRDefault="00000000">
      <w:pPr>
        <w:pStyle w:val="BodyText"/>
        <w:spacing w:before="1" w:line="249" w:lineRule="auto"/>
        <w:ind w:left="158" w:right="38"/>
        <w:jc w:val="both"/>
      </w:pPr>
      <w:r>
        <w:rPr>
          <w:color w:val="231F20"/>
        </w:rPr>
        <w:t>All women who had uterine sizes larger than 12 weeks were operated on by laparotomy. At bivariate analysis, compared to women operated on by vaginal route, factors associated</w:t>
      </w:r>
    </w:p>
    <w:p w14:paraId="33BF1B2B" w14:textId="77777777" w:rsidR="00F33DA2" w:rsidRDefault="00000000">
      <w:pPr>
        <w:pStyle w:val="BodyText"/>
        <w:rPr>
          <w:sz w:val="22"/>
        </w:rPr>
      </w:pPr>
      <w:r>
        <w:br w:type="column"/>
      </w:r>
    </w:p>
    <w:p w14:paraId="4581FD5A" w14:textId="77777777" w:rsidR="00F33DA2" w:rsidRDefault="00000000">
      <w:pPr>
        <w:pStyle w:val="BodyText"/>
        <w:spacing w:line="249" w:lineRule="auto"/>
        <w:ind w:left="158" w:right="154"/>
        <w:jc w:val="both"/>
      </w:pPr>
      <w:r>
        <w:rPr>
          <w:color w:val="231F20"/>
        </w:rPr>
        <w:t xml:space="preserve">with the choice of abdominal route were previous history </w:t>
      </w:r>
      <w:r>
        <w:rPr>
          <w:color w:val="231F20"/>
          <w:spacing w:val="-6"/>
        </w:rPr>
        <w:t xml:space="preserve">of </w:t>
      </w:r>
      <w:r>
        <w:rPr>
          <w:color w:val="231F20"/>
        </w:rPr>
        <w:t>laparotomy/caesarean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section,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premenopausal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status,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less </w:t>
      </w:r>
      <w:r>
        <w:rPr>
          <w:color w:val="231F20"/>
        </w:rPr>
        <w:t>than 50 years, and ﬁbroid as surgical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indication</w:t>
      </w:r>
    </w:p>
    <w:p w14:paraId="26E134C9" w14:textId="77777777" w:rsidR="00F33DA2" w:rsidRDefault="00000000">
      <w:pPr>
        <w:pStyle w:val="BodyText"/>
        <w:spacing w:before="123" w:line="249" w:lineRule="auto"/>
        <w:ind w:left="158" w:right="152"/>
        <w:jc w:val="both"/>
      </w:pP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multivariate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analysis,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choice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 abdominal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route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laparotomy/caesarean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(AOR: </w:t>
      </w:r>
      <w:r>
        <w:rPr>
          <w:color w:val="231F20"/>
          <w:spacing w:val="11"/>
        </w:rPr>
        <w:t xml:space="preserve">2.95[2.13–4.08], </w:t>
      </w:r>
      <w:r>
        <w:rPr>
          <w:i/>
          <w:color w:val="231F20"/>
        </w:rPr>
        <w:t xml:space="preserve">P </w:t>
      </w:r>
      <w:r>
        <w:rPr>
          <w:color w:val="231F20"/>
        </w:rPr>
        <w:t xml:space="preserve">= </w:t>
      </w:r>
      <w:r>
        <w:rPr>
          <w:color w:val="231F20"/>
          <w:spacing w:val="10"/>
        </w:rPr>
        <w:t xml:space="preserve">0.001), </w:t>
      </w:r>
      <w:r>
        <w:rPr>
          <w:color w:val="231F20"/>
          <w:spacing w:val="11"/>
        </w:rPr>
        <w:t>premenopausal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status</w:t>
      </w:r>
    </w:p>
    <w:p w14:paraId="28B2BEF7" w14:textId="77777777" w:rsidR="00F33DA2" w:rsidRDefault="00000000">
      <w:pPr>
        <w:pStyle w:val="BodyText"/>
        <w:spacing w:before="2" w:line="249" w:lineRule="auto"/>
        <w:ind w:left="158" w:right="155"/>
        <w:jc w:val="both"/>
      </w:pPr>
      <w:r>
        <w:rPr>
          <w:color w:val="231F20"/>
        </w:rPr>
        <w:t xml:space="preserve">(AOR: 1.55 [1.06–2.25], </w:t>
      </w:r>
      <w:r>
        <w:rPr>
          <w:i/>
          <w:color w:val="231F20"/>
        </w:rPr>
        <w:t xml:space="preserve">P </w:t>
      </w:r>
      <w:r>
        <w:rPr>
          <w:color w:val="231F20"/>
        </w:rPr>
        <w:t xml:space="preserve">= 0.001), age less than 50 years (AOR 2.99[1.90–4.71], </w:t>
      </w:r>
      <w:r>
        <w:rPr>
          <w:i/>
          <w:color w:val="231F20"/>
        </w:rPr>
        <w:t xml:space="preserve">P </w:t>
      </w:r>
      <w:r>
        <w:rPr>
          <w:color w:val="231F20"/>
        </w:rPr>
        <w:t xml:space="preserve">&lt; 0.001) and uterine ﬁbroid as surgical indication (AOR: 7.49.4[3.2–14.4]; </w:t>
      </w:r>
      <w:r>
        <w:rPr>
          <w:i/>
          <w:color w:val="231F20"/>
        </w:rPr>
        <w:t xml:space="preserve">P </w:t>
      </w:r>
      <w:r>
        <w:rPr>
          <w:color w:val="231F20"/>
        </w:rPr>
        <w:t>= 0.0001) [Table 4].</w:t>
      </w:r>
    </w:p>
    <w:p w14:paraId="6C54C931" w14:textId="77777777" w:rsidR="00F33DA2" w:rsidRDefault="00000000">
      <w:pPr>
        <w:pStyle w:val="Heading1"/>
        <w:spacing w:before="170"/>
      </w:pPr>
      <w:r>
        <w:rPr>
          <w:color w:val="2E3092"/>
        </w:rPr>
        <w:t>Discussion</w:t>
      </w:r>
    </w:p>
    <w:p w14:paraId="0BB7573D" w14:textId="77777777" w:rsidR="00F33DA2" w:rsidRDefault="00000000">
      <w:pPr>
        <w:pStyle w:val="BodyText"/>
        <w:spacing w:before="116" w:line="249" w:lineRule="auto"/>
        <w:ind w:left="158" w:right="154"/>
        <w:jc w:val="both"/>
      </w:pPr>
      <w:r>
        <w:rPr>
          <w:color w:val="231F20"/>
        </w:rPr>
        <w:t xml:space="preserve">During the study period, 163 ﬁles of patients who </w:t>
      </w:r>
      <w:r>
        <w:rPr>
          <w:color w:val="231F20"/>
          <w:spacing w:val="-3"/>
        </w:rPr>
        <w:t xml:space="preserve">underwent </w:t>
      </w:r>
      <w:r>
        <w:rPr>
          <w:color w:val="231F20"/>
        </w:rPr>
        <w:t xml:space="preserve">hysterectomy were identiﬁed and among them 22.7% </w:t>
      </w:r>
      <w:r>
        <w:rPr>
          <w:color w:val="231F20"/>
          <w:spacing w:val="-5"/>
        </w:rPr>
        <w:t xml:space="preserve">were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vaginal route. In the literature, </w:t>
      </w:r>
      <w:r>
        <w:rPr>
          <w:color w:val="231F20"/>
          <w:spacing w:val="-3"/>
        </w:rPr>
        <w:t xml:space="preserve">low </w:t>
      </w:r>
      <w:r>
        <w:rPr>
          <w:color w:val="231F20"/>
        </w:rPr>
        <w:t>frequency of VH of 15.9% was reported in Hong Kong</w:t>
      </w:r>
      <w:r>
        <w:rPr>
          <w:color w:val="231F20"/>
          <w:vertAlign w:val="superscript"/>
        </w:rPr>
        <w:t>[10]</w:t>
      </w:r>
      <w:r>
        <w:rPr>
          <w:color w:val="231F20"/>
        </w:rPr>
        <w:t xml:space="preserve"> and a high rate of </w:t>
      </w:r>
      <w:r>
        <w:rPr>
          <w:color w:val="231F20"/>
          <w:spacing w:val="-26"/>
        </w:rPr>
        <w:t>61%</w:t>
      </w:r>
    </w:p>
    <w:p w14:paraId="139A6B25" w14:textId="77777777" w:rsidR="00F33DA2" w:rsidRDefault="00F33DA2">
      <w:pPr>
        <w:spacing w:line="249" w:lineRule="auto"/>
        <w:jc w:val="both"/>
        <w:sectPr w:rsidR="00F33DA2">
          <w:pgSz w:w="12240" w:h="15840"/>
          <w:pgMar w:top="920" w:right="920" w:bottom="280" w:left="920" w:header="215" w:footer="0" w:gutter="0"/>
          <w:cols w:num="2" w:space="720" w:equalWidth="0">
            <w:col w:w="5065" w:space="158"/>
            <w:col w:w="5177"/>
          </w:cols>
        </w:sectPr>
      </w:pPr>
    </w:p>
    <w:p w14:paraId="260D35D2" w14:textId="77777777" w:rsidR="00F33DA2" w:rsidRDefault="00F33DA2">
      <w:pPr>
        <w:pStyle w:val="BodyText"/>
      </w:pPr>
    </w:p>
    <w:p w14:paraId="63D688C9" w14:textId="77777777" w:rsidR="00F33DA2" w:rsidRDefault="00F33DA2">
      <w:pPr>
        <w:pStyle w:val="BodyText"/>
        <w:spacing w:before="10" w:after="1"/>
        <w:rPr>
          <w:sz w:val="12"/>
        </w:rPr>
      </w:pPr>
    </w:p>
    <w:p w14:paraId="384A7C82" w14:textId="5DC3D2D5" w:rsidR="00F33DA2" w:rsidRDefault="00DC0E84">
      <w:pPr>
        <w:pStyle w:val="BodyText"/>
        <w:spacing w:line="20" w:lineRule="exact"/>
        <w:ind w:left="1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DC0810" wp14:editId="7AF6811B">
                <wp:extent cx="6400800" cy="12700"/>
                <wp:effectExtent l="10795" t="2540" r="8255" b="3810"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B5071" id="Group 7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">
                <v:line id="Line 8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1C9759E0" w14:textId="77777777" w:rsidR="00F33DA2" w:rsidRDefault="00000000">
      <w:pPr>
        <w:pStyle w:val="Heading3"/>
        <w:spacing w:before="13" w:after="27"/>
        <w:ind w:left="0" w:right="2"/>
        <w:jc w:val="center"/>
      </w:pPr>
      <w:r>
        <w:rPr>
          <w:noProof/>
        </w:rPr>
        <w:drawing>
          <wp:anchor distT="0" distB="0" distL="0" distR="0" simplePos="0" relativeHeight="486194688" behindDoc="1" locked="0" layoutInCell="1" allowOverlap="1" wp14:anchorId="3ECD5FA5" wp14:editId="67DB23D1">
            <wp:simplePos x="0" y="0"/>
            <wp:positionH relativeFrom="page">
              <wp:posOffset>3200400</wp:posOffset>
            </wp:positionH>
            <wp:positionV relativeFrom="paragraph">
              <wp:posOffset>850718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</w:rPr>
        <w:t>Table 2: Clinical characteristics of the patients according to surgical approach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9"/>
        <w:gridCol w:w="459"/>
        <w:gridCol w:w="2164"/>
        <w:gridCol w:w="290"/>
        <w:gridCol w:w="944"/>
        <w:gridCol w:w="861"/>
        <w:gridCol w:w="258"/>
        <w:gridCol w:w="503"/>
        <w:gridCol w:w="614"/>
        <w:gridCol w:w="776"/>
        <w:gridCol w:w="783"/>
      </w:tblGrid>
      <w:tr w:rsidR="00F33DA2" w14:paraId="1347807D" w14:textId="77777777">
        <w:trPr>
          <w:trHeight w:val="220"/>
        </w:trPr>
        <w:tc>
          <w:tcPr>
            <w:tcW w:w="2479" w:type="dxa"/>
            <w:tcBorders>
              <w:top w:val="single" w:sz="8" w:space="0" w:color="2E3092"/>
            </w:tcBorders>
          </w:tcPr>
          <w:p w14:paraId="755FA743" w14:textId="77777777" w:rsidR="00F33DA2" w:rsidRDefault="00000000">
            <w:pPr>
              <w:pStyle w:val="TableParagraph"/>
              <w:spacing w:line="195" w:lineRule="exact"/>
              <w:ind w:left="4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Characteristics</w:t>
            </w:r>
          </w:p>
        </w:tc>
        <w:tc>
          <w:tcPr>
            <w:tcW w:w="459" w:type="dxa"/>
            <w:tcBorders>
              <w:top w:val="single" w:sz="8" w:space="0" w:color="2E3092"/>
              <w:bottom w:val="single" w:sz="4" w:space="0" w:color="2E3092"/>
            </w:tcBorders>
          </w:tcPr>
          <w:p w14:paraId="71A09AB7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164" w:type="dxa"/>
            <w:tcBorders>
              <w:top w:val="single" w:sz="8" w:space="0" w:color="2E3092"/>
              <w:bottom w:val="single" w:sz="4" w:space="0" w:color="2E3092"/>
            </w:tcBorders>
          </w:tcPr>
          <w:p w14:paraId="395C558B" w14:textId="77777777" w:rsidR="00F33DA2" w:rsidRDefault="00000000">
            <w:pPr>
              <w:pStyle w:val="TableParagraph"/>
              <w:spacing w:line="195" w:lineRule="exact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Hysterectomies</w:t>
            </w:r>
          </w:p>
        </w:tc>
        <w:tc>
          <w:tcPr>
            <w:tcW w:w="5029" w:type="dxa"/>
            <w:gridSpan w:val="8"/>
            <w:tcBorders>
              <w:top w:val="single" w:sz="8" w:space="0" w:color="2E3092"/>
            </w:tcBorders>
          </w:tcPr>
          <w:p w14:paraId="264A811A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33DA2" w14:paraId="4B51AC32" w14:textId="77777777">
        <w:trPr>
          <w:trHeight w:val="216"/>
        </w:trPr>
        <w:tc>
          <w:tcPr>
            <w:tcW w:w="2479" w:type="dxa"/>
          </w:tcPr>
          <w:p w14:paraId="3918FE2C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459" w:type="dxa"/>
            <w:tcBorders>
              <w:top w:val="single" w:sz="4" w:space="0" w:color="2E3092"/>
              <w:bottom w:val="single" w:sz="4" w:space="0" w:color="2E3092"/>
            </w:tcBorders>
          </w:tcPr>
          <w:p w14:paraId="0EDBB1C2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164" w:type="dxa"/>
            <w:tcBorders>
              <w:top w:val="single" w:sz="4" w:space="0" w:color="2E3092"/>
            </w:tcBorders>
          </w:tcPr>
          <w:p w14:paraId="1D3F15CD" w14:textId="77777777" w:rsidR="00F33DA2" w:rsidRDefault="00000000">
            <w:pPr>
              <w:pStyle w:val="TableParagraph"/>
              <w:spacing w:line="190" w:lineRule="exact"/>
              <w:ind w:left="33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vaginal</w:t>
            </w:r>
          </w:p>
        </w:tc>
        <w:tc>
          <w:tcPr>
            <w:tcW w:w="290" w:type="dxa"/>
            <w:tcBorders>
              <w:top w:val="single" w:sz="4" w:space="0" w:color="2E3092"/>
              <w:bottom w:val="single" w:sz="4" w:space="0" w:color="2E3092"/>
            </w:tcBorders>
          </w:tcPr>
          <w:p w14:paraId="18342767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2E3092"/>
              <w:bottom w:val="single" w:sz="4" w:space="0" w:color="2E3092"/>
            </w:tcBorders>
          </w:tcPr>
          <w:p w14:paraId="23D84A4D" w14:textId="77777777" w:rsidR="00F33DA2" w:rsidRDefault="00000000">
            <w:pPr>
              <w:pStyle w:val="TableParagraph"/>
              <w:spacing w:line="190" w:lineRule="exact"/>
              <w:ind w:left="2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abdominal</w:t>
            </w:r>
          </w:p>
        </w:tc>
        <w:tc>
          <w:tcPr>
            <w:tcW w:w="258" w:type="dxa"/>
          </w:tcPr>
          <w:p w14:paraId="3BA72212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503" w:type="dxa"/>
            <w:tcBorders>
              <w:bottom w:val="single" w:sz="4" w:space="0" w:color="2E3092"/>
            </w:tcBorders>
          </w:tcPr>
          <w:p w14:paraId="15D2EBED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614" w:type="dxa"/>
            <w:tcBorders>
              <w:bottom w:val="single" w:sz="4" w:space="0" w:color="2E3092"/>
            </w:tcBorders>
          </w:tcPr>
          <w:p w14:paraId="57B19F57" w14:textId="77777777" w:rsidR="00F33DA2" w:rsidRDefault="00000000">
            <w:pPr>
              <w:pStyle w:val="TableParagraph"/>
              <w:spacing w:line="190" w:lineRule="exact"/>
              <w:ind w:left="3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  <w:tc>
          <w:tcPr>
            <w:tcW w:w="776" w:type="dxa"/>
            <w:tcBorders>
              <w:bottom w:val="single" w:sz="4" w:space="0" w:color="2E3092"/>
            </w:tcBorders>
          </w:tcPr>
          <w:p w14:paraId="543AA7F1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83" w:type="dxa"/>
          </w:tcPr>
          <w:p w14:paraId="6949B27F" w14:textId="77777777" w:rsidR="00F33DA2" w:rsidRDefault="00000000">
            <w:pPr>
              <w:pStyle w:val="TableParagraph"/>
              <w:spacing w:line="190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 xml:space="preserve">P </w:t>
            </w:r>
            <w:r>
              <w:rPr>
                <w:b/>
                <w:color w:val="231F20"/>
                <w:sz w:val="18"/>
              </w:rPr>
              <w:t>Value</w:t>
            </w:r>
          </w:p>
        </w:tc>
      </w:tr>
      <w:tr w:rsidR="00F33DA2" w14:paraId="4984730E" w14:textId="77777777">
        <w:trPr>
          <w:trHeight w:val="216"/>
        </w:trPr>
        <w:tc>
          <w:tcPr>
            <w:tcW w:w="2479" w:type="dxa"/>
            <w:tcBorders>
              <w:bottom w:val="single" w:sz="4" w:space="0" w:color="2E3092"/>
            </w:tcBorders>
          </w:tcPr>
          <w:p w14:paraId="1747CFE3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459" w:type="dxa"/>
            <w:tcBorders>
              <w:top w:val="single" w:sz="4" w:space="0" w:color="2E3092"/>
              <w:bottom w:val="single" w:sz="4" w:space="0" w:color="2E3092"/>
            </w:tcBorders>
          </w:tcPr>
          <w:p w14:paraId="38FEE326" w14:textId="77777777" w:rsidR="00F33DA2" w:rsidRDefault="00000000">
            <w:pPr>
              <w:pStyle w:val="TableParagraph"/>
              <w:spacing w:line="190" w:lineRule="exact"/>
              <w:ind w:right="-15"/>
              <w:jc w:val="center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=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pacing w:val="-10"/>
                <w:sz w:val="18"/>
              </w:rPr>
              <w:t>37</w:t>
            </w:r>
          </w:p>
        </w:tc>
        <w:tc>
          <w:tcPr>
            <w:tcW w:w="2164" w:type="dxa"/>
            <w:tcBorders>
              <w:bottom w:val="single" w:sz="4" w:space="0" w:color="2E3092"/>
            </w:tcBorders>
          </w:tcPr>
          <w:p w14:paraId="255CFEAD" w14:textId="77777777" w:rsidR="00F33DA2" w:rsidRDefault="00000000">
            <w:pPr>
              <w:pStyle w:val="TableParagraph"/>
              <w:tabs>
                <w:tab w:val="left" w:pos="1249"/>
              </w:tabs>
              <w:spacing w:line="190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=</w:t>
            </w:r>
          </w:p>
        </w:tc>
        <w:tc>
          <w:tcPr>
            <w:tcW w:w="290" w:type="dxa"/>
            <w:tcBorders>
              <w:top w:val="single" w:sz="4" w:space="0" w:color="2E3092"/>
              <w:bottom w:val="single" w:sz="4" w:space="0" w:color="2E3092"/>
            </w:tcBorders>
          </w:tcPr>
          <w:p w14:paraId="7BA2EC77" w14:textId="77777777" w:rsidR="00F33DA2" w:rsidRDefault="00000000">
            <w:pPr>
              <w:pStyle w:val="TableParagraph"/>
              <w:spacing w:line="190" w:lineRule="exact"/>
              <w:ind w:left="24" w:right="-1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126</w:t>
            </w:r>
          </w:p>
        </w:tc>
        <w:tc>
          <w:tcPr>
            <w:tcW w:w="1805" w:type="dxa"/>
            <w:gridSpan w:val="2"/>
            <w:tcBorders>
              <w:top w:val="single" w:sz="4" w:space="0" w:color="2E3092"/>
              <w:bottom w:val="single" w:sz="4" w:space="0" w:color="2E3092"/>
            </w:tcBorders>
          </w:tcPr>
          <w:p w14:paraId="34568538" w14:textId="77777777" w:rsidR="00F33DA2" w:rsidRDefault="00000000">
            <w:pPr>
              <w:pStyle w:val="TableParagraph"/>
              <w:spacing w:line="190" w:lineRule="exact"/>
              <w:ind w:left="1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</w:t>
            </w:r>
          </w:p>
        </w:tc>
        <w:tc>
          <w:tcPr>
            <w:tcW w:w="258" w:type="dxa"/>
            <w:tcBorders>
              <w:bottom w:val="single" w:sz="4" w:space="0" w:color="2E3092"/>
            </w:tcBorders>
          </w:tcPr>
          <w:p w14:paraId="76419613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503" w:type="dxa"/>
            <w:tcBorders>
              <w:top w:val="single" w:sz="4" w:space="0" w:color="2E3092"/>
              <w:bottom w:val="single" w:sz="4" w:space="0" w:color="2E3092"/>
            </w:tcBorders>
          </w:tcPr>
          <w:p w14:paraId="4D2743D9" w14:textId="77777777" w:rsidR="00F33DA2" w:rsidRDefault="00000000">
            <w:pPr>
              <w:pStyle w:val="TableParagraph"/>
              <w:spacing w:line="190" w:lineRule="exact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n</w:t>
            </w:r>
            <w:r>
              <w:rPr>
                <w:b/>
                <w:color w:val="231F20"/>
                <w:sz w:val="18"/>
              </w:rPr>
              <w:t>=163</w:t>
            </w:r>
          </w:p>
        </w:tc>
        <w:tc>
          <w:tcPr>
            <w:tcW w:w="614" w:type="dxa"/>
            <w:tcBorders>
              <w:top w:val="single" w:sz="4" w:space="0" w:color="2E3092"/>
              <w:bottom w:val="single" w:sz="4" w:space="0" w:color="2E3092"/>
            </w:tcBorders>
          </w:tcPr>
          <w:p w14:paraId="7662B9DD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2E3092"/>
              <w:bottom w:val="single" w:sz="4" w:space="0" w:color="2E3092"/>
            </w:tcBorders>
          </w:tcPr>
          <w:p w14:paraId="448151EA" w14:textId="77777777" w:rsidR="00F33DA2" w:rsidRDefault="00000000">
            <w:pPr>
              <w:pStyle w:val="TableParagraph"/>
              <w:spacing w:line="190" w:lineRule="exact"/>
              <w:ind w:left="-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</w:t>
            </w:r>
          </w:p>
        </w:tc>
        <w:tc>
          <w:tcPr>
            <w:tcW w:w="783" w:type="dxa"/>
            <w:tcBorders>
              <w:bottom w:val="single" w:sz="4" w:space="0" w:color="2E3092"/>
            </w:tcBorders>
          </w:tcPr>
          <w:p w14:paraId="303056F3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33DA2" w14:paraId="01BD6736" w14:textId="77777777">
        <w:trPr>
          <w:trHeight w:val="216"/>
        </w:trPr>
        <w:tc>
          <w:tcPr>
            <w:tcW w:w="2479" w:type="dxa"/>
            <w:tcBorders>
              <w:top w:val="single" w:sz="4" w:space="0" w:color="2E3092"/>
            </w:tcBorders>
          </w:tcPr>
          <w:p w14:paraId="793EC490" w14:textId="77777777" w:rsidR="00F33DA2" w:rsidRDefault="00000000">
            <w:pPr>
              <w:pStyle w:val="TableParagraph"/>
              <w:spacing w:line="190" w:lineRule="exact"/>
              <w:ind w:left="47"/>
              <w:rPr>
                <w:sz w:val="18"/>
              </w:rPr>
            </w:pPr>
            <w:r>
              <w:rPr>
                <w:color w:val="231F20"/>
                <w:sz w:val="18"/>
              </w:rPr>
              <w:t>Medical comorbidity</w:t>
            </w:r>
          </w:p>
        </w:tc>
        <w:tc>
          <w:tcPr>
            <w:tcW w:w="459" w:type="dxa"/>
            <w:tcBorders>
              <w:top w:val="single" w:sz="4" w:space="0" w:color="2E3092"/>
            </w:tcBorders>
          </w:tcPr>
          <w:p w14:paraId="7807B867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164" w:type="dxa"/>
            <w:tcBorders>
              <w:top w:val="single" w:sz="4" w:space="0" w:color="2E3092"/>
            </w:tcBorders>
          </w:tcPr>
          <w:p w14:paraId="5B3A3D6E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90" w:type="dxa"/>
            <w:tcBorders>
              <w:top w:val="single" w:sz="4" w:space="0" w:color="2E3092"/>
            </w:tcBorders>
          </w:tcPr>
          <w:p w14:paraId="64538218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2E3092"/>
            </w:tcBorders>
          </w:tcPr>
          <w:p w14:paraId="72B2CA74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58" w:type="dxa"/>
            <w:tcBorders>
              <w:top w:val="single" w:sz="4" w:space="0" w:color="2E3092"/>
            </w:tcBorders>
          </w:tcPr>
          <w:p w14:paraId="500DA805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503" w:type="dxa"/>
            <w:tcBorders>
              <w:top w:val="single" w:sz="4" w:space="0" w:color="2E3092"/>
            </w:tcBorders>
          </w:tcPr>
          <w:p w14:paraId="36F3A69A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614" w:type="dxa"/>
            <w:tcBorders>
              <w:top w:val="single" w:sz="4" w:space="0" w:color="2E3092"/>
            </w:tcBorders>
          </w:tcPr>
          <w:p w14:paraId="3C4B332B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76" w:type="dxa"/>
            <w:tcBorders>
              <w:top w:val="single" w:sz="4" w:space="0" w:color="2E3092"/>
            </w:tcBorders>
          </w:tcPr>
          <w:p w14:paraId="2BF6CE91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83" w:type="dxa"/>
            <w:tcBorders>
              <w:top w:val="single" w:sz="4" w:space="0" w:color="2E3092"/>
            </w:tcBorders>
          </w:tcPr>
          <w:p w14:paraId="365F5144" w14:textId="77777777" w:rsidR="00F33DA2" w:rsidRDefault="00000000">
            <w:pPr>
              <w:pStyle w:val="TableParagraph"/>
              <w:spacing w:line="190" w:lineRule="exact"/>
              <w:ind w:right="12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0.919</w:t>
            </w:r>
          </w:p>
        </w:tc>
      </w:tr>
      <w:tr w:rsidR="00F33DA2" w14:paraId="1BA39036" w14:textId="77777777">
        <w:trPr>
          <w:trHeight w:val="226"/>
        </w:trPr>
        <w:tc>
          <w:tcPr>
            <w:tcW w:w="2479" w:type="dxa"/>
          </w:tcPr>
          <w:p w14:paraId="5A2D3D5C" w14:textId="77777777" w:rsidR="00F33DA2" w:rsidRDefault="00000000">
            <w:pPr>
              <w:pStyle w:val="TableParagraph"/>
              <w:ind w:left="259"/>
              <w:rPr>
                <w:sz w:val="18"/>
              </w:rPr>
            </w:pPr>
            <w:r>
              <w:rPr>
                <w:color w:val="231F20"/>
                <w:sz w:val="18"/>
              </w:rPr>
              <w:t>None</w:t>
            </w:r>
          </w:p>
        </w:tc>
        <w:tc>
          <w:tcPr>
            <w:tcW w:w="459" w:type="dxa"/>
          </w:tcPr>
          <w:p w14:paraId="1497DBDA" w14:textId="77777777" w:rsidR="00F33DA2" w:rsidRDefault="00000000">
            <w:pPr>
              <w:pStyle w:val="TableParagraph"/>
              <w:ind w:left="130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26</w:t>
            </w:r>
          </w:p>
        </w:tc>
        <w:tc>
          <w:tcPr>
            <w:tcW w:w="2164" w:type="dxa"/>
          </w:tcPr>
          <w:p w14:paraId="20D9F41E" w14:textId="77777777" w:rsidR="00F33DA2" w:rsidRDefault="00000000">
            <w:pPr>
              <w:pStyle w:val="TableParagraph"/>
              <w:ind w:left="724" w:right="98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70.3</w:t>
            </w:r>
          </w:p>
        </w:tc>
        <w:tc>
          <w:tcPr>
            <w:tcW w:w="290" w:type="dxa"/>
          </w:tcPr>
          <w:p w14:paraId="6476E608" w14:textId="77777777" w:rsidR="00F33DA2" w:rsidRDefault="00000000">
            <w:pPr>
              <w:pStyle w:val="TableParagraph"/>
              <w:ind w:left="24" w:right="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90</w:t>
            </w:r>
          </w:p>
        </w:tc>
        <w:tc>
          <w:tcPr>
            <w:tcW w:w="1805" w:type="dxa"/>
            <w:gridSpan w:val="2"/>
          </w:tcPr>
          <w:p w14:paraId="4063B785" w14:textId="77777777" w:rsidR="00F33DA2" w:rsidRDefault="00000000">
            <w:pPr>
              <w:pStyle w:val="TableParagraph"/>
              <w:ind w:left="976"/>
              <w:rPr>
                <w:sz w:val="18"/>
              </w:rPr>
            </w:pPr>
            <w:r>
              <w:rPr>
                <w:color w:val="231F20"/>
                <w:sz w:val="18"/>
              </w:rPr>
              <w:t>71.4</w:t>
            </w:r>
          </w:p>
        </w:tc>
        <w:tc>
          <w:tcPr>
            <w:tcW w:w="258" w:type="dxa"/>
          </w:tcPr>
          <w:p w14:paraId="4C843166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03" w:type="dxa"/>
          </w:tcPr>
          <w:p w14:paraId="0667E5DB" w14:textId="77777777" w:rsidR="00F33DA2" w:rsidRDefault="00000000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116</w:t>
            </w:r>
          </w:p>
        </w:tc>
        <w:tc>
          <w:tcPr>
            <w:tcW w:w="614" w:type="dxa"/>
          </w:tcPr>
          <w:p w14:paraId="5AE9C731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76" w:type="dxa"/>
          </w:tcPr>
          <w:p w14:paraId="558B8B53" w14:textId="77777777" w:rsidR="00F33DA2" w:rsidRDefault="00000000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71.2</w:t>
            </w:r>
          </w:p>
        </w:tc>
        <w:tc>
          <w:tcPr>
            <w:tcW w:w="783" w:type="dxa"/>
          </w:tcPr>
          <w:p w14:paraId="656CD7E6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4DBA9553" w14:textId="77777777">
        <w:trPr>
          <w:trHeight w:val="226"/>
        </w:trPr>
        <w:tc>
          <w:tcPr>
            <w:tcW w:w="2479" w:type="dxa"/>
          </w:tcPr>
          <w:p w14:paraId="6CE0328B" w14:textId="77777777" w:rsidR="00F33DA2" w:rsidRDefault="00000000">
            <w:pPr>
              <w:pStyle w:val="TableParagraph"/>
              <w:ind w:left="260"/>
              <w:rPr>
                <w:sz w:val="18"/>
              </w:rPr>
            </w:pPr>
            <w:r>
              <w:rPr>
                <w:color w:val="231F20"/>
                <w:sz w:val="18"/>
              </w:rPr>
              <w:t>Metabolic diseases</w:t>
            </w:r>
          </w:p>
        </w:tc>
        <w:tc>
          <w:tcPr>
            <w:tcW w:w="459" w:type="dxa"/>
          </w:tcPr>
          <w:p w14:paraId="6FFFF0E9" w14:textId="77777777" w:rsidR="00F33DA2" w:rsidRDefault="00000000"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2164" w:type="dxa"/>
          </w:tcPr>
          <w:p w14:paraId="48CA0292" w14:textId="77777777" w:rsidR="00F33DA2" w:rsidRDefault="00000000">
            <w:pPr>
              <w:pStyle w:val="TableParagraph"/>
              <w:ind w:left="724" w:right="98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290" w:type="dxa"/>
          </w:tcPr>
          <w:p w14:paraId="08D1727C" w14:textId="77777777" w:rsidR="00F33DA2" w:rsidRDefault="00000000">
            <w:pPr>
              <w:pStyle w:val="TableParagraph"/>
              <w:ind w:left="24" w:right="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1805" w:type="dxa"/>
            <w:gridSpan w:val="2"/>
          </w:tcPr>
          <w:p w14:paraId="6621B18C" w14:textId="77777777" w:rsidR="00F33DA2" w:rsidRDefault="00000000">
            <w:pPr>
              <w:pStyle w:val="TableParagraph"/>
              <w:ind w:left="977"/>
              <w:rPr>
                <w:sz w:val="18"/>
              </w:rPr>
            </w:pPr>
            <w:r>
              <w:rPr>
                <w:color w:val="231F20"/>
                <w:sz w:val="18"/>
              </w:rPr>
              <w:t>13.5</w:t>
            </w:r>
          </w:p>
        </w:tc>
        <w:tc>
          <w:tcPr>
            <w:tcW w:w="258" w:type="dxa"/>
          </w:tcPr>
          <w:p w14:paraId="35A53209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03" w:type="dxa"/>
          </w:tcPr>
          <w:p w14:paraId="1D7D4582" w14:textId="77777777" w:rsidR="00F33DA2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614" w:type="dxa"/>
          </w:tcPr>
          <w:p w14:paraId="69E05594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76" w:type="dxa"/>
          </w:tcPr>
          <w:p w14:paraId="5E40084C" w14:textId="77777777" w:rsidR="00F33DA2" w:rsidRDefault="00000000">
            <w:pPr>
              <w:pStyle w:val="TableParagraph"/>
              <w:ind w:left="11"/>
              <w:rPr>
                <w:sz w:val="18"/>
              </w:rPr>
            </w:pPr>
            <w:r>
              <w:rPr>
                <w:color w:val="231F20"/>
                <w:sz w:val="18"/>
              </w:rPr>
              <w:t>12.3</w:t>
            </w:r>
          </w:p>
        </w:tc>
        <w:tc>
          <w:tcPr>
            <w:tcW w:w="783" w:type="dxa"/>
          </w:tcPr>
          <w:p w14:paraId="598B3D46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15605D37" w14:textId="77777777">
        <w:trPr>
          <w:trHeight w:val="226"/>
        </w:trPr>
        <w:tc>
          <w:tcPr>
            <w:tcW w:w="2479" w:type="dxa"/>
          </w:tcPr>
          <w:p w14:paraId="09FF6467" w14:textId="77777777" w:rsidR="00F33DA2" w:rsidRDefault="00000000">
            <w:pPr>
              <w:pStyle w:val="TableParagraph"/>
              <w:ind w:left="260"/>
              <w:rPr>
                <w:sz w:val="18"/>
              </w:rPr>
            </w:pPr>
            <w:r>
              <w:rPr>
                <w:color w:val="231F20"/>
                <w:sz w:val="18"/>
              </w:rPr>
              <w:t>Gastritis</w:t>
            </w:r>
          </w:p>
        </w:tc>
        <w:tc>
          <w:tcPr>
            <w:tcW w:w="459" w:type="dxa"/>
          </w:tcPr>
          <w:p w14:paraId="25BB6F54" w14:textId="77777777" w:rsidR="00F33DA2" w:rsidRDefault="00000000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2164" w:type="dxa"/>
          </w:tcPr>
          <w:p w14:paraId="22AAADED" w14:textId="77777777" w:rsidR="00F33DA2" w:rsidRDefault="00000000">
            <w:pPr>
              <w:pStyle w:val="TableParagraph"/>
              <w:ind w:left="725" w:right="98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21.6</w:t>
            </w:r>
          </w:p>
        </w:tc>
        <w:tc>
          <w:tcPr>
            <w:tcW w:w="290" w:type="dxa"/>
          </w:tcPr>
          <w:p w14:paraId="08DF30B9" w14:textId="77777777" w:rsidR="00F33DA2" w:rsidRDefault="00000000">
            <w:pPr>
              <w:pStyle w:val="TableParagraph"/>
              <w:ind w:left="24" w:right="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1805" w:type="dxa"/>
            <w:gridSpan w:val="2"/>
          </w:tcPr>
          <w:p w14:paraId="755CD197" w14:textId="77777777" w:rsidR="00F33DA2" w:rsidRDefault="00000000">
            <w:pPr>
              <w:pStyle w:val="TableParagraph"/>
              <w:ind w:left="977"/>
              <w:rPr>
                <w:sz w:val="18"/>
              </w:rPr>
            </w:pPr>
            <w:r>
              <w:rPr>
                <w:color w:val="231F20"/>
                <w:sz w:val="18"/>
              </w:rPr>
              <w:t>13.5</w:t>
            </w:r>
          </w:p>
        </w:tc>
        <w:tc>
          <w:tcPr>
            <w:tcW w:w="258" w:type="dxa"/>
          </w:tcPr>
          <w:p w14:paraId="04E18A64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03" w:type="dxa"/>
          </w:tcPr>
          <w:p w14:paraId="5B86CD9B" w14:textId="77777777" w:rsidR="00F33DA2" w:rsidRDefault="00000000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</w:t>
            </w:r>
          </w:p>
        </w:tc>
        <w:tc>
          <w:tcPr>
            <w:tcW w:w="614" w:type="dxa"/>
          </w:tcPr>
          <w:p w14:paraId="5D8AA4C0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76" w:type="dxa"/>
          </w:tcPr>
          <w:p w14:paraId="2ADF33BE" w14:textId="77777777" w:rsidR="00F33DA2" w:rsidRDefault="00000000">
            <w:pPr>
              <w:pStyle w:val="TableParagraph"/>
              <w:ind w:left="11"/>
              <w:rPr>
                <w:sz w:val="18"/>
              </w:rPr>
            </w:pPr>
            <w:r>
              <w:rPr>
                <w:color w:val="231F20"/>
                <w:sz w:val="18"/>
              </w:rPr>
              <w:t>15.3</w:t>
            </w:r>
          </w:p>
        </w:tc>
        <w:tc>
          <w:tcPr>
            <w:tcW w:w="783" w:type="dxa"/>
          </w:tcPr>
          <w:p w14:paraId="4FD0B945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699A2D3B" w14:textId="77777777">
        <w:trPr>
          <w:trHeight w:val="226"/>
        </w:trPr>
        <w:tc>
          <w:tcPr>
            <w:tcW w:w="2479" w:type="dxa"/>
          </w:tcPr>
          <w:p w14:paraId="2CE4D5F5" w14:textId="77777777" w:rsidR="00F33DA2" w:rsidRDefault="00000000">
            <w:pPr>
              <w:pStyle w:val="TableParagraph"/>
              <w:ind w:left="260"/>
              <w:rPr>
                <w:sz w:val="18"/>
              </w:rPr>
            </w:pPr>
            <w:r>
              <w:rPr>
                <w:color w:val="231F20"/>
                <w:sz w:val="18"/>
              </w:rPr>
              <w:t>Other</w:t>
            </w:r>
          </w:p>
        </w:tc>
        <w:tc>
          <w:tcPr>
            <w:tcW w:w="459" w:type="dxa"/>
          </w:tcPr>
          <w:p w14:paraId="61F0DCB6" w14:textId="77777777" w:rsidR="00F33DA2" w:rsidRDefault="00000000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2164" w:type="dxa"/>
          </w:tcPr>
          <w:p w14:paraId="7050219C" w14:textId="77777777" w:rsidR="00F33DA2" w:rsidRDefault="00000000">
            <w:pPr>
              <w:pStyle w:val="TableParagraph"/>
              <w:ind w:left="726" w:right="98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290" w:type="dxa"/>
          </w:tcPr>
          <w:p w14:paraId="4D26424D" w14:textId="77777777" w:rsidR="00F33DA2" w:rsidRDefault="00000000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805" w:type="dxa"/>
            <w:gridSpan w:val="2"/>
          </w:tcPr>
          <w:p w14:paraId="4FCA5BB7" w14:textId="77777777" w:rsidR="00F33DA2" w:rsidRDefault="00000000">
            <w:pPr>
              <w:pStyle w:val="TableParagraph"/>
              <w:ind w:left="1022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258" w:type="dxa"/>
          </w:tcPr>
          <w:p w14:paraId="212D49DC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03" w:type="dxa"/>
          </w:tcPr>
          <w:p w14:paraId="6177303F" w14:textId="77777777" w:rsidR="00F33DA2" w:rsidRDefault="00000000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614" w:type="dxa"/>
          </w:tcPr>
          <w:p w14:paraId="3482CAFC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76" w:type="dxa"/>
          </w:tcPr>
          <w:p w14:paraId="18B2072E" w14:textId="77777777" w:rsidR="00F33DA2" w:rsidRDefault="00000000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1.2</w:t>
            </w:r>
          </w:p>
        </w:tc>
        <w:tc>
          <w:tcPr>
            <w:tcW w:w="783" w:type="dxa"/>
          </w:tcPr>
          <w:p w14:paraId="00CA3D31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54D0BC73" w14:textId="77777777">
        <w:trPr>
          <w:trHeight w:val="226"/>
        </w:trPr>
        <w:tc>
          <w:tcPr>
            <w:tcW w:w="2479" w:type="dxa"/>
          </w:tcPr>
          <w:p w14:paraId="5AC6259F" w14:textId="77777777" w:rsidR="00F33DA2" w:rsidRDefault="00000000">
            <w:pPr>
              <w:pStyle w:val="TableParagraph"/>
              <w:ind w:left="48"/>
              <w:rPr>
                <w:sz w:val="18"/>
              </w:rPr>
            </w:pPr>
            <w:r>
              <w:rPr>
                <w:color w:val="231F20"/>
                <w:sz w:val="18"/>
              </w:rPr>
              <w:t>Surgical history</w:t>
            </w:r>
          </w:p>
        </w:tc>
        <w:tc>
          <w:tcPr>
            <w:tcW w:w="459" w:type="dxa"/>
          </w:tcPr>
          <w:p w14:paraId="7E9E2D5C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64" w:type="dxa"/>
          </w:tcPr>
          <w:p w14:paraId="153F1225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90" w:type="dxa"/>
          </w:tcPr>
          <w:p w14:paraId="2FA7C253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05" w:type="dxa"/>
            <w:gridSpan w:val="2"/>
          </w:tcPr>
          <w:p w14:paraId="51D6BC6C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58" w:type="dxa"/>
          </w:tcPr>
          <w:p w14:paraId="36076602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03" w:type="dxa"/>
          </w:tcPr>
          <w:p w14:paraId="54E12E58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14" w:type="dxa"/>
          </w:tcPr>
          <w:p w14:paraId="5DBBDB15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76" w:type="dxa"/>
          </w:tcPr>
          <w:p w14:paraId="0AD08ACD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83" w:type="dxa"/>
          </w:tcPr>
          <w:p w14:paraId="7D698999" w14:textId="77777777" w:rsidR="00F33DA2" w:rsidRDefault="00000000">
            <w:pPr>
              <w:pStyle w:val="TableParagraph"/>
              <w:ind w:right="1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0.025</w:t>
            </w:r>
          </w:p>
        </w:tc>
      </w:tr>
      <w:tr w:rsidR="00F33DA2" w14:paraId="65253F54" w14:textId="77777777">
        <w:trPr>
          <w:trHeight w:val="226"/>
        </w:trPr>
        <w:tc>
          <w:tcPr>
            <w:tcW w:w="2479" w:type="dxa"/>
          </w:tcPr>
          <w:p w14:paraId="66DA6A02" w14:textId="77777777" w:rsidR="00F33DA2" w:rsidRDefault="00000000">
            <w:pPr>
              <w:pStyle w:val="TableParagraph"/>
              <w:ind w:left="261"/>
              <w:rPr>
                <w:sz w:val="18"/>
              </w:rPr>
            </w:pPr>
            <w:r>
              <w:rPr>
                <w:color w:val="231F20"/>
                <w:sz w:val="18"/>
              </w:rPr>
              <w:t>None</w:t>
            </w:r>
          </w:p>
        </w:tc>
        <w:tc>
          <w:tcPr>
            <w:tcW w:w="459" w:type="dxa"/>
          </w:tcPr>
          <w:p w14:paraId="6421AD95" w14:textId="77777777" w:rsidR="00F33DA2" w:rsidRDefault="00000000">
            <w:pPr>
              <w:pStyle w:val="TableParagraph"/>
              <w:ind w:left="133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</w:t>
            </w:r>
          </w:p>
        </w:tc>
        <w:tc>
          <w:tcPr>
            <w:tcW w:w="2164" w:type="dxa"/>
          </w:tcPr>
          <w:p w14:paraId="7B0D2BAE" w14:textId="77777777" w:rsidR="00F33DA2" w:rsidRDefault="00000000">
            <w:pPr>
              <w:pStyle w:val="TableParagraph"/>
              <w:ind w:left="727" w:right="98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94.6</w:t>
            </w:r>
          </w:p>
        </w:tc>
        <w:tc>
          <w:tcPr>
            <w:tcW w:w="290" w:type="dxa"/>
          </w:tcPr>
          <w:p w14:paraId="4351AA65" w14:textId="77777777" w:rsidR="00F33DA2" w:rsidRDefault="00000000">
            <w:pPr>
              <w:pStyle w:val="TableParagraph"/>
              <w:ind w:left="24" w:right="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99</w:t>
            </w:r>
          </w:p>
        </w:tc>
        <w:tc>
          <w:tcPr>
            <w:tcW w:w="1805" w:type="dxa"/>
            <w:gridSpan w:val="2"/>
          </w:tcPr>
          <w:p w14:paraId="2F02CC05" w14:textId="77777777" w:rsidR="00F33DA2" w:rsidRDefault="00000000">
            <w:pPr>
              <w:pStyle w:val="TableParagraph"/>
              <w:ind w:left="978"/>
              <w:rPr>
                <w:sz w:val="18"/>
              </w:rPr>
            </w:pPr>
            <w:r>
              <w:rPr>
                <w:color w:val="231F20"/>
                <w:sz w:val="18"/>
              </w:rPr>
              <w:t>78.6</w:t>
            </w:r>
          </w:p>
        </w:tc>
        <w:tc>
          <w:tcPr>
            <w:tcW w:w="258" w:type="dxa"/>
          </w:tcPr>
          <w:p w14:paraId="1959A1CD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03" w:type="dxa"/>
          </w:tcPr>
          <w:p w14:paraId="1EA101FA" w14:textId="77777777" w:rsidR="00F33DA2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134</w:t>
            </w:r>
          </w:p>
        </w:tc>
        <w:tc>
          <w:tcPr>
            <w:tcW w:w="614" w:type="dxa"/>
          </w:tcPr>
          <w:p w14:paraId="21D598C2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76" w:type="dxa"/>
          </w:tcPr>
          <w:p w14:paraId="1A520227" w14:textId="77777777" w:rsidR="00F33DA2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>82.2</w:t>
            </w:r>
          </w:p>
        </w:tc>
        <w:tc>
          <w:tcPr>
            <w:tcW w:w="783" w:type="dxa"/>
          </w:tcPr>
          <w:p w14:paraId="57294412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62F251ED" w14:textId="77777777">
        <w:trPr>
          <w:trHeight w:val="226"/>
        </w:trPr>
        <w:tc>
          <w:tcPr>
            <w:tcW w:w="2479" w:type="dxa"/>
          </w:tcPr>
          <w:p w14:paraId="60FB5CB8" w14:textId="77777777" w:rsidR="00F33DA2" w:rsidRDefault="00000000">
            <w:pPr>
              <w:pStyle w:val="TableParagraph"/>
              <w:ind w:left="261"/>
              <w:rPr>
                <w:sz w:val="18"/>
              </w:rPr>
            </w:pPr>
            <w:r>
              <w:rPr>
                <w:color w:val="231F20"/>
                <w:sz w:val="18"/>
              </w:rPr>
              <w:t>Laparotomy/ cesarean</w:t>
            </w:r>
          </w:p>
        </w:tc>
        <w:tc>
          <w:tcPr>
            <w:tcW w:w="459" w:type="dxa"/>
          </w:tcPr>
          <w:p w14:paraId="2620EB91" w14:textId="77777777" w:rsidR="00F33DA2" w:rsidRDefault="00000000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2164" w:type="dxa"/>
          </w:tcPr>
          <w:p w14:paraId="57F9E2A8" w14:textId="77777777" w:rsidR="00F33DA2" w:rsidRDefault="00000000">
            <w:pPr>
              <w:pStyle w:val="TableParagraph"/>
              <w:ind w:left="728" w:right="98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290" w:type="dxa"/>
          </w:tcPr>
          <w:p w14:paraId="28791DBA" w14:textId="77777777" w:rsidR="00F33DA2" w:rsidRDefault="00000000">
            <w:pPr>
              <w:pStyle w:val="TableParagraph"/>
              <w:ind w:left="24" w:righ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1805" w:type="dxa"/>
            <w:gridSpan w:val="2"/>
          </w:tcPr>
          <w:p w14:paraId="4976221D" w14:textId="77777777" w:rsidR="00F33DA2" w:rsidRDefault="00000000">
            <w:pPr>
              <w:pStyle w:val="TableParagraph"/>
              <w:ind w:left="978"/>
              <w:rPr>
                <w:sz w:val="18"/>
              </w:rPr>
            </w:pPr>
            <w:r>
              <w:rPr>
                <w:color w:val="231F20"/>
                <w:sz w:val="18"/>
              </w:rPr>
              <w:t>21.4</w:t>
            </w:r>
          </w:p>
        </w:tc>
        <w:tc>
          <w:tcPr>
            <w:tcW w:w="258" w:type="dxa"/>
          </w:tcPr>
          <w:p w14:paraId="54079F8E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03" w:type="dxa"/>
          </w:tcPr>
          <w:p w14:paraId="4380EF71" w14:textId="77777777" w:rsidR="00F33DA2" w:rsidRDefault="00000000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29</w:t>
            </w:r>
          </w:p>
        </w:tc>
        <w:tc>
          <w:tcPr>
            <w:tcW w:w="614" w:type="dxa"/>
          </w:tcPr>
          <w:p w14:paraId="446E8842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76" w:type="dxa"/>
          </w:tcPr>
          <w:p w14:paraId="5F6E2D62" w14:textId="77777777" w:rsidR="00F33DA2" w:rsidRDefault="00000000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>17.8</w:t>
            </w:r>
          </w:p>
        </w:tc>
        <w:tc>
          <w:tcPr>
            <w:tcW w:w="783" w:type="dxa"/>
          </w:tcPr>
          <w:p w14:paraId="20CFE78A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4AC6D7EF" w14:textId="77777777">
        <w:trPr>
          <w:trHeight w:val="203"/>
        </w:trPr>
        <w:tc>
          <w:tcPr>
            <w:tcW w:w="2479" w:type="dxa"/>
          </w:tcPr>
          <w:p w14:paraId="053DE52A" w14:textId="77777777" w:rsidR="00F33DA2" w:rsidRDefault="00000000">
            <w:pPr>
              <w:pStyle w:val="TableParagraph"/>
              <w:spacing w:line="183" w:lineRule="exact"/>
              <w:ind w:left="49"/>
              <w:rPr>
                <w:sz w:val="18"/>
              </w:rPr>
            </w:pPr>
            <w:r>
              <w:rPr>
                <w:color w:val="231F20"/>
                <w:sz w:val="18"/>
              </w:rPr>
              <w:t>Symptoms duration (months)</w:t>
            </w:r>
          </w:p>
        </w:tc>
        <w:tc>
          <w:tcPr>
            <w:tcW w:w="459" w:type="dxa"/>
          </w:tcPr>
          <w:p w14:paraId="328D3D99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164" w:type="dxa"/>
          </w:tcPr>
          <w:p w14:paraId="6F80D90A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90" w:type="dxa"/>
          </w:tcPr>
          <w:p w14:paraId="3D135942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805" w:type="dxa"/>
            <w:gridSpan w:val="2"/>
          </w:tcPr>
          <w:p w14:paraId="2A53FFEF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58" w:type="dxa"/>
          </w:tcPr>
          <w:p w14:paraId="738E4E2F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503" w:type="dxa"/>
          </w:tcPr>
          <w:p w14:paraId="355A6386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614" w:type="dxa"/>
          </w:tcPr>
          <w:p w14:paraId="67A8EEA8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76" w:type="dxa"/>
          </w:tcPr>
          <w:p w14:paraId="56D8A136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83" w:type="dxa"/>
          </w:tcPr>
          <w:p w14:paraId="4FAD69F6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33DA2" w14:paraId="33431A3A" w14:textId="77777777">
        <w:trPr>
          <w:trHeight w:val="249"/>
        </w:trPr>
        <w:tc>
          <w:tcPr>
            <w:tcW w:w="2479" w:type="dxa"/>
          </w:tcPr>
          <w:p w14:paraId="4956D64C" w14:textId="77777777" w:rsidR="00F33DA2" w:rsidRDefault="00000000">
            <w:pPr>
              <w:pStyle w:val="TableParagraph"/>
              <w:spacing w:before="16" w:line="240" w:lineRule="auto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Mean ± SD</w:t>
            </w:r>
          </w:p>
        </w:tc>
        <w:tc>
          <w:tcPr>
            <w:tcW w:w="459" w:type="dxa"/>
          </w:tcPr>
          <w:p w14:paraId="2367FFB9" w14:textId="77777777" w:rsidR="00F33DA2" w:rsidRDefault="00F33DA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64" w:type="dxa"/>
          </w:tcPr>
          <w:p w14:paraId="67CA1513" w14:textId="77777777" w:rsidR="00F33DA2" w:rsidRDefault="00000000">
            <w:pPr>
              <w:pStyle w:val="TableParagraph"/>
              <w:spacing w:before="16" w:line="240" w:lineRule="auto"/>
              <w:ind w:left="-12"/>
              <w:rPr>
                <w:sz w:val="18"/>
              </w:rPr>
            </w:pPr>
            <w:r>
              <w:rPr>
                <w:color w:val="231F20"/>
                <w:sz w:val="18"/>
              </w:rPr>
              <w:t>21.21±3.48</w:t>
            </w:r>
          </w:p>
        </w:tc>
        <w:tc>
          <w:tcPr>
            <w:tcW w:w="290" w:type="dxa"/>
          </w:tcPr>
          <w:p w14:paraId="4E9774EF" w14:textId="77777777" w:rsidR="00F33DA2" w:rsidRDefault="00F33DA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44" w:type="dxa"/>
          </w:tcPr>
          <w:p w14:paraId="236DD868" w14:textId="77777777" w:rsidR="00F33DA2" w:rsidRDefault="00000000">
            <w:pPr>
              <w:pStyle w:val="TableParagraph"/>
              <w:spacing w:before="16" w:line="24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22.90±4.16</w:t>
            </w:r>
          </w:p>
        </w:tc>
        <w:tc>
          <w:tcPr>
            <w:tcW w:w="861" w:type="dxa"/>
          </w:tcPr>
          <w:p w14:paraId="4813D09E" w14:textId="77777777" w:rsidR="00F33DA2" w:rsidRDefault="00F33DA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5" w:type="dxa"/>
            <w:gridSpan w:val="3"/>
          </w:tcPr>
          <w:p w14:paraId="3B371823" w14:textId="77777777" w:rsidR="00F33DA2" w:rsidRDefault="00000000">
            <w:pPr>
              <w:pStyle w:val="TableParagraph"/>
              <w:spacing w:before="16" w:line="240" w:lineRule="auto"/>
              <w:ind w:left="582" w:right="-29"/>
              <w:rPr>
                <w:sz w:val="18"/>
              </w:rPr>
            </w:pPr>
            <w:r>
              <w:rPr>
                <w:color w:val="231F20"/>
                <w:sz w:val="18"/>
              </w:rPr>
              <w:t>22.03±2.97</w:t>
            </w:r>
          </w:p>
        </w:tc>
        <w:tc>
          <w:tcPr>
            <w:tcW w:w="776" w:type="dxa"/>
          </w:tcPr>
          <w:p w14:paraId="4BA5CF48" w14:textId="77777777" w:rsidR="00F33DA2" w:rsidRDefault="00F33DA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83" w:type="dxa"/>
          </w:tcPr>
          <w:p w14:paraId="330DCB75" w14:textId="77777777" w:rsidR="00F33DA2" w:rsidRDefault="00000000">
            <w:pPr>
              <w:pStyle w:val="TableParagraph"/>
              <w:spacing w:before="16" w:line="240" w:lineRule="auto"/>
              <w:ind w:right="12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0.150</w:t>
            </w:r>
          </w:p>
        </w:tc>
      </w:tr>
      <w:tr w:rsidR="00F33DA2" w14:paraId="324AE23D" w14:textId="77777777">
        <w:trPr>
          <w:trHeight w:val="226"/>
        </w:trPr>
        <w:tc>
          <w:tcPr>
            <w:tcW w:w="2479" w:type="dxa"/>
          </w:tcPr>
          <w:p w14:paraId="3051EAEE" w14:textId="77777777" w:rsidR="00F33DA2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Symptoms duration classes</w:t>
            </w:r>
          </w:p>
        </w:tc>
        <w:tc>
          <w:tcPr>
            <w:tcW w:w="459" w:type="dxa"/>
          </w:tcPr>
          <w:p w14:paraId="51AE675B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64" w:type="dxa"/>
          </w:tcPr>
          <w:p w14:paraId="2ABFDF0F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90" w:type="dxa"/>
          </w:tcPr>
          <w:p w14:paraId="1DDD037D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44" w:type="dxa"/>
          </w:tcPr>
          <w:p w14:paraId="42DB9F5D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61" w:type="dxa"/>
          </w:tcPr>
          <w:p w14:paraId="7E7D7B2A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75" w:type="dxa"/>
            <w:gridSpan w:val="3"/>
          </w:tcPr>
          <w:p w14:paraId="2EEAE5EE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76" w:type="dxa"/>
          </w:tcPr>
          <w:p w14:paraId="0483B60E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83" w:type="dxa"/>
          </w:tcPr>
          <w:p w14:paraId="4BEBDB5A" w14:textId="77777777" w:rsidR="00F33DA2" w:rsidRDefault="00000000"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0.883</w:t>
            </w:r>
          </w:p>
        </w:tc>
      </w:tr>
      <w:tr w:rsidR="00F33DA2" w14:paraId="627492EB" w14:textId="77777777">
        <w:trPr>
          <w:trHeight w:val="226"/>
        </w:trPr>
        <w:tc>
          <w:tcPr>
            <w:tcW w:w="2479" w:type="dxa"/>
          </w:tcPr>
          <w:p w14:paraId="7DD61021" w14:textId="77777777" w:rsidR="00F33DA2" w:rsidRDefault="00000000">
            <w:pPr>
              <w:pStyle w:val="TableParagraph"/>
              <w:ind w:left="26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≤12</w:t>
            </w:r>
          </w:p>
        </w:tc>
        <w:tc>
          <w:tcPr>
            <w:tcW w:w="459" w:type="dxa"/>
          </w:tcPr>
          <w:p w14:paraId="1835B741" w14:textId="77777777" w:rsidR="00F33DA2" w:rsidRDefault="00000000">
            <w:pPr>
              <w:pStyle w:val="TableParagraph"/>
              <w:ind w:left="1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2164" w:type="dxa"/>
          </w:tcPr>
          <w:p w14:paraId="5FC3F66D" w14:textId="77777777" w:rsidR="00F33DA2" w:rsidRDefault="00000000">
            <w:pPr>
              <w:pStyle w:val="TableParagraph"/>
              <w:ind w:left="729" w:right="98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73.0</w:t>
            </w:r>
          </w:p>
        </w:tc>
        <w:tc>
          <w:tcPr>
            <w:tcW w:w="290" w:type="dxa"/>
          </w:tcPr>
          <w:p w14:paraId="7BD1AE2D" w14:textId="77777777" w:rsidR="00F33DA2" w:rsidRDefault="00000000">
            <w:pPr>
              <w:pStyle w:val="TableParagraph"/>
              <w:ind w:left="24" w:right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91</w:t>
            </w:r>
          </w:p>
        </w:tc>
        <w:tc>
          <w:tcPr>
            <w:tcW w:w="944" w:type="dxa"/>
          </w:tcPr>
          <w:p w14:paraId="3613FAD8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61" w:type="dxa"/>
          </w:tcPr>
          <w:p w14:paraId="378B0C1B" w14:textId="77777777" w:rsidR="00F33DA2" w:rsidRDefault="00000000">
            <w:pPr>
              <w:pStyle w:val="TableParagraph"/>
              <w:ind w:left="35"/>
              <w:rPr>
                <w:sz w:val="18"/>
              </w:rPr>
            </w:pPr>
            <w:r>
              <w:rPr>
                <w:color w:val="231F20"/>
                <w:sz w:val="18"/>
              </w:rPr>
              <w:t>72.2</w:t>
            </w:r>
          </w:p>
        </w:tc>
        <w:tc>
          <w:tcPr>
            <w:tcW w:w="1375" w:type="dxa"/>
            <w:gridSpan w:val="3"/>
          </w:tcPr>
          <w:p w14:paraId="6C5C4744" w14:textId="77777777" w:rsidR="00F33DA2" w:rsidRDefault="00000000">
            <w:pPr>
              <w:pStyle w:val="TableParagraph"/>
              <w:ind w:left="375"/>
              <w:rPr>
                <w:sz w:val="18"/>
              </w:rPr>
            </w:pPr>
            <w:r>
              <w:rPr>
                <w:color w:val="231F20"/>
                <w:sz w:val="18"/>
              </w:rPr>
              <w:t>118</w:t>
            </w:r>
          </w:p>
        </w:tc>
        <w:tc>
          <w:tcPr>
            <w:tcW w:w="776" w:type="dxa"/>
          </w:tcPr>
          <w:p w14:paraId="2B26E547" w14:textId="77777777" w:rsidR="00F33DA2" w:rsidRDefault="00000000">
            <w:pPr>
              <w:pStyle w:val="TableParagraph"/>
              <w:ind w:left="13"/>
              <w:rPr>
                <w:sz w:val="18"/>
              </w:rPr>
            </w:pPr>
            <w:r>
              <w:rPr>
                <w:color w:val="231F20"/>
                <w:sz w:val="18"/>
              </w:rPr>
              <w:t>72.4</w:t>
            </w:r>
          </w:p>
        </w:tc>
        <w:tc>
          <w:tcPr>
            <w:tcW w:w="783" w:type="dxa"/>
          </w:tcPr>
          <w:p w14:paraId="0E36AC16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5305BA56" w14:textId="77777777">
        <w:trPr>
          <w:trHeight w:val="226"/>
        </w:trPr>
        <w:tc>
          <w:tcPr>
            <w:tcW w:w="2479" w:type="dxa"/>
          </w:tcPr>
          <w:p w14:paraId="2D3533CA" w14:textId="77777777" w:rsidR="00F33DA2" w:rsidRDefault="00000000">
            <w:pPr>
              <w:pStyle w:val="TableParagraph"/>
              <w:ind w:left="262"/>
              <w:rPr>
                <w:sz w:val="18"/>
              </w:rPr>
            </w:pPr>
            <w:r>
              <w:rPr>
                <w:color w:val="231F20"/>
                <w:sz w:val="18"/>
              </w:rPr>
              <w:t>13-36</w:t>
            </w:r>
          </w:p>
        </w:tc>
        <w:tc>
          <w:tcPr>
            <w:tcW w:w="459" w:type="dxa"/>
          </w:tcPr>
          <w:p w14:paraId="6D108DDE" w14:textId="77777777" w:rsidR="00F33DA2" w:rsidRDefault="00000000">
            <w:pPr>
              <w:pStyle w:val="TableParagraph"/>
              <w:ind w:left="4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2164" w:type="dxa"/>
          </w:tcPr>
          <w:p w14:paraId="2F1F7469" w14:textId="77777777" w:rsidR="00F33DA2" w:rsidRDefault="00000000">
            <w:pPr>
              <w:pStyle w:val="TableParagraph"/>
              <w:ind w:left="730" w:right="98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290" w:type="dxa"/>
          </w:tcPr>
          <w:p w14:paraId="64C1B63C" w14:textId="77777777" w:rsidR="00F33DA2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944" w:type="dxa"/>
          </w:tcPr>
          <w:p w14:paraId="767910AF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61" w:type="dxa"/>
          </w:tcPr>
          <w:p w14:paraId="1D81F134" w14:textId="77777777" w:rsidR="00F33DA2" w:rsidRDefault="00000000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0.8</w:t>
            </w:r>
          </w:p>
        </w:tc>
        <w:tc>
          <w:tcPr>
            <w:tcW w:w="1375" w:type="dxa"/>
            <w:gridSpan w:val="3"/>
          </w:tcPr>
          <w:p w14:paraId="1D0F1376" w14:textId="77777777" w:rsidR="00F33DA2" w:rsidRDefault="00000000">
            <w:pPr>
              <w:pStyle w:val="TableParagraph"/>
              <w:ind w:left="420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776" w:type="dxa"/>
          </w:tcPr>
          <w:p w14:paraId="666A58DA" w14:textId="77777777" w:rsidR="00F33DA2" w:rsidRDefault="00000000">
            <w:pPr>
              <w:pStyle w:val="TableParagraph"/>
              <w:ind w:left="58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  <w:tc>
          <w:tcPr>
            <w:tcW w:w="783" w:type="dxa"/>
          </w:tcPr>
          <w:p w14:paraId="18DF8BDF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11CE44EA" w14:textId="77777777">
        <w:trPr>
          <w:trHeight w:val="226"/>
        </w:trPr>
        <w:tc>
          <w:tcPr>
            <w:tcW w:w="2479" w:type="dxa"/>
          </w:tcPr>
          <w:p w14:paraId="1DCA444B" w14:textId="77777777" w:rsidR="00F33DA2" w:rsidRDefault="00000000">
            <w:pPr>
              <w:pStyle w:val="TableParagraph"/>
              <w:ind w:left="26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≥37</w:t>
            </w:r>
          </w:p>
        </w:tc>
        <w:tc>
          <w:tcPr>
            <w:tcW w:w="459" w:type="dxa"/>
          </w:tcPr>
          <w:p w14:paraId="73AABCEC" w14:textId="77777777" w:rsidR="00F33DA2" w:rsidRDefault="00000000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2164" w:type="dxa"/>
          </w:tcPr>
          <w:p w14:paraId="781E951B" w14:textId="77777777" w:rsidR="00F33DA2" w:rsidRDefault="00000000">
            <w:pPr>
              <w:pStyle w:val="TableParagraph"/>
              <w:ind w:left="730" w:right="98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18.9</w:t>
            </w:r>
          </w:p>
        </w:tc>
        <w:tc>
          <w:tcPr>
            <w:tcW w:w="290" w:type="dxa"/>
          </w:tcPr>
          <w:p w14:paraId="484B11E3" w14:textId="77777777" w:rsidR="00F33DA2" w:rsidRDefault="00000000">
            <w:pPr>
              <w:pStyle w:val="TableParagraph"/>
              <w:ind w:left="24" w:right="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944" w:type="dxa"/>
          </w:tcPr>
          <w:p w14:paraId="02FA0CA8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61" w:type="dxa"/>
          </w:tcPr>
          <w:p w14:paraId="4DC43EAE" w14:textId="77777777" w:rsidR="00F33DA2" w:rsidRDefault="00000000">
            <w:pPr>
              <w:pStyle w:val="TableParagraph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20.4</w:t>
            </w:r>
          </w:p>
        </w:tc>
        <w:tc>
          <w:tcPr>
            <w:tcW w:w="1375" w:type="dxa"/>
            <w:gridSpan w:val="3"/>
          </w:tcPr>
          <w:p w14:paraId="7CA57526" w14:textId="77777777" w:rsidR="00F33DA2" w:rsidRDefault="00000000">
            <w:pPr>
              <w:pStyle w:val="TableParagraph"/>
              <w:ind w:left="420"/>
              <w:rPr>
                <w:sz w:val="18"/>
              </w:rPr>
            </w:pPr>
            <w:r>
              <w:rPr>
                <w:color w:val="231F20"/>
                <w:sz w:val="18"/>
              </w:rPr>
              <w:t>33</w:t>
            </w:r>
          </w:p>
        </w:tc>
        <w:tc>
          <w:tcPr>
            <w:tcW w:w="776" w:type="dxa"/>
          </w:tcPr>
          <w:p w14:paraId="728C1EC6" w14:textId="77777777" w:rsidR="00F33DA2" w:rsidRDefault="00000000">
            <w:pPr>
              <w:pStyle w:val="TableParagraph"/>
              <w:ind w:left="14"/>
              <w:rPr>
                <w:sz w:val="18"/>
              </w:rPr>
            </w:pPr>
            <w:r>
              <w:rPr>
                <w:color w:val="231F20"/>
                <w:sz w:val="18"/>
              </w:rPr>
              <w:t>20.2</w:t>
            </w:r>
          </w:p>
        </w:tc>
        <w:tc>
          <w:tcPr>
            <w:tcW w:w="783" w:type="dxa"/>
          </w:tcPr>
          <w:p w14:paraId="04858865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611F363A" w14:textId="77777777">
        <w:trPr>
          <w:trHeight w:val="226"/>
        </w:trPr>
        <w:tc>
          <w:tcPr>
            <w:tcW w:w="2479" w:type="dxa"/>
          </w:tcPr>
          <w:p w14:paraId="31367DA8" w14:textId="77777777" w:rsidR="00F33DA2" w:rsidRDefault="00000000">
            <w:pPr>
              <w:pStyle w:val="TableParagraph"/>
              <w:ind w:left="51"/>
              <w:rPr>
                <w:sz w:val="18"/>
              </w:rPr>
            </w:pPr>
            <w:r>
              <w:rPr>
                <w:color w:val="231F20"/>
                <w:sz w:val="18"/>
              </w:rPr>
              <w:t>Estimated uterine size</w:t>
            </w:r>
          </w:p>
        </w:tc>
        <w:tc>
          <w:tcPr>
            <w:tcW w:w="459" w:type="dxa"/>
          </w:tcPr>
          <w:p w14:paraId="127F55CC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64" w:type="dxa"/>
          </w:tcPr>
          <w:p w14:paraId="3A0B3CB1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90" w:type="dxa"/>
          </w:tcPr>
          <w:p w14:paraId="5C241403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44" w:type="dxa"/>
          </w:tcPr>
          <w:p w14:paraId="6F209C64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61" w:type="dxa"/>
          </w:tcPr>
          <w:p w14:paraId="511C9858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75" w:type="dxa"/>
            <w:gridSpan w:val="3"/>
          </w:tcPr>
          <w:p w14:paraId="510D5716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76" w:type="dxa"/>
          </w:tcPr>
          <w:p w14:paraId="07D2CF25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83" w:type="dxa"/>
          </w:tcPr>
          <w:p w14:paraId="3D61845A" w14:textId="77777777" w:rsidR="00F33DA2" w:rsidRDefault="00000000">
            <w:pPr>
              <w:pStyle w:val="TableParagraph"/>
              <w:ind w:right="1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0.003</w:t>
            </w:r>
          </w:p>
        </w:tc>
      </w:tr>
      <w:tr w:rsidR="00F33DA2" w14:paraId="1DD686BC" w14:textId="77777777">
        <w:trPr>
          <w:trHeight w:val="226"/>
        </w:trPr>
        <w:tc>
          <w:tcPr>
            <w:tcW w:w="2479" w:type="dxa"/>
          </w:tcPr>
          <w:p w14:paraId="05703E7E" w14:textId="77777777" w:rsidR="00F33DA2" w:rsidRDefault="00000000">
            <w:pPr>
              <w:pStyle w:val="TableParagraph"/>
              <w:ind w:left="26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≤12</w:t>
            </w:r>
          </w:p>
        </w:tc>
        <w:tc>
          <w:tcPr>
            <w:tcW w:w="459" w:type="dxa"/>
          </w:tcPr>
          <w:p w14:paraId="3E1A1F12" w14:textId="77777777" w:rsidR="00F33DA2" w:rsidRDefault="00000000">
            <w:pPr>
              <w:pStyle w:val="TableParagraph"/>
              <w:ind w:left="136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</w:t>
            </w:r>
          </w:p>
        </w:tc>
        <w:tc>
          <w:tcPr>
            <w:tcW w:w="2164" w:type="dxa"/>
          </w:tcPr>
          <w:p w14:paraId="0B26D154" w14:textId="77777777" w:rsidR="00F33DA2" w:rsidRDefault="00000000">
            <w:pPr>
              <w:pStyle w:val="TableParagraph"/>
              <w:ind w:left="732" w:right="98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100.0</w:t>
            </w:r>
          </w:p>
        </w:tc>
        <w:tc>
          <w:tcPr>
            <w:tcW w:w="290" w:type="dxa"/>
          </w:tcPr>
          <w:p w14:paraId="6B394A8C" w14:textId="77777777" w:rsidR="00F33DA2" w:rsidRDefault="00000000">
            <w:pPr>
              <w:pStyle w:val="TableParagraph"/>
              <w:ind w:left="24"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65</w:t>
            </w:r>
          </w:p>
        </w:tc>
        <w:tc>
          <w:tcPr>
            <w:tcW w:w="944" w:type="dxa"/>
          </w:tcPr>
          <w:p w14:paraId="0FEDBE32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861" w:type="dxa"/>
          </w:tcPr>
          <w:p w14:paraId="2EA635D8" w14:textId="77777777" w:rsidR="00F33DA2" w:rsidRDefault="00000000">
            <w:pPr>
              <w:pStyle w:val="TableParagraph"/>
              <w:ind w:left="36"/>
              <w:rPr>
                <w:sz w:val="18"/>
              </w:rPr>
            </w:pPr>
            <w:r>
              <w:rPr>
                <w:color w:val="231F20"/>
                <w:sz w:val="18"/>
              </w:rPr>
              <w:t>51.6</w:t>
            </w:r>
          </w:p>
        </w:tc>
        <w:tc>
          <w:tcPr>
            <w:tcW w:w="1375" w:type="dxa"/>
            <w:gridSpan w:val="3"/>
          </w:tcPr>
          <w:p w14:paraId="396C635B" w14:textId="77777777" w:rsidR="00F33DA2" w:rsidRDefault="00000000">
            <w:pPr>
              <w:pStyle w:val="TableParagraph"/>
              <w:ind w:left="376"/>
              <w:rPr>
                <w:sz w:val="18"/>
              </w:rPr>
            </w:pPr>
            <w:r>
              <w:rPr>
                <w:color w:val="231F20"/>
                <w:sz w:val="18"/>
              </w:rPr>
              <w:t>102</w:t>
            </w:r>
          </w:p>
        </w:tc>
        <w:tc>
          <w:tcPr>
            <w:tcW w:w="776" w:type="dxa"/>
          </w:tcPr>
          <w:p w14:paraId="0E2C6344" w14:textId="77777777" w:rsidR="00F33DA2" w:rsidRDefault="00000000">
            <w:pPr>
              <w:pStyle w:val="TableParagraph"/>
              <w:ind w:left="14"/>
              <w:rPr>
                <w:sz w:val="18"/>
              </w:rPr>
            </w:pPr>
            <w:r>
              <w:rPr>
                <w:color w:val="231F20"/>
                <w:sz w:val="18"/>
              </w:rPr>
              <w:t>62.6</w:t>
            </w:r>
          </w:p>
        </w:tc>
        <w:tc>
          <w:tcPr>
            <w:tcW w:w="783" w:type="dxa"/>
          </w:tcPr>
          <w:p w14:paraId="57E8ECF0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33DA2" w14:paraId="325D9235" w14:textId="77777777">
        <w:trPr>
          <w:trHeight w:val="203"/>
        </w:trPr>
        <w:tc>
          <w:tcPr>
            <w:tcW w:w="2479" w:type="dxa"/>
          </w:tcPr>
          <w:p w14:paraId="49FBA214" w14:textId="77777777" w:rsidR="00F33DA2" w:rsidRDefault="00000000">
            <w:pPr>
              <w:pStyle w:val="TableParagraph"/>
              <w:spacing w:line="183" w:lineRule="exact"/>
              <w:ind w:left="264"/>
              <w:rPr>
                <w:sz w:val="18"/>
              </w:rPr>
            </w:pPr>
            <w:r>
              <w:rPr>
                <w:color w:val="231F20"/>
                <w:sz w:val="18"/>
              </w:rPr>
              <w:t>&gt;12</w:t>
            </w:r>
          </w:p>
        </w:tc>
        <w:tc>
          <w:tcPr>
            <w:tcW w:w="459" w:type="dxa"/>
          </w:tcPr>
          <w:p w14:paraId="5585B38E" w14:textId="77777777" w:rsidR="00F33DA2" w:rsidRDefault="00000000">
            <w:pPr>
              <w:pStyle w:val="TableParagraph"/>
              <w:spacing w:line="183" w:lineRule="exact"/>
              <w:ind w:left="4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2164" w:type="dxa"/>
          </w:tcPr>
          <w:p w14:paraId="054623B5" w14:textId="77777777" w:rsidR="00F33DA2" w:rsidRDefault="00000000">
            <w:pPr>
              <w:pStyle w:val="TableParagraph"/>
              <w:spacing w:line="183" w:lineRule="exact"/>
              <w:ind w:left="732" w:right="98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290" w:type="dxa"/>
          </w:tcPr>
          <w:p w14:paraId="6ED4976A" w14:textId="77777777" w:rsidR="00F33DA2" w:rsidRDefault="00000000">
            <w:pPr>
              <w:pStyle w:val="TableParagraph"/>
              <w:spacing w:line="183" w:lineRule="exact"/>
              <w:ind w:left="24"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61</w:t>
            </w:r>
          </w:p>
        </w:tc>
        <w:tc>
          <w:tcPr>
            <w:tcW w:w="944" w:type="dxa"/>
          </w:tcPr>
          <w:p w14:paraId="6CC1B457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861" w:type="dxa"/>
          </w:tcPr>
          <w:p w14:paraId="5E30711A" w14:textId="77777777" w:rsidR="00F33DA2" w:rsidRDefault="00000000">
            <w:pPr>
              <w:pStyle w:val="TableParagraph"/>
              <w:spacing w:line="183" w:lineRule="exact"/>
              <w:ind w:left="37"/>
              <w:rPr>
                <w:sz w:val="18"/>
              </w:rPr>
            </w:pPr>
            <w:r>
              <w:rPr>
                <w:color w:val="231F20"/>
                <w:sz w:val="18"/>
              </w:rPr>
              <w:t>48.4</w:t>
            </w:r>
          </w:p>
        </w:tc>
        <w:tc>
          <w:tcPr>
            <w:tcW w:w="1375" w:type="dxa"/>
            <w:gridSpan w:val="3"/>
          </w:tcPr>
          <w:p w14:paraId="036FEA42" w14:textId="77777777" w:rsidR="00F33DA2" w:rsidRDefault="00000000">
            <w:pPr>
              <w:pStyle w:val="TableParagraph"/>
              <w:spacing w:line="183" w:lineRule="exact"/>
              <w:ind w:left="421"/>
              <w:rPr>
                <w:sz w:val="18"/>
              </w:rPr>
            </w:pPr>
            <w:r>
              <w:rPr>
                <w:color w:val="231F20"/>
                <w:sz w:val="18"/>
              </w:rPr>
              <w:t>61</w:t>
            </w:r>
          </w:p>
        </w:tc>
        <w:tc>
          <w:tcPr>
            <w:tcW w:w="776" w:type="dxa"/>
          </w:tcPr>
          <w:p w14:paraId="777AAA75" w14:textId="77777777" w:rsidR="00F33DA2" w:rsidRDefault="00000000">
            <w:pPr>
              <w:pStyle w:val="TableParagraph"/>
              <w:spacing w:line="183" w:lineRule="exact"/>
              <w:ind w:left="15"/>
              <w:rPr>
                <w:sz w:val="18"/>
              </w:rPr>
            </w:pPr>
            <w:r>
              <w:rPr>
                <w:color w:val="231F20"/>
                <w:sz w:val="18"/>
              </w:rPr>
              <w:t>37.4</w:t>
            </w:r>
          </w:p>
        </w:tc>
        <w:tc>
          <w:tcPr>
            <w:tcW w:w="783" w:type="dxa"/>
          </w:tcPr>
          <w:p w14:paraId="37EA4B75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33DA2" w14:paraId="7E6A8A82" w14:textId="77777777">
        <w:trPr>
          <w:trHeight w:val="249"/>
        </w:trPr>
        <w:tc>
          <w:tcPr>
            <w:tcW w:w="2479" w:type="dxa"/>
          </w:tcPr>
          <w:p w14:paraId="4ABED8C4" w14:textId="77777777" w:rsidR="00F33DA2" w:rsidRDefault="00000000">
            <w:pPr>
              <w:pStyle w:val="TableParagraph"/>
              <w:spacing w:before="16" w:line="240" w:lineRule="auto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Initial hemoglobin (g/L)</w:t>
            </w:r>
          </w:p>
        </w:tc>
        <w:tc>
          <w:tcPr>
            <w:tcW w:w="2623" w:type="dxa"/>
            <w:gridSpan w:val="2"/>
          </w:tcPr>
          <w:p w14:paraId="168EA50E" w14:textId="77777777" w:rsidR="00F33DA2" w:rsidRDefault="00F33DA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34" w:type="dxa"/>
            <w:gridSpan w:val="2"/>
          </w:tcPr>
          <w:p w14:paraId="795ED95B" w14:textId="77777777" w:rsidR="00F33DA2" w:rsidRDefault="00F33DA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012" w:type="dxa"/>
            <w:gridSpan w:val="5"/>
          </w:tcPr>
          <w:p w14:paraId="46C57F01" w14:textId="77777777" w:rsidR="00F33DA2" w:rsidRDefault="00F33DA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83" w:type="dxa"/>
          </w:tcPr>
          <w:p w14:paraId="21A62873" w14:textId="77777777" w:rsidR="00F33DA2" w:rsidRDefault="00F33DA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F33DA2" w14:paraId="5C583CA8" w14:textId="77777777">
        <w:trPr>
          <w:trHeight w:val="226"/>
        </w:trPr>
        <w:tc>
          <w:tcPr>
            <w:tcW w:w="2479" w:type="dxa"/>
          </w:tcPr>
          <w:p w14:paraId="5850890C" w14:textId="77777777" w:rsidR="00F33DA2" w:rsidRDefault="00000000">
            <w:pPr>
              <w:pStyle w:val="TableParagraph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Mean ± SD</w:t>
            </w:r>
          </w:p>
        </w:tc>
        <w:tc>
          <w:tcPr>
            <w:tcW w:w="2623" w:type="dxa"/>
            <w:gridSpan w:val="2"/>
          </w:tcPr>
          <w:p w14:paraId="24A679E3" w14:textId="77777777" w:rsidR="00F33DA2" w:rsidRDefault="00000000">
            <w:pPr>
              <w:pStyle w:val="TableParagraph"/>
              <w:ind w:left="314"/>
              <w:rPr>
                <w:sz w:val="18"/>
              </w:rPr>
            </w:pPr>
            <w:r>
              <w:rPr>
                <w:color w:val="231F20"/>
                <w:sz w:val="18"/>
              </w:rPr>
              <w:t>114.09 ± 18.75</w:t>
            </w:r>
          </w:p>
        </w:tc>
        <w:tc>
          <w:tcPr>
            <w:tcW w:w="1234" w:type="dxa"/>
            <w:gridSpan w:val="2"/>
          </w:tcPr>
          <w:p w14:paraId="219EBBDA" w14:textId="77777777" w:rsidR="00F33DA2" w:rsidRDefault="00000000">
            <w:pPr>
              <w:pStyle w:val="TableParagraph"/>
              <w:ind w:left="202"/>
              <w:rPr>
                <w:sz w:val="18"/>
              </w:rPr>
            </w:pPr>
            <w:r>
              <w:rPr>
                <w:color w:val="231F20"/>
                <w:sz w:val="18"/>
              </w:rPr>
              <w:t>108.62 ± 9.67</w:t>
            </w:r>
          </w:p>
        </w:tc>
        <w:tc>
          <w:tcPr>
            <w:tcW w:w="3012" w:type="dxa"/>
            <w:gridSpan w:val="5"/>
          </w:tcPr>
          <w:p w14:paraId="6199717C" w14:textId="77777777" w:rsidR="00F33DA2" w:rsidRDefault="00000000">
            <w:pPr>
              <w:pStyle w:val="TableParagraph"/>
              <w:ind w:left="1355"/>
              <w:rPr>
                <w:sz w:val="18"/>
              </w:rPr>
            </w:pPr>
            <w:r>
              <w:rPr>
                <w:color w:val="231F20"/>
                <w:sz w:val="18"/>
              </w:rPr>
              <w:t>109.86 ± 0.67</w:t>
            </w:r>
          </w:p>
        </w:tc>
        <w:tc>
          <w:tcPr>
            <w:tcW w:w="783" w:type="dxa"/>
          </w:tcPr>
          <w:p w14:paraId="56A39356" w14:textId="77777777" w:rsidR="00F33DA2" w:rsidRDefault="00000000">
            <w:pPr>
              <w:pStyle w:val="TableParagraph"/>
              <w:ind w:right="1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0.150</w:t>
            </w:r>
          </w:p>
        </w:tc>
      </w:tr>
      <w:tr w:rsidR="00F33DA2" w14:paraId="7B41B0E7" w14:textId="77777777">
        <w:trPr>
          <w:trHeight w:val="203"/>
        </w:trPr>
        <w:tc>
          <w:tcPr>
            <w:tcW w:w="2479" w:type="dxa"/>
          </w:tcPr>
          <w:p w14:paraId="401BE0E2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623" w:type="dxa"/>
            <w:gridSpan w:val="2"/>
          </w:tcPr>
          <w:p w14:paraId="088F0E81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34" w:type="dxa"/>
            <w:gridSpan w:val="2"/>
          </w:tcPr>
          <w:p w14:paraId="732C1A84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3012" w:type="dxa"/>
            <w:gridSpan w:val="5"/>
          </w:tcPr>
          <w:p w14:paraId="7E0227DF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83" w:type="dxa"/>
          </w:tcPr>
          <w:p w14:paraId="33C081D6" w14:textId="77777777" w:rsidR="00F33DA2" w:rsidRDefault="00000000">
            <w:pPr>
              <w:pStyle w:val="TableParagraph"/>
              <w:spacing w:line="183" w:lineRule="exact"/>
              <w:ind w:right="12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0.175</w:t>
            </w:r>
          </w:p>
        </w:tc>
      </w:tr>
      <w:tr w:rsidR="00F33DA2" w14:paraId="1DF27A54" w14:textId="77777777">
        <w:trPr>
          <w:trHeight w:val="249"/>
        </w:trPr>
        <w:tc>
          <w:tcPr>
            <w:tcW w:w="2479" w:type="dxa"/>
          </w:tcPr>
          <w:p w14:paraId="222C76AB" w14:textId="77777777" w:rsidR="00F33DA2" w:rsidRDefault="00000000">
            <w:pPr>
              <w:pStyle w:val="TableParagraph"/>
              <w:spacing w:before="16" w:line="240" w:lineRule="auto"/>
              <w:ind w:left="264"/>
              <w:rPr>
                <w:sz w:val="18"/>
              </w:rPr>
            </w:pPr>
            <w:r>
              <w:rPr>
                <w:color w:val="231F20"/>
                <w:sz w:val="18"/>
              </w:rPr>
              <w:t>40-59</w:t>
            </w:r>
          </w:p>
        </w:tc>
        <w:tc>
          <w:tcPr>
            <w:tcW w:w="459" w:type="dxa"/>
          </w:tcPr>
          <w:p w14:paraId="1ED15591" w14:textId="77777777" w:rsidR="00F33DA2" w:rsidRDefault="00000000">
            <w:pPr>
              <w:pStyle w:val="TableParagraph"/>
              <w:spacing w:before="16" w:line="240" w:lineRule="auto"/>
              <w:ind w:left="4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2164" w:type="dxa"/>
          </w:tcPr>
          <w:p w14:paraId="5FCC4E2D" w14:textId="77777777" w:rsidR="00F33DA2" w:rsidRDefault="00000000">
            <w:pPr>
              <w:pStyle w:val="TableParagraph"/>
              <w:spacing w:before="16" w:line="240" w:lineRule="auto"/>
              <w:ind w:left="732" w:right="98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290" w:type="dxa"/>
          </w:tcPr>
          <w:p w14:paraId="3BDFFE86" w14:textId="77777777" w:rsidR="00F33DA2" w:rsidRDefault="00000000">
            <w:pPr>
              <w:pStyle w:val="TableParagraph"/>
              <w:spacing w:before="16" w:line="240" w:lineRule="auto"/>
              <w:ind w:left="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1805" w:type="dxa"/>
            <w:gridSpan w:val="2"/>
          </w:tcPr>
          <w:p w14:paraId="1B341CEB" w14:textId="77777777" w:rsidR="00F33DA2" w:rsidRDefault="00000000">
            <w:pPr>
              <w:pStyle w:val="TableParagraph"/>
              <w:spacing w:before="16" w:line="240" w:lineRule="auto"/>
              <w:ind w:left="1026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761" w:type="dxa"/>
            <w:gridSpan w:val="2"/>
          </w:tcPr>
          <w:p w14:paraId="39462CBA" w14:textId="77777777" w:rsidR="00F33DA2" w:rsidRDefault="00000000">
            <w:pPr>
              <w:pStyle w:val="TableParagraph"/>
              <w:spacing w:before="16" w:line="240" w:lineRule="auto"/>
              <w:ind w:left="467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2173" w:type="dxa"/>
            <w:gridSpan w:val="3"/>
          </w:tcPr>
          <w:p w14:paraId="542EAEBD" w14:textId="77777777" w:rsidR="00F33DA2" w:rsidRDefault="00000000">
            <w:pPr>
              <w:pStyle w:val="TableParagraph"/>
              <w:spacing w:before="16" w:line="240" w:lineRule="auto"/>
              <w:ind w:left="674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  <w:tr w:rsidR="00F33DA2" w14:paraId="10E26D8B" w14:textId="77777777">
        <w:trPr>
          <w:trHeight w:val="226"/>
        </w:trPr>
        <w:tc>
          <w:tcPr>
            <w:tcW w:w="2479" w:type="dxa"/>
          </w:tcPr>
          <w:p w14:paraId="7A4BB10B" w14:textId="77777777" w:rsidR="00F33DA2" w:rsidRDefault="00000000">
            <w:pPr>
              <w:pStyle w:val="TableParagraph"/>
              <w:ind w:left="265"/>
              <w:rPr>
                <w:sz w:val="18"/>
              </w:rPr>
            </w:pPr>
            <w:r>
              <w:rPr>
                <w:color w:val="231F20"/>
                <w:sz w:val="18"/>
              </w:rPr>
              <w:t>60-79</w:t>
            </w:r>
          </w:p>
        </w:tc>
        <w:tc>
          <w:tcPr>
            <w:tcW w:w="459" w:type="dxa"/>
          </w:tcPr>
          <w:p w14:paraId="44D3EC9B" w14:textId="77777777" w:rsidR="00F33DA2" w:rsidRDefault="00000000"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2164" w:type="dxa"/>
          </w:tcPr>
          <w:p w14:paraId="1128C8A8" w14:textId="77777777" w:rsidR="00F33DA2" w:rsidRDefault="00000000">
            <w:pPr>
              <w:pStyle w:val="TableParagraph"/>
              <w:ind w:left="732" w:right="98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290" w:type="dxa"/>
          </w:tcPr>
          <w:p w14:paraId="64A6A068" w14:textId="77777777" w:rsidR="00F33DA2" w:rsidRDefault="00000000">
            <w:pPr>
              <w:pStyle w:val="TableParagraph"/>
              <w:ind w:left="24" w:right="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1805" w:type="dxa"/>
            <w:gridSpan w:val="2"/>
          </w:tcPr>
          <w:p w14:paraId="6764ABA4" w14:textId="77777777" w:rsidR="00F33DA2" w:rsidRDefault="00000000">
            <w:pPr>
              <w:pStyle w:val="TableParagraph"/>
              <w:ind w:left="1027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  <w:tc>
          <w:tcPr>
            <w:tcW w:w="761" w:type="dxa"/>
            <w:gridSpan w:val="2"/>
          </w:tcPr>
          <w:p w14:paraId="1C19A811" w14:textId="77777777" w:rsidR="00F33DA2" w:rsidRDefault="00000000">
            <w:pPr>
              <w:pStyle w:val="TableParagraph"/>
              <w:ind w:left="422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2173" w:type="dxa"/>
            <w:gridSpan w:val="3"/>
          </w:tcPr>
          <w:p w14:paraId="1F5166D3" w14:textId="77777777" w:rsidR="00F33DA2" w:rsidRDefault="00000000">
            <w:pPr>
              <w:pStyle w:val="TableParagraph"/>
              <w:ind w:left="675"/>
              <w:rPr>
                <w:sz w:val="18"/>
              </w:rPr>
            </w:pPr>
            <w:r>
              <w:rPr>
                <w:color w:val="231F20"/>
                <w:sz w:val="18"/>
              </w:rPr>
              <w:t>8.6</w:t>
            </w:r>
          </w:p>
        </w:tc>
      </w:tr>
      <w:tr w:rsidR="00F33DA2" w14:paraId="00F2BEFE" w14:textId="77777777">
        <w:trPr>
          <w:trHeight w:val="226"/>
        </w:trPr>
        <w:tc>
          <w:tcPr>
            <w:tcW w:w="2479" w:type="dxa"/>
          </w:tcPr>
          <w:p w14:paraId="59912C82" w14:textId="77777777" w:rsidR="00F33DA2" w:rsidRDefault="00000000">
            <w:pPr>
              <w:pStyle w:val="TableParagraph"/>
              <w:ind w:left="265"/>
              <w:rPr>
                <w:sz w:val="18"/>
              </w:rPr>
            </w:pPr>
            <w:r>
              <w:rPr>
                <w:color w:val="231F20"/>
                <w:sz w:val="18"/>
              </w:rPr>
              <w:t>80-119</w:t>
            </w:r>
          </w:p>
        </w:tc>
        <w:tc>
          <w:tcPr>
            <w:tcW w:w="459" w:type="dxa"/>
          </w:tcPr>
          <w:p w14:paraId="31656E37" w14:textId="77777777" w:rsidR="00F33DA2" w:rsidRDefault="00000000">
            <w:pPr>
              <w:pStyle w:val="TableParagraph"/>
              <w:ind w:left="136" w:right="9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2164" w:type="dxa"/>
          </w:tcPr>
          <w:p w14:paraId="1B41F88B" w14:textId="77777777" w:rsidR="00F33DA2" w:rsidRDefault="00000000">
            <w:pPr>
              <w:pStyle w:val="TableParagraph"/>
              <w:ind w:left="732" w:right="98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43.2</w:t>
            </w:r>
          </w:p>
        </w:tc>
        <w:tc>
          <w:tcPr>
            <w:tcW w:w="290" w:type="dxa"/>
          </w:tcPr>
          <w:p w14:paraId="4CE8A7B0" w14:textId="77777777" w:rsidR="00F33DA2" w:rsidRDefault="00000000">
            <w:pPr>
              <w:pStyle w:val="TableParagraph"/>
              <w:ind w:left="24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60</w:t>
            </w:r>
          </w:p>
        </w:tc>
        <w:tc>
          <w:tcPr>
            <w:tcW w:w="1805" w:type="dxa"/>
            <w:gridSpan w:val="2"/>
          </w:tcPr>
          <w:p w14:paraId="1475F7D0" w14:textId="77777777" w:rsidR="00F33DA2" w:rsidRDefault="00000000">
            <w:pPr>
              <w:pStyle w:val="TableParagraph"/>
              <w:ind w:left="982"/>
              <w:rPr>
                <w:sz w:val="18"/>
              </w:rPr>
            </w:pPr>
            <w:r>
              <w:rPr>
                <w:color w:val="231F20"/>
                <w:sz w:val="18"/>
              </w:rPr>
              <w:t>47.6</w:t>
            </w:r>
          </w:p>
        </w:tc>
        <w:tc>
          <w:tcPr>
            <w:tcW w:w="761" w:type="dxa"/>
            <w:gridSpan w:val="2"/>
          </w:tcPr>
          <w:p w14:paraId="0CB0971F" w14:textId="77777777" w:rsidR="00F33DA2" w:rsidRDefault="00000000">
            <w:pPr>
              <w:pStyle w:val="TableParagraph"/>
              <w:ind w:left="423"/>
              <w:rPr>
                <w:sz w:val="18"/>
              </w:rPr>
            </w:pPr>
            <w:r>
              <w:rPr>
                <w:color w:val="231F20"/>
                <w:sz w:val="18"/>
              </w:rPr>
              <w:t>76</w:t>
            </w:r>
          </w:p>
        </w:tc>
        <w:tc>
          <w:tcPr>
            <w:tcW w:w="2173" w:type="dxa"/>
            <w:gridSpan w:val="3"/>
          </w:tcPr>
          <w:p w14:paraId="6DA22859" w14:textId="77777777" w:rsidR="00F33DA2" w:rsidRDefault="00000000">
            <w:pPr>
              <w:pStyle w:val="TableParagraph"/>
              <w:ind w:left="630"/>
              <w:rPr>
                <w:sz w:val="18"/>
              </w:rPr>
            </w:pPr>
            <w:r>
              <w:rPr>
                <w:color w:val="231F20"/>
                <w:sz w:val="18"/>
              </w:rPr>
              <w:t>46.6</w:t>
            </w:r>
          </w:p>
        </w:tc>
      </w:tr>
      <w:tr w:rsidR="00F33DA2" w14:paraId="7A0B0122" w14:textId="77777777">
        <w:trPr>
          <w:trHeight w:val="209"/>
        </w:trPr>
        <w:tc>
          <w:tcPr>
            <w:tcW w:w="2479" w:type="dxa"/>
            <w:tcBorders>
              <w:bottom w:val="single" w:sz="8" w:space="0" w:color="2E3092"/>
            </w:tcBorders>
          </w:tcPr>
          <w:p w14:paraId="7B95D609" w14:textId="77777777" w:rsidR="00F33DA2" w:rsidRDefault="00000000">
            <w:pPr>
              <w:pStyle w:val="TableParagraph"/>
              <w:spacing w:line="189" w:lineRule="exact"/>
              <w:ind w:left="266"/>
              <w:rPr>
                <w:sz w:val="18"/>
              </w:rPr>
            </w:pPr>
            <w:r>
              <w:rPr>
                <w:color w:val="231F20"/>
                <w:sz w:val="18"/>
              </w:rPr>
              <w:t>120-159</w:t>
            </w:r>
          </w:p>
        </w:tc>
        <w:tc>
          <w:tcPr>
            <w:tcW w:w="459" w:type="dxa"/>
            <w:tcBorders>
              <w:bottom w:val="single" w:sz="8" w:space="0" w:color="2E3092"/>
            </w:tcBorders>
          </w:tcPr>
          <w:p w14:paraId="3E410737" w14:textId="77777777" w:rsidR="00F33DA2" w:rsidRDefault="00000000">
            <w:pPr>
              <w:pStyle w:val="TableParagraph"/>
              <w:spacing w:line="189" w:lineRule="exact"/>
              <w:ind w:left="136" w:right="8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2164" w:type="dxa"/>
            <w:tcBorders>
              <w:bottom w:val="single" w:sz="8" w:space="0" w:color="2E3092"/>
            </w:tcBorders>
          </w:tcPr>
          <w:p w14:paraId="5FBE963B" w14:textId="77777777" w:rsidR="00F33DA2" w:rsidRDefault="00000000">
            <w:pPr>
              <w:pStyle w:val="TableParagraph"/>
              <w:spacing w:line="189" w:lineRule="exact"/>
              <w:ind w:left="732" w:right="98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46.0</w:t>
            </w:r>
          </w:p>
        </w:tc>
        <w:tc>
          <w:tcPr>
            <w:tcW w:w="290" w:type="dxa"/>
            <w:tcBorders>
              <w:bottom w:val="single" w:sz="8" w:space="0" w:color="2E3092"/>
            </w:tcBorders>
          </w:tcPr>
          <w:p w14:paraId="2D9639B0" w14:textId="77777777" w:rsidR="00F33DA2" w:rsidRDefault="00000000">
            <w:pPr>
              <w:pStyle w:val="TableParagraph"/>
              <w:spacing w:line="189" w:lineRule="exact"/>
              <w:ind w:left="47" w:right="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47</w:t>
            </w:r>
          </w:p>
        </w:tc>
        <w:tc>
          <w:tcPr>
            <w:tcW w:w="1805" w:type="dxa"/>
            <w:gridSpan w:val="2"/>
            <w:tcBorders>
              <w:bottom w:val="single" w:sz="8" w:space="0" w:color="2E3092"/>
            </w:tcBorders>
          </w:tcPr>
          <w:p w14:paraId="772FF01F" w14:textId="77777777" w:rsidR="00F33DA2" w:rsidRDefault="00000000">
            <w:pPr>
              <w:pStyle w:val="TableParagraph"/>
              <w:spacing w:line="189" w:lineRule="exact"/>
              <w:ind w:left="982"/>
              <w:rPr>
                <w:sz w:val="18"/>
              </w:rPr>
            </w:pPr>
            <w:r>
              <w:rPr>
                <w:color w:val="231F20"/>
                <w:sz w:val="18"/>
              </w:rPr>
              <w:t>37.4</w:t>
            </w:r>
          </w:p>
        </w:tc>
        <w:tc>
          <w:tcPr>
            <w:tcW w:w="761" w:type="dxa"/>
            <w:gridSpan w:val="2"/>
            <w:tcBorders>
              <w:bottom w:val="single" w:sz="8" w:space="0" w:color="2E3092"/>
            </w:tcBorders>
          </w:tcPr>
          <w:p w14:paraId="051BD7A4" w14:textId="77777777" w:rsidR="00F33DA2" w:rsidRDefault="00000000">
            <w:pPr>
              <w:pStyle w:val="TableParagraph"/>
              <w:spacing w:line="189" w:lineRule="exact"/>
              <w:ind w:left="423"/>
              <w:rPr>
                <w:sz w:val="18"/>
              </w:rPr>
            </w:pPr>
            <w:r>
              <w:rPr>
                <w:color w:val="231F20"/>
                <w:sz w:val="18"/>
              </w:rPr>
              <w:t>64</w:t>
            </w:r>
          </w:p>
        </w:tc>
        <w:tc>
          <w:tcPr>
            <w:tcW w:w="2173" w:type="dxa"/>
            <w:gridSpan w:val="3"/>
            <w:tcBorders>
              <w:bottom w:val="single" w:sz="8" w:space="0" w:color="2E3092"/>
            </w:tcBorders>
          </w:tcPr>
          <w:p w14:paraId="182C6428" w14:textId="77777777" w:rsidR="00F33DA2" w:rsidRDefault="00000000">
            <w:pPr>
              <w:pStyle w:val="TableParagraph"/>
              <w:spacing w:line="189" w:lineRule="exact"/>
              <w:ind w:left="631"/>
              <w:rPr>
                <w:sz w:val="18"/>
              </w:rPr>
            </w:pPr>
            <w:r>
              <w:rPr>
                <w:color w:val="231F20"/>
                <w:sz w:val="18"/>
              </w:rPr>
              <w:t>39.3</w:t>
            </w:r>
          </w:p>
        </w:tc>
      </w:tr>
    </w:tbl>
    <w:p w14:paraId="133774CF" w14:textId="1F81A6FF" w:rsidR="00F33DA2" w:rsidRDefault="00DC0E84">
      <w:pPr>
        <w:pStyle w:val="BodyTex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CF9F1D3" wp14:editId="39B99479">
                <wp:simplePos x="0" y="0"/>
                <wp:positionH relativeFrom="page">
                  <wp:posOffset>687705</wp:posOffset>
                </wp:positionH>
                <wp:positionV relativeFrom="paragraph">
                  <wp:posOffset>191770</wp:posOffset>
                </wp:positionV>
                <wp:extent cx="6400800" cy="1270"/>
                <wp:effectExtent l="0" t="0" r="0" b="0"/>
                <wp:wrapTopAndBottom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080"/>
                            <a:gd name="T2" fmla="+- 0 11163 10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BE843" id="Freeform 6" o:spid="_x0000_s1026" style="position:absolute;margin-left:54.15pt;margin-top:15.1pt;width:7in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188DBA0" w14:textId="77777777" w:rsidR="00F33DA2" w:rsidRDefault="00000000">
      <w:pPr>
        <w:spacing w:after="27"/>
        <w:ind w:left="1064" w:right="1059"/>
        <w:jc w:val="center"/>
        <w:rPr>
          <w:b/>
          <w:sz w:val="20"/>
        </w:rPr>
      </w:pPr>
      <w:r>
        <w:rPr>
          <w:b/>
          <w:color w:val="2E3092"/>
          <w:sz w:val="20"/>
        </w:rPr>
        <w:t>Table 3: Distribution of surgical indications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8"/>
        <w:gridCol w:w="1202"/>
        <w:gridCol w:w="462"/>
        <w:gridCol w:w="747"/>
        <w:gridCol w:w="1723"/>
        <w:gridCol w:w="510"/>
        <w:gridCol w:w="658"/>
        <w:gridCol w:w="627"/>
        <w:gridCol w:w="581"/>
        <w:gridCol w:w="489"/>
      </w:tblGrid>
      <w:tr w:rsidR="00F33DA2" w14:paraId="36E835AD" w14:textId="77777777">
        <w:trPr>
          <w:trHeight w:val="220"/>
        </w:trPr>
        <w:tc>
          <w:tcPr>
            <w:tcW w:w="3088" w:type="dxa"/>
            <w:tcBorders>
              <w:top w:val="single" w:sz="8" w:space="0" w:color="2E3092"/>
            </w:tcBorders>
          </w:tcPr>
          <w:p w14:paraId="0A5E6C55" w14:textId="77777777" w:rsidR="00F33DA2" w:rsidRDefault="00000000">
            <w:pPr>
              <w:pStyle w:val="TableParagraph"/>
              <w:spacing w:line="195" w:lineRule="exact"/>
              <w:ind w:left="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Indications</w:t>
            </w:r>
          </w:p>
        </w:tc>
        <w:tc>
          <w:tcPr>
            <w:tcW w:w="1202" w:type="dxa"/>
            <w:tcBorders>
              <w:top w:val="single" w:sz="8" w:space="0" w:color="2E3092"/>
              <w:bottom w:val="single" w:sz="4" w:space="0" w:color="2E3092"/>
            </w:tcBorders>
          </w:tcPr>
          <w:p w14:paraId="636EBF3C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462" w:type="dxa"/>
            <w:tcBorders>
              <w:top w:val="single" w:sz="8" w:space="0" w:color="2E3092"/>
              <w:bottom w:val="single" w:sz="4" w:space="0" w:color="2E3092"/>
            </w:tcBorders>
          </w:tcPr>
          <w:p w14:paraId="2AAB5024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8" w:space="0" w:color="2E3092"/>
              <w:bottom w:val="single" w:sz="4" w:space="0" w:color="2E3092"/>
            </w:tcBorders>
          </w:tcPr>
          <w:p w14:paraId="092E4BC6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723" w:type="dxa"/>
            <w:tcBorders>
              <w:top w:val="single" w:sz="8" w:space="0" w:color="2E3092"/>
              <w:bottom w:val="single" w:sz="4" w:space="0" w:color="2E3092"/>
            </w:tcBorders>
          </w:tcPr>
          <w:p w14:paraId="501DA479" w14:textId="77777777" w:rsidR="00F33DA2" w:rsidRDefault="00000000">
            <w:pPr>
              <w:pStyle w:val="TableParagraph"/>
              <w:spacing w:line="195" w:lineRule="exact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Hysterectomies</w:t>
            </w:r>
          </w:p>
        </w:tc>
        <w:tc>
          <w:tcPr>
            <w:tcW w:w="2865" w:type="dxa"/>
            <w:gridSpan w:val="5"/>
            <w:tcBorders>
              <w:top w:val="single" w:sz="8" w:space="0" w:color="2E3092"/>
              <w:bottom w:val="single" w:sz="4" w:space="0" w:color="2E3092"/>
            </w:tcBorders>
          </w:tcPr>
          <w:p w14:paraId="1C3BA2FB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33DA2" w14:paraId="56D23E32" w14:textId="77777777">
        <w:trPr>
          <w:trHeight w:val="211"/>
        </w:trPr>
        <w:tc>
          <w:tcPr>
            <w:tcW w:w="3088" w:type="dxa"/>
          </w:tcPr>
          <w:p w14:paraId="055FF40F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02" w:type="dxa"/>
            <w:tcBorders>
              <w:top w:val="single" w:sz="4" w:space="0" w:color="2E3092"/>
              <w:bottom w:val="single" w:sz="4" w:space="0" w:color="2E3092"/>
            </w:tcBorders>
          </w:tcPr>
          <w:p w14:paraId="4D229E7E" w14:textId="77777777" w:rsidR="00F33DA2" w:rsidRDefault="00000000">
            <w:pPr>
              <w:pStyle w:val="TableParagraph"/>
              <w:spacing w:line="190" w:lineRule="exact"/>
              <w:ind w:left="5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vaginal</w:t>
            </w:r>
          </w:p>
        </w:tc>
        <w:tc>
          <w:tcPr>
            <w:tcW w:w="462" w:type="dxa"/>
            <w:tcBorders>
              <w:top w:val="single" w:sz="4" w:space="0" w:color="2E3092"/>
              <w:bottom w:val="single" w:sz="4" w:space="0" w:color="2E3092"/>
            </w:tcBorders>
          </w:tcPr>
          <w:p w14:paraId="442726B5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4" w:space="0" w:color="2E3092"/>
            </w:tcBorders>
          </w:tcPr>
          <w:p w14:paraId="2D04CCEA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723" w:type="dxa"/>
            <w:tcBorders>
              <w:top w:val="single" w:sz="4" w:space="0" w:color="2E3092"/>
              <w:bottom w:val="single" w:sz="4" w:space="0" w:color="2E3092"/>
            </w:tcBorders>
          </w:tcPr>
          <w:p w14:paraId="2C35FAB6" w14:textId="77777777" w:rsidR="00F33DA2" w:rsidRDefault="00000000">
            <w:pPr>
              <w:pStyle w:val="TableParagraph"/>
              <w:spacing w:line="190" w:lineRule="exact"/>
              <w:ind w:right="173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Abdominal</w:t>
            </w:r>
          </w:p>
        </w:tc>
        <w:tc>
          <w:tcPr>
            <w:tcW w:w="510" w:type="dxa"/>
            <w:tcBorders>
              <w:top w:val="single" w:sz="4" w:space="0" w:color="2E3092"/>
              <w:bottom w:val="single" w:sz="4" w:space="0" w:color="2E3092"/>
            </w:tcBorders>
          </w:tcPr>
          <w:p w14:paraId="2DDFD975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658" w:type="dxa"/>
            <w:tcBorders>
              <w:top w:val="single" w:sz="4" w:space="0" w:color="2E3092"/>
            </w:tcBorders>
          </w:tcPr>
          <w:p w14:paraId="7FA61FF6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4" w:space="0" w:color="2E3092"/>
              <w:bottom w:val="single" w:sz="4" w:space="0" w:color="2E3092"/>
            </w:tcBorders>
          </w:tcPr>
          <w:p w14:paraId="232524FE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581" w:type="dxa"/>
            <w:tcBorders>
              <w:top w:val="single" w:sz="4" w:space="0" w:color="2E3092"/>
              <w:bottom w:val="single" w:sz="4" w:space="0" w:color="2E3092"/>
            </w:tcBorders>
          </w:tcPr>
          <w:p w14:paraId="6308EB3B" w14:textId="77777777" w:rsidR="00F33DA2" w:rsidRDefault="00000000">
            <w:pPr>
              <w:pStyle w:val="TableParagraph"/>
              <w:spacing w:line="190" w:lineRule="exact"/>
              <w:ind w:left="2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  <w:tc>
          <w:tcPr>
            <w:tcW w:w="489" w:type="dxa"/>
            <w:tcBorders>
              <w:top w:val="single" w:sz="4" w:space="0" w:color="2E3092"/>
              <w:bottom w:val="single" w:sz="4" w:space="0" w:color="2E3092"/>
            </w:tcBorders>
          </w:tcPr>
          <w:p w14:paraId="683510CC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33DA2" w14:paraId="3D1FF1ED" w14:textId="77777777">
        <w:trPr>
          <w:trHeight w:val="220"/>
        </w:trPr>
        <w:tc>
          <w:tcPr>
            <w:tcW w:w="3088" w:type="dxa"/>
            <w:tcBorders>
              <w:bottom w:val="single" w:sz="4" w:space="0" w:color="2E3092"/>
            </w:tcBorders>
          </w:tcPr>
          <w:p w14:paraId="5AA8E711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02" w:type="dxa"/>
            <w:tcBorders>
              <w:top w:val="single" w:sz="4" w:space="0" w:color="2E3092"/>
              <w:bottom w:val="single" w:sz="4" w:space="0" w:color="2E3092"/>
            </w:tcBorders>
          </w:tcPr>
          <w:p w14:paraId="1CB56E64" w14:textId="77777777" w:rsidR="00F33DA2" w:rsidRDefault="00000000">
            <w:pPr>
              <w:pStyle w:val="TableParagraph"/>
              <w:spacing w:line="195" w:lineRule="exact"/>
              <w:ind w:left="406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=37</w:t>
            </w:r>
          </w:p>
        </w:tc>
        <w:tc>
          <w:tcPr>
            <w:tcW w:w="462" w:type="dxa"/>
            <w:tcBorders>
              <w:top w:val="single" w:sz="4" w:space="0" w:color="2E3092"/>
              <w:bottom w:val="single" w:sz="4" w:space="0" w:color="2E3092"/>
            </w:tcBorders>
          </w:tcPr>
          <w:p w14:paraId="7758A56D" w14:textId="77777777" w:rsidR="00F33DA2" w:rsidRDefault="00000000">
            <w:pPr>
              <w:pStyle w:val="TableParagraph"/>
              <w:spacing w:line="195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</w:t>
            </w:r>
          </w:p>
        </w:tc>
        <w:tc>
          <w:tcPr>
            <w:tcW w:w="747" w:type="dxa"/>
            <w:tcBorders>
              <w:bottom w:val="single" w:sz="4" w:space="0" w:color="2E3092"/>
            </w:tcBorders>
          </w:tcPr>
          <w:p w14:paraId="1ECF4228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723" w:type="dxa"/>
            <w:tcBorders>
              <w:top w:val="single" w:sz="4" w:space="0" w:color="2E3092"/>
              <w:bottom w:val="single" w:sz="4" w:space="0" w:color="2E3092"/>
            </w:tcBorders>
          </w:tcPr>
          <w:p w14:paraId="1029C03E" w14:textId="77777777" w:rsidR="00F33DA2" w:rsidRDefault="00000000">
            <w:pPr>
              <w:pStyle w:val="TableParagraph"/>
              <w:spacing w:line="195" w:lineRule="exact"/>
              <w:ind w:left="249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= 126</w:t>
            </w:r>
          </w:p>
        </w:tc>
        <w:tc>
          <w:tcPr>
            <w:tcW w:w="510" w:type="dxa"/>
            <w:tcBorders>
              <w:top w:val="single" w:sz="4" w:space="0" w:color="2E3092"/>
              <w:bottom w:val="single" w:sz="4" w:space="0" w:color="2E3092"/>
            </w:tcBorders>
          </w:tcPr>
          <w:p w14:paraId="2CC0B77B" w14:textId="77777777" w:rsidR="00F33DA2" w:rsidRDefault="00000000">
            <w:pPr>
              <w:pStyle w:val="TableParagraph"/>
              <w:spacing w:line="195" w:lineRule="exact"/>
              <w:ind w:left="11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</w:t>
            </w:r>
          </w:p>
        </w:tc>
        <w:tc>
          <w:tcPr>
            <w:tcW w:w="658" w:type="dxa"/>
            <w:tcBorders>
              <w:bottom w:val="single" w:sz="4" w:space="0" w:color="2E3092"/>
            </w:tcBorders>
          </w:tcPr>
          <w:p w14:paraId="784BC2EC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4" w:space="0" w:color="2E3092"/>
              <w:bottom w:val="single" w:sz="4" w:space="0" w:color="2E3092"/>
            </w:tcBorders>
          </w:tcPr>
          <w:p w14:paraId="0D81BE64" w14:textId="77777777" w:rsidR="00F33DA2" w:rsidRDefault="00000000">
            <w:pPr>
              <w:pStyle w:val="TableParagraph"/>
              <w:spacing w:line="195" w:lineRule="exact"/>
              <w:ind w:left="79" w:right="4"/>
              <w:jc w:val="center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N</w:t>
            </w:r>
            <w:r>
              <w:rPr>
                <w:b/>
                <w:color w:val="231F20"/>
                <w:sz w:val="18"/>
              </w:rPr>
              <w:t>=163</w:t>
            </w:r>
          </w:p>
        </w:tc>
        <w:tc>
          <w:tcPr>
            <w:tcW w:w="581" w:type="dxa"/>
            <w:tcBorders>
              <w:top w:val="single" w:sz="4" w:space="0" w:color="2E3092"/>
              <w:bottom w:val="single" w:sz="4" w:space="0" w:color="2E3092"/>
            </w:tcBorders>
          </w:tcPr>
          <w:p w14:paraId="4571B01C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489" w:type="dxa"/>
            <w:tcBorders>
              <w:top w:val="single" w:sz="4" w:space="0" w:color="2E3092"/>
              <w:bottom w:val="single" w:sz="4" w:space="0" w:color="2E3092"/>
            </w:tcBorders>
          </w:tcPr>
          <w:p w14:paraId="357DFB56" w14:textId="77777777" w:rsidR="00F33DA2" w:rsidRDefault="00000000">
            <w:pPr>
              <w:pStyle w:val="TableParagraph"/>
              <w:spacing w:line="195" w:lineRule="exact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</w:t>
            </w:r>
          </w:p>
        </w:tc>
      </w:tr>
      <w:tr w:rsidR="00F33DA2" w14:paraId="79D7826D" w14:textId="77777777">
        <w:trPr>
          <w:trHeight w:val="232"/>
        </w:trPr>
        <w:tc>
          <w:tcPr>
            <w:tcW w:w="3088" w:type="dxa"/>
            <w:tcBorders>
              <w:top w:val="single" w:sz="4" w:space="0" w:color="2E3092"/>
            </w:tcBorders>
          </w:tcPr>
          <w:p w14:paraId="0D90E937" w14:textId="77777777" w:rsidR="00F33DA2" w:rsidRDefault="00000000">
            <w:pPr>
              <w:pStyle w:val="TableParagraph"/>
              <w:spacing w:line="190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Symptomatic myoma</w:t>
            </w:r>
          </w:p>
        </w:tc>
        <w:tc>
          <w:tcPr>
            <w:tcW w:w="1202" w:type="dxa"/>
            <w:tcBorders>
              <w:top w:val="single" w:sz="4" w:space="0" w:color="2E3092"/>
            </w:tcBorders>
          </w:tcPr>
          <w:p w14:paraId="0B4FADD6" w14:textId="77777777" w:rsidR="00F33DA2" w:rsidRDefault="00000000">
            <w:pPr>
              <w:pStyle w:val="TableParagraph"/>
              <w:spacing w:line="190" w:lineRule="exact"/>
              <w:ind w:left="510" w:right="47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462" w:type="dxa"/>
            <w:tcBorders>
              <w:top w:val="single" w:sz="4" w:space="0" w:color="2E3092"/>
            </w:tcBorders>
          </w:tcPr>
          <w:p w14:paraId="0ACCAFD4" w14:textId="77777777" w:rsidR="00F33DA2" w:rsidRDefault="00000000">
            <w:pPr>
              <w:pStyle w:val="TableParagraph"/>
              <w:spacing w:line="190" w:lineRule="exact"/>
              <w:ind w:left="73" w:right="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40.6</w:t>
            </w:r>
          </w:p>
        </w:tc>
        <w:tc>
          <w:tcPr>
            <w:tcW w:w="747" w:type="dxa"/>
            <w:tcBorders>
              <w:top w:val="single" w:sz="4" w:space="0" w:color="2E3092"/>
            </w:tcBorders>
          </w:tcPr>
          <w:p w14:paraId="69821D9F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23" w:type="dxa"/>
            <w:tcBorders>
              <w:top w:val="single" w:sz="4" w:space="0" w:color="2E3092"/>
            </w:tcBorders>
          </w:tcPr>
          <w:p w14:paraId="3FB75326" w14:textId="77777777" w:rsidR="00F33DA2" w:rsidRDefault="00000000">
            <w:pPr>
              <w:pStyle w:val="TableParagraph"/>
              <w:spacing w:line="190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109</w:t>
            </w:r>
          </w:p>
        </w:tc>
        <w:tc>
          <w:tcPr>
            <w:tcW w:w="510" w:type="dxa"/>
            <w:tcBorders>
              <w:top w:val="single" w:sz="4" w:space="0" w:color="2E3092"/>
            </w:tcBorders>
          </w:tcPr>
          <w:p w14:paraId="76FDB257" w14:textId="77777777" w:rsidR="00F33DA2" w:rsidRDefault="00000000">
            <w:pPr>
              <w:pStyle w:val="TableParagraph"/>
              <w:spacing w:line="190" w:lineRule="exact"/>
              <w:ind w:right="14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86.5</w:t>
            </w:r>
          </w:p>
        </w:tc>
        <w:tc>
          <w:tcPr>
            <w:tcW w:w="658" w:type="dxa"/>
            <w:tcBorders>
              <w:top w:val="single" w:sz="4" w:space="0" w:color="2E3092"/>
            </w:tcBorders>
          </w:tcPr>
          <w:p w14:paraId="7DAFB621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7" w:type="dxa"/>
            <w:tcBorders>
              <w:top w:val="single" w:sz="4" w:space="0" w:color="2E3092"/>
            </w:tcBorders>
          </w:tcPr>
          <w:p w14:paraId="58EAFA03" w14:textId="77777777" w:rsidR="00F33DA2" w:rsidRDefault="00000000">
            <w:pPr>
              <w:pStyle w:val="TableParagraph"/>
              <w:spacing w:line="190" w:lineRule="exact"/>
              <w:ind w:left="79"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124</w:t>
            </w:r>
          </w:p>
        </w:tc>
        <w:tc>
          <w:tcPr>
            <w:tcW w:w="581" w:type="dxa"/>
            <w:tcBorders>
              <w:top w:val="single" w:sz="4" w:space="0" w:color="2E3092"/>
            </w:tcBorders>
          </w:tcPr>
          <w:p w14:paraId="49861FD4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4" w:space="0" w:color="2E3092"/>
            </w:tcBorders>
          </w:tcPr>
          <w:p w14:paraId="397FE095" w14:textId="77777777" w:rsidR="00F33DA2" w:rsidRDefault="00000000">
            <w:pPr>
              <w:pStyle w:val="TableParagraph"/>
              <w:spacing w:line="190" w:lineRule="exact"/>
              <w:ind w:right="1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76.2</w:t>
            </w:r>
          </w:p>
        </w:tc>
      </w:tr>
      <w:tr w:rsidR="00F33DA2" w14:paraId="4B72D556" w14:textId="77777777">
        <w:trPr>
          <w:trHeight w:val="242"/>
        </w:trPr>
        <w:tc>
          <w:tcPr>
            <w:tcW w:w="3088" w:type="dxa"/>
          </w:tcPr>
          <w:p w14:paraId="5BB388AE" w14:textId="77777777" w:rsidR="00F33DA2" w:rsidRDefault="00000000">
            <w:pPr>
              <w:pStyle w:val="TableParagraph"/>
              <w:spacing w:before="9" w:line="240" w:lineRule="auto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Pelvic organ prolapse</w:t>
            </w:r>
          </w:p>
        </w:tc>
        <w:tc>
          <w:tcPr>
            <w:tcW w:w="1202" w:type="dxa"/>
          </w:tcPr>
          <w:p w14:paraId="118F696F" w14:textId="77777777" w:rsidR="00F33DA2" w:rsidRDefault="00000000">
            <w:pPr>
              <w:pStyle w:val="TableParagraph"/>
              <w:spacing w:before="9" w:line="240" w:lineRule="auto"/>
              <w:ind w:left="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462" w:type="dxa"/>
          </w:tcPr>
          <w:p w14:paraId="45CC8238" w14:textId="77777777" w:rsidR="00F33DA2" w:rsidRDefault="00000000">
            <w:pPr>
              <w:pStyle w:val="TableParagraph"/>
              <w:spacing w:before="9" w:line="240" w:lineRule="auto"/>
              <w:ind w:left="73" w:right="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24.4</w:t>
            </w:r>
          </w:p>
        </w:tc>
        <w:tc>
          <w:tcPr>
            <w:tcW w:w="747" w:type="dxa"/>
          </w:tcPr>
          <w:p w14:paraId="51AC6F57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23" w:type="dxa"/>
          </w:tcPr>
          <w:p w14:paraId="5F384401" w14:textId="77777777" w:rsidR="00F33DA2" w:rsidRDefault="00000000">
            <w:pPr>
              <w:pStyle w:val="TableParagraph"/>
              <w:spacing w:before="9" w:line="240" w:lineRule="auto"/>
              <w:ind w:left="486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510" w:type="dxa"/>
          </w:tcPr>
          <w:p w14:paraId="0C95CDAE" w14:textId="77777777" w:rsidR="00F33DA2" w:rsidRDefault="00000000">
            <w:pPr>
              <w:pStyle w:val="TableParagraph"/>
              <w:spacing w:before="9" w:line="240" w:lineRule="auto"/>
              <w:ind w:right="18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658" w:type="dxa"/>
          </w:tcPr>
          <w:p w14:paraId="6A005497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7" w:type="dxa"/>
          </w:tcPr>
          <w:p w14:paraId="29BA1087" w14:textId="77777777" w:rsidR="00F33DA2" w:rsidRDefault="00000000">
            <w:pPr>
              <w:pStyle w:val="TableParagraph"/>
              <w:spacing w:before="9" w:line="240" w:lineRule="auto"/>
              <w:ind w:left="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581" w:type="dxa"/>
          </w:tcPr>
          <w:p w14:paraId="6218E58E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89" w:type="dxa"/>
          </w:tcPr>
          <w:p w14:paraId="702B629B" w14:textId="77777777" w:rsidR="00F33DA2" w:rsidRDefault="00000000">
            <w:pPr>
              <w:pStyle w:val="TableParagraph"/>
              <w:spacing w:before="9" w:line="240" w:lineRule="auto"/>
              <w:ind w:right="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  <w:tr w:rsidR="00F33DA2" w14:paraId="03DF53FE" w14:textId="77777777">
        <w:trPr>
          <w:trHeight w:val="226"/>
        </w:trPr>
        <w:tc>
          <w:tcPr>
            <w:tcW w:w="3088" w:type="dxa"/>
          </w:tcPr>
          <w:p w14:paraId="0F6F15FE" w14:textId="77777777" w:rsidR="00F33DA2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Cervical dysplasia</w:t>
            </w:r>
          </w:p>
        </w:tc>
        <w:tc>
          <w:tcPr>
            <w:tcW w:w="1202" w:type="dxa"/>
          </w:tcPr>
          <w:p w14:paraId="33AB6B45" w14:textId="77777777" w:rsidR="00F33DA2" w:rsidRDefault="00000000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462" w:type="dxa"/>
          </w:tcPr>
          <w:p w14:paraId="523F002B" w14:textId="77777777" w:rsidR="00F33DA2" w:rsidRDefault="00000000">
            <w:pPr>
              <w:pStyle w:val="TableParagraph"/>
              <w:ind w:left="73" w:right="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13.3</w:t>
            </w:r>
          </w:p>
        </w:tc>
        <w:tc>
          <w:tcPr>
            <w:tcW w:w="747" w:type="dxa"/>
          </w:tcPr>
          <w:p w14:paraId="55F6641C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23" w:type="dxa"/>
          </w:tcPr>
          <w:p w14:paraId="686B74FD" w14:textId="77777777" w:rsidR="00F33DA2" w:rsidRDefault="00000000">
            <w:pPr>
              <w:pStyle w:val="TableParagraph"/>
              <w:ind w:left="441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510" w:type="dxa"/>
          </w:tcPr>
          <w:p w14:paraId="7D74008C" w14:textId="77777777" w:rsidR="00F33DA2" w:rsidRDefault="00000000">
            <w:pPr>
              <w:pStyle w:val="TableParagraph"/>
              <w:ind w:right="18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  <w:tc>
          <w:tcPr>
            <w:tcW w:w="658" w:type="dxa"/>
          </w:tcPr>
          <w:p w14:paraId="6645F79D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7" w:type="dxa"/>
          </w:tcPr>
          <w:p w14:paraId="25392C83" w14:textId="77777777" w:rsidR="00F33DA2" w:rsidRDefault="00000000">
            <w:pPr>
              <w:pStyle w:val="TableParagraph"/>
              <w:ind w:left="79"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581" w:type="dxa"/>
          </w:tcPr>
          <w:p w14:paraId="1D6D5557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89" w:type="dxa"/>
          </w:tcPr>
          <w:p w14:paraId="066FA37B" w14:textId="77777777" w:rsidR="00F33DA2" w:rsidRDefault="00000000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9.8</w:t>
            </w:r>
          </w:p>
        </w:tc>
      </w:tr>
      <w:tr w:rsidR="00F33DA2" w14:paraId="3EC8A0F8" w14:textId="77777777">
        <w:trPr>
          <w:trHeight w:val="226"/>
        </w:trPr>
        <w:tc>
          <w:tcPr>
            <w:tcW w:w="3088" w:type="dxa"/>
          </w:tcPr>
          <w:p w14:paraId="29A5F47E" w14:textId="77777777" w:rsidR="00F33DA2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Endometrial hyperplasia</w:t>
            </w:r>
          </w:p>
        </w:tc>
        <w:tc>
          <w:tcPr>
            <w:tcW w:w="1202" w:type="dxa"/>
          </w:tcPr>
          <w:p w14:paraId="5EA1489C" w14:textId="77777777" w:rsidR="00F33DA2" w:rsidRDefault="00000000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462" w:type="dxa"/>
          </w:tcPr>
          <w:p w14:paraId="6C6B6368" w14:textId="77777777" w:rsidR="00F33DA2" w:rsidRDefault="00000000">
            <w:pPr>
              <w:pStyle w:val="TableParagraph"/>
              <w:ind w:left="73" w:right="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16.3</w:t>
            </w:r>
          </w:p>
        </w:tc>
        <w:tc>
          <w:tcPr>
            <w:tcW w:w="747" w:type="dxa"/>
          </w:tcPr>
          <w:p w14:paraId="6ED18BB5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23" w:type="dxa"/>
          </w:tcPr>
          <w:p w14:paraId="77E99390" w14:textId="77777777" w:rsidR="00F33DA2" w:rsidRDefault="00000000">
            <w:pPr>
              <w:pStyle w:val="TableParagraph"/>
              <w:ind w:left="486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510" w:type="dxa"/>
          </w:tcPr>
          <w:p w14:paraId="56CF0268" w14:textId="77777777" w:rsidR="00F33DA2" w:rsidRDefault="00000000">
            <w:pPr>
              <w:pStyle w:val="TableParagraph"/>
              <w:ind w:right="18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658" w:type="dxa"/>
          </w:tcPr>
          <w:p w14:paraId="5E9C3CCD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7" w:type="dxa"/>
          </w:tcPr>
          <w:p w14:paraId="2AD56954" w14:textId="77777777" w:rsidR="00F33DA2" w:rsidRDefault="00000000">
            <w:pPr>
              <w:pStyle w:val="TableParagraph"/>
              <w:ind w:left="79"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581" w:type="dxa"/>
          </w:tcPr>
          <w:p w14:paraId="583681B9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89" w:type="dxa"/>
          </w:tcPr>
          <w:p w14:paraId="3E1B779D" w14:textId="77777777" w:rsidR="00F33DA2" w:rsidRDefault="00000000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</w:tr>
      <w:tr w:rsidR="00F33DA2" w14:paraId="38ED541E" w14:textId="77777777">
        <w:trPr>
          <w:trHeight w:val="226"/>
        </w:trPr>
        <w:tc>
          <w:tcPr>
            <w:tcW w:w="3088" w:type="dxa"/>
          </w:tcPr>
          <w:p w14:paraId="31D42941" w14:textId="77777777" w:rsidR="00F33DA2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Recurrent cervical condyloma</w:t>
            </w:r>
          </w:p>
        </w:tc>
        <w:tc>
          <w:tcPr>
            <w:tcW w:w="1202" w:type="dxa"/>
          </w:tcPr>
          <w:p w14:paraId="333F7051" w14:textId="77777777" w:rsidR="00F33DA2" w:rsidRDefault="00000000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462" w:type="dxa"/>
          </w:tcPr>
          <w:p w14:paraId="23C494C4" w14:textId="77777777" w:rsidR="00F33DA2" w:rsidRDefault="00000000">
            <w:pPr>
              <w:pStyle w:val="TableParagraph"/>
              <w:ind w:left="73" w:right="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47" w:type="dxa"/>
          </w:tcPr>
          <w:p w14:paraId="478BE5AA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23" w:type="dxa"/>
          </w:tcPr>
          <w:p w14:paraId="5CF68904" w14:textId="77777777" w:rsidR="00F33DA2" w:rsidRDefault="00000000">
            <w:pPr>
              <w:pStyle w:val="TableParagraph"/>
              <w:ind w:left="48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510" w:type="dxa"/>
          </w:tcPr>
          <w:p w14:paraId="78F34B9F" w14:textId="77777777" w:rsidR="00F33DA2" w:rsidRDefault="00000000">
            <w:pPr>
              <w:pStyle w:val="TableParagraph"/>
              <w:ind w:right="18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0.8</w:t>
            </w:r>
          </w:p>
        </w:tc>
        <w:tc>
          <w:tcPr>
            <w:tcW w:w="658" w:type="dxa"/>
          </w:tcPr>
          <w:p w14:paraId="28A9058E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7" w:type="dxa"/>
          </w:tcPr>
          <w:p w14:paraId="7746D68C" w14:textId="77777777" w:rsidR="00F33DA2" w:rsidRDefault="00000000">
            <w:pPr>
              <w:pStyle w:val="TableParagraph"/>
              <w:ind w:left="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581" w:type="dxa"/>
          </w:tcPr>
          <w:p w14:paraId="73A1C160" w14:textId="77777777" w:rsidR="00F33DA2" w:rsidRDefault="00F33DA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89" w:type="dxa"/>
          </w:tcPr>
          <w:p w14:paraId="1F847E48" w14:textId="77777777" w:rsidR="00F33DA2" w:rsidRDefault="00000000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</w:tr>
      <w:tr w:rsidR="00F33DA2" w14:paraId="0A699383" w14:textId="77777777">
        <w:trPr>
          <w:trHeight w:val="210"/>
        </w:trPr>
        <w:tc>
          <w:tcPr>
            <w:tcW w:w="3088" w:type="dxa"/>
            <w:tcBorders>
              <w:bottom w:val="single" w:sz="8" w:space="0" w:color="2E3092"/>
            </w:tcBorders>
          </w:tcPr>
          <w:p w14:paraId="03C0D313" w14:textId="77777777" w:rsidR="00F33DA2" w:rsidRDefault="00000000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Dysfunctional uterine bleeding</w:t>
            </w:r>
          </w:p>
        </w:tc>
        <w:tc>
          <w:tcPr>
            <w:tcW w:w="1202" w:type="dxa"/>
            <w:tcBorders>
              <w:bottom w:val="single" w:sz="8" w:space="0" w:color="2E3092"/>
            </w:tcBorders>
          </w:tcPr>
          <w:p w14:paraId="176E4105" w14:textId="77777777" w:rsidR="00F33DA2" w:rsidRDefault="00000000">
            <w:pPr>
              <w:pStyle w:val="TableParagraph"/>
              <w:spacing w:line="191" w:lineRule="exact"/>
              <w:ind w:left="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462" w:type="dxa"/>
            <w:tcBorders>
              <w:bottom w:val="single" w:sz="8" w:space="0" w:color="2E3092"/>
            </w:tcBorders>
          </w:tcPr>
          <w:p w14:paraId="7BC10A5F" w14:textId="77777777" w:rsidR="00F33DA2" w:rsidRDefault="00000000">
            <w:pPr>
              <w:pStyle w:val="TableParagraph"/>
              <w:spacing w:line="191" w:lineRule="exact"/>
              <w:ind w:left="73" w:right="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747" w:type="dxa"/>
            <w:tcBorders>
              <w:bottom w:val="single" w:sz="8" w:space="0" w:color="2E3092"/>
            </w:tcBorders>
          </w:tcPr>
          <w:p w14:paraId="37B7C923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723" w:type="dxa"/>
            <w:tcBorders>
              <w:bottom w:val="single" w:sz="8" w:space="0" w:color="2E3092"/>
            </w:tcBorders>
          </w:tcPr>
          <w:p w14:paraId="20AC097A" w14:textId="77777777" w:rsidR="00F33DA2" w:rsidRDefault="00000000">
            <w:pPr>
              <w:pStyle w:val="TableParagraph"/>
              <w:spacing w:line="191" w:lineRule="exact"/>
              <w:ind w:left="486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510" w:type="dxa"/>
            <w:tcBorders>
              <w:bottom w:val="single" w:sz="8" w:space="0" w:color="2E3092"/>
            </w:tcBorders>
          </w:tcPr>
          <w:p w14:paraId="02F444EC" w14:textId="77777777" w:rsidR="00F33DA2" w:rsidRDefault="00000000">
            <w:pPr>
              <w:pStyle w:val="TableParagraph"/>
              <w:spacing w:line="191" w:lineRule="exact"/>
              <w:ind w:right="18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658" w:type="dxa"/>
            <w:tcBorders>
              <w:bottom w:val="single" w:sz="8" w:space="0" w:color="2E3092"/>
            </w:tcBorders>
          </w:tcPr>
          <w:p w14:paraId="7004BCAA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2E3092"/>
            </w:tcBorders>
          </w:tcPr>
          <w:p w14:paraId="00C6C90A" w14:textId="77777777" w:rsidR="00F33DA2" w:rsidRDefault="00000000">
            <w:pPr>
              <w:pStyle w:val="TableParagraph"/>
              <w:spacing w:line="191" w:lineRule="exact"/>
              <w:ind w:left="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581" w:type="dxa"/>
            <w:tcBorders>
              <w:bottom w:val="single" w:sz="8" w:space="0" w:color="2E3092"/>
            </w:tcBorders>
          </w:tcPr>
          <w:p w14:paraId="651B31D0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489" w:type="dxa"/>
            <w:tcBorders>
              <w:bottom w:val="single" w:sz="8" w:space="0" w:color="2E3092"/>
            </w:tcBorders>
          </w:tcPr>
          <w:p w14:paraId="5F52E6B5" w14:textId="77777777" w:rsidR="00F33DA2" w:rsidRDefault="00000000">
            <w:pPr>
              <w:pStyle w:val="TableParagraph"/>
              <w:spacing w:line="191" w:lineRule="exact"/>
              <w:ind w:right="5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1.2</w:t>
            </w:r>
          </w:p>
        </w:tc>
      </w:tr>
    </w:tbl>
    <w:p w14:paraId="0F4CAF55" w14:textId="77777777" w:rsidR="00F33DA2" w:rsidRDefault="00F33DA2">
      <w:pPr>
        <w:pStyle w:val="BodyText"/>
        <w:spacing w:before="4"/>
        <w:rPr>
          <w:b/>
        </w:rPr>
      </w:pPr>
    </w:p>
    <w:p w14:paraId="0BEEFFD6" w14:textId="77777777" w:rsidR="00F33DA2" w:rsidRDefault="00000000">
      <w:pPr>
        <w:tabs>
          <w:tab w:val="left" w:pos="3528"/>
        </w:tabs>
        <w:spacing w:before="1"/>
        <w:ind w:left="155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4</w:t>
      </w:r>
      <w:r>
        <w:rPr>
          <w:rFonts w:ascii="Arial"/>
          <w:color w:val="231F20"/>
          <w:sz w:val="16"/>
        </w:rPr>
        <w:tab/>
        <w:t>Journal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the West</w:t>
      </w:r>
      <w:r>
        <w:rPr>
          <w:rFonts w:ascii="Arial"/>
          <w:color w:val="231F20"/>
          <w:spacing w:val="-9"/>
          <w:sz w:val="16"/>
        </w:rPr>
        <w:t xml:space="preserve"> </w:t>
      </w:r>
      <w:r>
        <w:rPr>
          <w:rFonts w:ascii="Arial"/>
          <w:color w:val="231F20"/>
          <w:sz w:val="16"/>
        </w:rPr>
        <w:t>African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College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of Surgeons</w:t>
      </w:r>
      <w:r>
        <w:rPr>
          <w:rFonts w:ascii="Arial"/>
          <w:color w:val="231F20"/>
          <w:spacing w:val="34"/>
          <w:sz w:val="16"/>
        </w:rPr>
        <w:t xml:space="preserve"> </w:t>
      </w:r>
      <w:r>
        <w:rPr>
          <w:rFonts w:ascii="Arial"/>
          <w:color w:val="231F20"/>
          <w:sz w:val="16"/>
        </w:rPr>
        <w:t>|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Volume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9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|</w:t>
      </w:r>
      <w:r>
        <w:rPr>
          <w:rFonts w:ascii="Arial"/>
          <w:color w:val="231F20"/>
          <w:spacing w:val="34"/>
          <w:sz w:val="16"/>
        </w:rPr>
        <w:t xml:space="preserve"> </w:t>
      </w:r>
      <w:r>
        <w:rPr>
          <w:rFonts w:ascii="Arial"/>
          <w:color w:val="231F20"/>
          <w:sz w:val="16"/>
        </w:rPr>
        <w:t>Issue 3</w:t>
      </w:r>
      <w:r>
        <w:rPr>
          <w:rFonts w:ascii="Arial"/>
          <w:color w:val="231F20"/>
          <w:spacing w:val="34"/>
          <w:sz w:val="16"/>
        </w:rPr>
        <w:t xml:space="preserve"> </w:t>
      </w:r>
      <w:r>
        <w:rPr>
          <w:rFonts w:ascii="Arial"/>
          <w:color w:val="231F20"/>
          <w:sz w:val="16"/>
        </w:rPr>
        <w:t>|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July-September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2019</w:t>
      </w:r>
    </w:p>
    <w:p w14:paraId="6AD971CE" w14:textId="77777777" w:rsidR="00F33DA2" w:rsidRDefault="00F33DA2">
      <w:pPr>
        <w:rPr>
          <w:rFonts w:ascii="Arial"/>
          <w:sz w:val="16"/>
        </w:rPr>
        <w:sectPr w:rsidR="00F33DA2">
          <w:type w:val="continuous"/>
          <w:pgSz w:w="12240" w:h="15840"/>
          <w:pgMar w:top="920" w:right="920" w:bottom="280" w:left="920" w:header="720" w:footer="720" w:gutter="0"/>
          <w:cols w:space="720"/>
        </w:sectPr>
      </w:pPr>
    </w:p>
    <w:p w14:paraId="32EFED77" w14:textId="77777777" w:rsidR="00F33DA2" w:rsidRDefault="00F33DA2">
      <w:pPr>
        <w:pStyle w:val="BodyText"/>
        <w:spacing w:before="1"/>
        <w:rPr>
          <w:rFonts w:ascii="Arial"/>
          <w:sz w:val="26"/>
        </w:rPr>
      </w:pPr>
    </w:p>
    <w:p w14:paraId="3975AAFF" w14:textId="7A541DCF" w:rsidR="00F33DA2" w:rsidRDefault="00DC0E84">
      <w:pPr>
        <w:pStyle w:val="BodyText"/>
        <w:spacing w:line="20" w:lineRule="exact"/>
        <w:ind w:left="14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BBF10E1" wp14:editId="79A998B4">
                <wp:extent cx="6400800" cy="12700"/>
                <wp:effectExtent l="10795" t="3810" r="8255" b="2540"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49DCCF" id="Group 4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M9VWJYfAgAAtQQAAA4AAAAAAAAAAAAAAAAALgIAAGRycy9lMm9Eb2MueG1sUEsBAi0A&#10;FAAGAAgAAAAhAGWBfwraAAAABAEAAA8AAAAAAAAAAAAAAAAAeQQAAGRycy9kb3ducmV2LnhtbFBL&#10;BQYAAAAABAAEAPMAAACABQAAAAA=&#10;">
                <v:line id="Line 5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" strokecolor="#2e3092" strokeweight="1pt"/>
                <w10:anchorlock/>
              </v:group>
            </w:pict>
          </mc:Fallback>
        </mc:AlternateContent>
      </w:r>
    </w:p>
    <w:p w14:paraId="722DDE63" w14:textId="77777777" w:rsidR="00F33DA2" w:rsidRDefault="00000000">
      <w:pPr>
        <w:pStyle w:val="Heading3"/>
        <w:spacing w:before="13" w:after="27"/>
        <w:ind w:left="1199"/>
      </w:pPr>
      <w:r>
        <w:rPr>
          <w:color w:val="2E3092"/>
        </w:rPr>
        <w:t>Table 4: Inﬂuence of variables on the choice of hysterectomy route for benign genital condition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471"/>
        <w:gridCol w:w="2783"/>
        <w:gridCol w:w="205"/>
        <w:gridCol w:w="2358"/>
        <w:gridCol w:w="198"/>
        <w:gridCol w:w="1239"/>
        <w:gridCol w:w="464"/>
      </w:tblGrid>
      <w:tr w:rsidR="00F33DA2" w14:paraId="44C836C2" w14:textId="77777777">
        <w:trPr>
          <w:trHeight w:val="218"/>
        </w:trPr>
        <w:tc>
          <w:tcPr>
            <w:tcW w:w="1368" w:type="dxa"/>
            <w:tcBorders>
              <w:top w:val="single" w:sz="8" w:space="0" w:color="2E3092"/>
            </w:tcBorders>
          </w:tcPr>
          <w:p w14:paraId="64B96F6D" w14:textId="77777777" w:rsidR="00F33DA2" w:rsidRDefault="00000000">
            <w:pPr>
              <w:pStyle w:val="TableParagraph"/>
              <w:spacing w:line="195" w:lineRule="exact"/>
              <w:ind w:right="65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Variables</w:t>
            </w:r>
          </w:p>
        </w:tc>
        <w:tc>
          <w:tcPr>
            <w:tcW w:w="1471" w:type="dxa"/>
            <w:tcBorders>
              <w:top w:val="single" w:sz="8" w:space="0" w:color="2E3092"/>
            </w:tcBorders>
          </w:tcPr>
          <w:p w14:paraId="38F4A55B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783" w:type="dxa"/>
            <w:tcBorders>
              <w:top w:val="single" w:sz="8" w:space="0" w:color="2E3092"/>
              <w:bottom w:val="single" w:sz="4" w:space="0" w:color="2E3092"/>
            </w:tcBorders>
          </w:tcPr>
          <w:p w14:paraId="1C785819" w14:textId="77777777" w:rsidR="00F33DA2" w:rsidRDefault="00000000">
            <w:pPr>
              <w:pStyle w:val="TableParagraph"/>
              <w:spacing w:line="195" w:lineRule="exact"/>
              <w:ind w:left="86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Hysterectomy</w:t>
            </w:r>
          </w:p>
        </w:tc>
        <w:tc>
          <w:tcPr>
            <w:tcW w:w="205" w:type="dxa"/>
            <w:tcBorders>
              <w:top w:val="single" w:sz="8" w:space="0" w:color="2E3092"/>
            </w:tcBorders>
          </w:tcPr>
          <w:p w14:paraId="4FD867DC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358" w:type="dxa"/>
            <w:tcBorders>
              <w:top w:val="single" w:sz="8" w:space="0" w:color="2E3092"/>
              <w:bottom w:val="single" w:sz="6" w:space="0" w:color="2E3092"/>
            </w:tcBorders>
          </w:tcPr>
          <w:p w14:paraId="3C154647" w14:textId="77777777" w:rsidR="00F33DA2" w:rsidRDefault="00000000">
            <w:pPr>
              <w:pStyle w:val="TableParagraph"/>
              <w:spacing w:line="195" w:lineRule="exact"/>
              <w:ind w:left="911" w:right="91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Crude</w:t>
            </w:r>
          </w:p>
        </w:tc>
        <w:tc>
          <w:tcPr>
            <w:tcW w:w="198" w:type="dxa"/>
            <w:tcBorders>
              <w:top w:val="single" w:sz="8" w:space="0" w:color="2E3092"/>
            </w:tcBorders>
          </w:tcPr>
          <w:p w14:paraId="1735E617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39" w:type="dxa"/>
            <w:tcBorders>
              <w:top w:val="single" w:sz="8" w:space="0" w:color="2E3092"/>
              <w:bottom w:val="single" w:sz="4" w:space="0" w:color="2E3092"/>
            </w:tcBorders>
          </w:tcPr>
          <w:p w14:paraId="09C8C119" w14:textId="77777777" w:rsidR="00F33DA2" w:rsidRDefault="00000000">
            <w:pPr>
              <w:pStyle w:val="TableParagraph"/>
              <w:spacing w:line="195" w:lineRule="exact"/>
              <w:ind w:left="4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Adjusted</w:t>
            </w:r>
          </w:p>
        </w:tc>
        <w:tc>
          <w:tcPr>
            <w:tcW w:w="464" w:type="dxa"/>
            <w:tcBorders>
              <w:top w:val="single" w:sz="8" w:space="0" w:color="2E3092"/>
              <w:bottom w:val="single" w:sz="4" w:space="0" w:color="2E3092"/>
            </w:tcBorders>
          </w:tcPr>
          <w:p w14:paraId="75A48D28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33DA2" w14:paraId="14E9E518" w14:textId="77777777">
        <w:trPr>
          <w:trHeight w:val="208"/>
        </w:trPr>
        <w:tc>
          <w:tcPr>
            <w:tcW w:w="1368" w:type="dxa"/>
          </w:tcPr>
          <w:p w14:paraId="4FE99ACD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71" w:type="dxa"/>
          </w:tcPr>
          <w:p w14:paraId="4FE47AA5" w14:textId="77777777" w:rsidR="00F33DA2" w:rsidRDefault="00000000">
            <w:pPr>
              <w:pStyle w:val="TableParagraph"/>
              <w:spacing w:line="188" w:lineRule="exact"/>
              <w:ind w:left="65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  <w:tc>
          <w:tcPr>
            <w:tcW w:w="2783" w:type="dxa"/>
            <w:tcBorders>
              <w:top w:val="single" w:sz="4" w:space="0" w:color="2E3092"/>
              <w:bottom w:val="single" w:sz="4" w:space="0" w:color="2E3092"/>
            </w:tcBorders>
          </w:tcPr>
          <w:p w14:paraId="0B41F36C" w14:textId="77777777" w:rsidR="00F33DA2" w:rsidRDefault="00000000">
            <w:pPr>
              <w:pStyle w:val="TableParagraph"/>
              <w:tabs>
                <w:tab w:val="left" w:pos="1818"/>
              </w:tabs>
              <w:spacing w:line="187" w:lineRule="exact"/>
              <w:ind w:left="26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Abdominal</w:t>
            </w:r>
            <w:r>
              <w:rPr>
                <w:b/>
                <w:color w:val="231F20"/>
                <w:sz w:val="18"/>
              </w:rPr>
              <w:tab/>
              <w:t>vaginal</w:t>
            </w:r>
          </w:p>
        </w:tc>
        <w:tc>
          <w:tcPr>
            <w:tcW w:w="205" w:type="dxa"/>
          </w:tcPr>
          <w:p w14:paraId="7C2423CA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358" w:type="dxa"/>
            <w:tcBorders>
              <w:top w:val="single" w:sz="6" w:space="0" w:color="2E3092"/>
            </w:tcBorders>
          </w:tcPr>
          <w:p w14:paraId="117DE702" w14:textId="77777777" w:rsidR="00F33DA2" w:rsidRDefault="00000000">
            <w:pPr>
              <w:pStyle w:val="TableParagraph"/>
              <w:tabs>
                <w:tab w:val="left" w:pos="1398"/>
              </w:tabs>
              <w:spacing w:line="187" w:lineRule="exact"/>
              <w:ind w:left="-4"/>
              <w:rPr>
                <w:b/>
                <w:i/>
                <w:sz w:val="18"/>
              </w:rPr>
            </w:pPr>
            <w:r>
              <w:rPr>
                <w:b/>
                <w:color w:val="231F20"/>
                <w:sz w:val="18"/>
              </w:rPr>
              <w:t>OR (95%CI)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i/>
                <w:color w:val="231F20"/>
                <w:sz w:val="18"/>
              </w:rPr>
              <w:t>P</w:t>
            </w:r>
          </w:p>
        </w:tc>
        <w:tc>
          <w:tcPr>
            <w:tcW w:w="198" w:type="dxa"/>
          </w:tcPr>
          <w:p w14:paraId="2613FD7D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39" w:type="dxa"/>
            <w:tcBorders>
              <w:top w:val="single" w:sz="4" w:space="0" w:color="2E3092"/>
            </w:tcBorders>
          </w:tcPr>
          <w:p w14:paraId="67F05C01" w14:textId="77777777" w:rsidR="00F33DA2" w:rsidRDefault="00000000">
            <w:pPr>
              <w:pStyle w:val="TableParagraph"/>
              <w:spacing w:line="187" w:lineRule="exact"/>
              <w:ind w:left="-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OR( 95%CI)</w:t>
            </w:r>
          </w:p>
        </w:tc>
        <w:tc>
          <w:tcPr>
            <w:tcW w:w="464" w:type="dxa"/>
            <w:tcBorders>
              <w:top w:val="single" w:sz="4" w:space="0" w:color="2E3092"/>
            </w:tcBorders>
          </w:tcPr>
          <w:p w14:paraId="0B068A07" w14:textId="77777777" w:rsidR="00F33DA2" w:rsidRDefault="00000000">
            <w:pPr>
              <w:pStyle w:val="TableParagraph"/>
              <w:spacing w:line="187" w:lineRule="exact"/>
              <w:ind w:left="30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P</w:t>
            </w:r>
          </w:p>
        </w:tc>
      </w:tr>
      <w:tr w:rsidR="00F33DA2" w14:paraId="4DD8E8EB" w14:textId="77777777">
        <w:trPr>
          <w:trHeight w:val="220"/>
        </w:trPr>
        <w:tc>
          <w:tcPr>
            <w:tcW w:w="1368" w:type="dxa"/>
            <w:tcBorders>
              <w:bottom w:val="single" w:sz="4" w:space="0" w:color="2E3092"/>
            </w:tcBorders>
          </w:tcPr>
          <w:p w14:paraId="6C06862F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71" w:type="dxa"/>
            <w:tcBorders>
              <w:bottom w:val="single" w:sz="4" w:space="0" w:color="2E3092"/>
            </w:tcBorders>
          </w:tcPr>
          <w:p w14:paraId="5156A951" w14:textId="77777777" w:rsidR="00F33DA2" w:rsidRDefault="00000000">
            <w:pPr>
              <w:pStyle w:val="TableParagraph"/>
              <w:spacing w:line="195" w:lineRule="exact"/>
              <w:ind w:left="654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=163</w:t>
            </w:r>
          </w:p>
        </w:tc>
        <w:tc>
          <w:tcPr>
            <w:tcW w:w="2783" w:type="dxa"/>
            <w:tcBorders>
              <w:top w:val="single" w:sz="4" w:space="0" w:color="2E3092"/>
              <w:bottom w:val="single" w:sz="4" w:space="0" w:color="2E3092"/>
            </w:tcBorders>
          </w:tcPr>
          <w:p w14:paraId="04AA662A" w14:textId="77777777" w:rsidR="00F33DA2" w:rsidRDefault="00000000">
            <w:pPr>
              <w:pStyle w:val="TableParagraph"/>
              <w:tabs>
                <w:tab w:val="left" w:pos="739"/>
                <w:tab w:val="left" w:pos="1412"/>
                <w:tab w:val="left" w:pos="2107"/>
              </w:tabs>
              <w:spacing w:line="195" w:lineRule="exact"/>
              <w:ind w:left="-2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n</w:t>
            </w:r>
            <w:r>
              <w:rPr>
                <w:b/>
                <w:color w:val="231F20"/>
                <w:sz w:val="18"/>
              </w:rPr>
              <w:t>=126</w:t>
            </w:r>
            <w:r>
              <w:rPr>
                <w:b/>
                <w:color w:val="231F20"/>
                <w:sz w:val="18"/>
              </w:rPr>
              <w:tab/>
              <w:t>%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=37</w:t>
            </w:r>
            <w:r>
              <w:rPr>
                <w:b/>
                <w:color w:val="231F20"/>
                <w:sz w:val="18"/>
              </w:rPr>
              <w:tab/>
              <w:t>%</w:t>
            </w:r>
          </w:p>
        </w:tc>
        <w:tc>
          <w:tcPr>
            <w:tcW w:w="205" w:type="dxa"/>
            <w:tcBorders>
              <w:bottom w:val="single" w:sz="4" w:space="0" w:color="2E3092"/>
            </w:tcBorders>
          </w:tcPr>
          <w:p w14:paraId="181E15A7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358" w:type="dxa"/>
            <w:tcBorders>
              <w:bottom w:val="single" w:sz="4" w:space="0" w:color="2E3092"/>
            </w:tcBorders>
          </w:tcPr>
          <w:p w14:paraId="55316A94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98" w:type="dxa"/>
            <w:tcBorders>
              <w:bottom w:val="single" w:sz="4" w:space="0" w:color="2E3092"/>
            </w:tcBorders>
          </w:tcPr>
          <w:p w14:paraId="63D29178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39" w:type="dxa"/>
            <w:tcBorders>
              <w:bottom w:val="single" w:sz="4" w:space="0" w:color="2E3092"/>
            </w:tcBorders>
          </w:tcPr>
          <w:p w14:paraId="2023A367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464" w:type="dxa"/>
            <w:tcBorders>
              <w:bottom w:val="single" w:sz="4" w:space="0" w:color="2E3092"/>
            </w:tcBorders>
          </w:tcPr>
          <w:p w14:paraId="12407519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33DA2" w14:paraId="6AEBC629" w14:textId="77777777">
        <w:trPr>
          <w:trHeight w:val="442"/>
        </w:trPr>
        <w:tc>
          <w:tcPr>
            <w:tcW w:w="1368" w:type="dxa"/>
            <w:tcBorders>
              <w:top w:val="single" w:sz="4" w:space="0" w:color="2E3092"/>
            </w:tcBorders>
          </w:tcPr>
          <w:p w14:paraId="156C58FD" w14:textId="77777777" w:rsidR="00F33DA2" w:rsidRDefault="00000000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Age</w:t>
            </w:r>
          </w:p>
          <w:p w14:paraId="789E9EAD" w14:textId="77777777" w:rsidR="00F33DA2" w:rsidRDefault="00000000">
            <w:pPr>
              <w:pStyle w:val="TableParagraph"/>
              <w:spacing w:before="19" w:line="240" w:lineRule="auto"/>
              <w:ind w:left="212"/>
              <w:rPr>
                <w:sz w:val="18"/>
              </w:rPr>
            </w:pPr>
            <w:r>
              <w:rPr>
                <w:color w:val="231F20"/>
                <w:sz w:val="18"/>
              </w:rPr>
              <w:t>&lt;50</w:t>
            </w:r>
          </w:p>
        </w:tc>
        <w:tc>
          <w:tcPr>
            <w:tcW w:w="1471" w:type="dxa"/>
            <w:tcBorders>
              <w:top w:val="single" w:sz="4" w:space="0" w:color="2E3092"/>
            </w:tcBorders>
          </w:tcPr>
          <w:p w14:paraId="783A3899" w14:textId="77777777" w:rsidR="00F33DA2" w:rsidRDefault="00F33DA2">
            <w:pPr>
              <w:pStyle w:val="TableParagraph"/>
              <w:spacing w:before="2" w:line="240" w:lineRule="auto"/>
              <w:rPr>
                <w:b/>
                <w:sz w:val="18"/>
              </w:rPr>
            </w:pPr>
          </w:p>
          <w:p w14:paraId="6C9A3932" w14:textId="77777777" w:rsidR="00F33DA2" w:rsidRDefault="00000000">
            <w:pPr>
              <w:pStyle w:val="TableParagraph"/>
              <w:spacing w:line="240" w:lineRule="auto"/>
              <w:ind w:left="654"/>
              <w:rPr>
                <w:sz w:val="18"/>
              </w:rPr>
            </w:pPr>
            <w:r>
              <w:rPr>
                <w:color w:val="231F20"/>
                <w:sz w:val="18"/>
              </w:rPr>
              <w:t>113</w:t>
            </w:r>
          </w:p>
        </w:tc>
        <w:tc>
          <w:tcPr>
            <w:tcW w:w="2783" w:type="dxa"/>
            <w:tcBorders>
              <w:top w:val="single" w:sz="4" w:space="0" w:color="2E3092"/>
            </w:tcBorders>
          </w:tcPr>
          <w:p w14:paraId="7391177D" w14:textId="77777777" w:rsidR="00F33DA2" w:rsidRDefault="00F33DA2">
            <w:pPr>
              <w:pStyle w:val="TableParagraph"/>
              <w:spacing w:before="2" w:line="240" w:lineRule="auto"/>
              <w:rPr>
                <w:b/>
                <w:sz w:val="18"/>
              </w:rPr>
            </w:pPr>
          </w:p>
          <w:p w14:paraId="203F1F02" w14:textId="77777777" w:rsidR="00F33DA2" w:rsidRDefault="00000000">
            <w:pPr>
              <w:pStyle w:val="TableParagraph"/>
              <w:tabs>
                <w:tab w:val="left" w:pos="739"/>
                <w:tab w:val="left" w:pos="1412"/>
                <w:tab w:val="left" w:pos="2107"/>
              </w:tabs>
              <w:spacing w:line="240" w:lineRule="auto"/>
              <w:ind w:left="88"/>
              <w:rPr>
                <w:sz w:val="18"/>
              </w:rPr>
            </w:pPr>
            <w:r>
              <w:rPr>
                <w:color w:val="231F20"/>
                <w:sz w:val="18"/>
              </w:rPr>
              <w:t>93</w:t>
            </w:r>
            <w:r>
              <w:rPr>
                <w:color w:val="231F20"/>
                <w:sz w:val="18"/>
              </w:rPr>
              <w:tab/>
              <w:t>82.30</w:t>
            </w:r>
            <w:r>
              <w:rPr>
                <w:color w:val="231F20"/>
                <w:sz w:val="18"/>
              </w:rPr>
              <w:tab/>
              <w:t>20</w:t>
            </w:r>
            <w:r>
              <w:rPr>
                <w:color w:val="231F20"/>
                <w:sz w:val="18"/>
              </w:rPr>
              <w:tab/>
              <w:t>17.70</w:t>
            </w:r>
          </w:p>
        </w:tc>
        <w:tc>
          <w:tcPr>
            <w:tcW w:w="205" w:type="dxa"/>
            <w:tcBorders>
              <w:top w:val="single" w:sz="4" w:space="0" w:color="2E3092"/>
            </w:tcBorders>
          </w:tcPr>
          <w:p w14:paraId="3095484C" w14:textId="77777777" w:rsidR="00F33DA2" w:rsidRDefault="00F33DA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358" w:type="dxa"/>
            <w:tcBorders>
              <w:top w:val="single" w:sz="4" w:space="0" w:color="2E3092"/>
            </w:tcBorders>
          </w:tcPr>
          <w:p w14:paraId="6A036AC4" w14:textId="77777777" w:rsidR="00F33DA2" w:rsidRDefault="00F33DA2">
            <w:pPr>
              <w:pStyle w:val="TableParagraph"/>
              <w:spacing w:before="2" w:line="240" w:lineRule="auto"/>
              <w:rPr>
                <w:b/>
                <w:sz w:val="18"/>
              </w:rPr>
            </w:pPr>
          </w:p>
          <w:p w14:paraId="2023D545" w14:textId="77777777" w:rsidR="00F33DA2" w:rsidRDefault="00000000">
            <w:pPr>
              <w:pStyle w:val="TableParagraph"/>
              <w:tabs>
                <w:tab w:val="left" w:pos="1500"/>
              </w:tabs>
              <w:spacing w:line="240" w:lineRule="auto"/>
              <w:ind w:left="-4"/>
              <w:rPr>
                <w:sz w:val="18"/>
              </w:rPr>
            </w:pPr>
            <w:r>
              <w:rPr>
                <w:color w:val="231F20"/>
                <w:sz w:val="18"/>
              </w:rPr>
              <w:t>2.40(1.12–5.12)</w:t>
            </w:r>
            <w:r>
              <w:rPr>
                <w:color w:val="231F20"/>
                <w:sz w:val="18"/>
              </w:rPr>
              <w:tab/>
              <w:t>0.022</w:t>
            </w:r>
          </w:p>
        </w:tc>
        <w:tc>
          <w:tcPr>
            <w:tcW w:w="198" w:type="dxa"/>
            <w:tcBorders>
              <w:top w:val="single" w:sz="4" w:space="0" w:color="2E3092"/>
            </w:tcBorders>
          </w:tcPr>
          <w:p w14:paraId="19B97968" w14:textId="77777777" w:rsidR="00F33DA2" w:rsidRDefault="00F33DA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2E3092"/>
            </w:tcBorders>
          </w:tcPr>
          <w:p w14:paraId="7B734D3D" w14:textId="77777777" w:rsidR="00F33DA2" w:rsidRDefault="00F33DA2">
            <w:pPr>
              <w:pStyle w:val="TableParagraph"/>
              <w:spacing w:before="2" w:line="240" w:lineRule="auto"/>
              <w:rPr>
                <w:b/>
                <w:sz w:val="18"/>
              </w:rPr>
            </w:pPr>
          </w:p>
          <w:p w14:paraId="116721C9" w14:textId="77777777" w:rsidR="00F33DA2" w:rsidRDefault="00000000">
            <w:pPr>
              <w:pStyle w:val="TableParagraph"/>
              <w:spacing w:line="240" w:lineRule="auto"/>
              <w:ind w:left="-6"/>
              <w:rPr>
                <w:sz w:val="18"/>
              </w:rPr>
            </w:pPr>
            <w:r>
              <w:rPr>
                <w:color w:val="231F20"/>
                <w:sz w:val="18"/>
              </w:rPr>
              <w:t>2.99(1.9–4.71)</w:t>
            </w:r>
          </w:p>
        </w:tc>
        <w:tc>
          <w:tcPr>
            <w:tcW w:w="464" w:type="dxa"/>
            <w:tcBorders>
              <w:top w:val="single" w:sz="4" w:space="0" w:color="2E3092"/>
            </w:tcBorders>
          </w:tcPr>
          <w:p w14:paraId="3C87E2FA" w14:textId="77777777" w:rsidR="00F33DA2" w:rsidRDefault="00F33DA2">
            <w:pPr>
              <w:pStyle w:val="TableParagraph"/>
              <w:spacing w:before="2" w:line="240" w:lineRule="auto"/>
              <w:rPr>
                <w:b/>
                <w:sz w:val="18"/>
              </w:rPr>
            </w:pPr>
          </w:p>
          <w:p w14:paraId="441B6B2F" w14:textId="77777777" w:rsidR="00F33DA2" w:rsidRDefault="00000000">
            <w:pPr>
              <w:pStyle w:val="TableParagraph"/>
              <w:spacing w:line="240" w:lineRule="auto"/>
              <w:ind w:left="30"/>
              <w:rPr>
                <w:sz w:val="18"/>
              </w:rPr>
            </w:pPr>
            <w:r>
              <w:rPr>
                <w:color w:val="231F20"/>
                <w:sz w:val="18"/>
              </w:rPr>
              <w:t>0.01</w:t>
            </w:r>
          </w:p>
        </w:tc>
      </w:tr>
      <w:tr w:rsidR="00F33DA2" w14:paraId="6E0A7C18" w14:textId="77777777">
        <w:trPr>
          <w:trHeight w:val="203"/>
        </w:trPr>
        <w:tc>
          <w:tcPr>
            <w:tcW w:w="1368" w:type="dxa"/>
          </w:tcPr>
          <w:p w14:paraId="721DF5CC" w14:textId="77777777" w:rsidR="00F33DA2" w:rsidRDefault="00000000">
            <w:pPr>
              <w:pStyle w:val="TableParagraph"/>
              <w:spacing w:line="183" w:lineRule="exact"/>
              <w:ind w:right="641"/>
              <w:jc w:val="center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≥50</w:t>
            </w:r>
          </w:p>
        </w:tc>
        <w:tc>
          <w:tcPr>
            <w:tcW w:w="1471" w:type="dxa"/>
          </w:tcPr>
          <w:p w14:paraId="026B8A53" w14:textId="77777777" w:rsidR="00F33DA2" w:rsidRDefault="00000000">
            <w:pPr>
              <w:pStyle w:val="TableParagraph"/>
              <w:spacing w:line="183" w:lineRule="exact"/>
              <w:ind w:left="654"/>
              <w:rPr>
                <w:sz w:val="18"/>
              </w:rPr>
            </w:pPr>
            <w:r>
              <w:rPr>
                <w:color w:val="231F20"/>
                <w:sz w:val="18"/>
              </w:rPr>
              <w:t>50</w:t>
            </w:r>
          </w:p>
        </w:tc>
        <w:tc>
          <w:tcPr>
            <w:tcW w:w="2783" w:type="dxa"/>
          </w:tcPr>
          <w:p w14:paraId="72A64553" w14:textId="77777777" w:rsidR="00F33DA2" w:rsidRDefault="00000000">
            <w:pPr>
              <w:pStyle w:val="TableParagraph"/>
              <w:tabs>
                <w:tab w:val="left" w:pos="739"/>
                <w:tab w:val="left" w:pos="1412"/>
                <w:tab w:val="left" w:pos="2107"/>
              </w:tabs>
              <w:spacing w:line="183" w:lineRule="exact"/>
              <w:ind w:left="88"/>
              <w:rPr>
                <w:sz w:val="18"/>
              </w:rPr>
            </w:pPr>
            <w:r>
              <w:rPr>
                <w:color w:val="231F20"/>
                <w:sz w:val="18"/>
              </w:rPr>
              <w:t>33</w:t>
            </w:r>
            <w:r>
              <w:rPr>
                <w:color w:val="231F20"/>
                <w:sz w:val="18"/>
              </w:rPr>
              <w:tab/>
              <w:t>66</w:t>
            </w:r>
            <w:r>
              <w:rPr>
                <w:color w:val="231F20"/>
                <w:sz w:val="18"/>
              </w:rPr>
              <w:tab/>
              <w:t>17</w:t>
            </w:r>
            <w:r>
              <w:rPr>
                <w:color w:val="231F20"/>
                <w:sz w:val="18"/>
              </w:rPr>
              <w:tab/>
              <w:t>34</w:t>
            </w:r>
          </w:p>
        </w:tc>
        <w:tc>
          <w:tcPr>
            <w:tcW w:w="205" w:type="dxa"/>
          </w:tcPr>
          <w:p w14:paraId="6FBE83AD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358" w:type="dxa"/>
          </w:tcPr>
          <w:p w14:paraId="7ACE84CC" w14:textId="77777777" w:rsidR="00F33DA2" w:rsidRDefault="00000000">
            <w:pPr>
              <w:pStyle w:val="TableParagraph"/>
              <w:spacing w:line="183" w:lineRule="exact"/>
              <w:ind w:left="-4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98" w:type="dxa"/>
          </w:tcPr>
          <w:p w14:paraId="5FC9772D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39" w:type="dxa"/>
          </w:tcPr>
          <w:p w14:paraId="4EEDD6EF" w14:textId="77777777" w:rsidR="00F33DA2" w:rsidRDefault="00000000">
            <w:pPr>
              <w:pStyle w:val="TableParagraph"/>
              <w:spacing w:line="183" w:lineRule="exact"/>
              <w:ind w:left="84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`</w:t>
            </w:r>
          </w:p>
        </w:tc>
        <w:tc>
          <w:tcPr>
            <w:tcW w:w="464" w:type="dxa"/>
          </w:tcPr>
          <w:p w14:paraId="155B63A5" w14:textId="77777777" w:rsidR="00F33DA2" w:rsidRDefault="00F33DA2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14:paraId="234785AE" w14:textId="77777777" w:rsidR="00F33DA2" w:rsidRDefault="00F33DA2">
      <w:pPr>
        <w:pStyle w:val="BodyText"/>
        <w:spacing w:before="11"/>
        <w:rPr>
          <w:b/>
          <w:sz w:val="14"/>
        </w:rPr>
      </w:pPr>
    </w:p>
    <w:p w14:paraId="09E0197D" w14:textId="61B83BE4" w:rsidR="00F33DA2" w:rsidRDefault="00DC0E84">
      <w:pPr>
        <w:tabs>
          <w:tab w:val="left" w:pos="7485"/>
        </w:tabs>
        <w:spacing w:before="70"/>
        <w:ind w:left="598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EAEC256" wp14:editId="6900E0AD">
                <wp:simplePos x="0" y="0"/>
                <wp:positionH relativeFrom="page">
                  <wp:posOffset>652780</wp:posOffset>
                </wp:positionH>
                <wp:positionV relativeFrom="paragraph">
                  <wp:posOffset>-80010</wp:posOffset>
                </wp:positionV>
                <wp:extent cx="3462020" cy="401955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02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5"/>
                              <w:gridCol w:w="1385"/>
                              <w:gridCol w:w="733"/>
                              <w:gridCol w:w="774"/>
                              <w:gridCol w:w="572"/>
                              <w:gridCol w:w="713"/>
                            </w:tblGrid>
                            <w:tr w:rsidR="00F33DA2" w14:paraId="03124CE6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1275" w:type="dxa"/>
                                </w:tcPr>
                                <w:p w14:paraId="77537AAA" w14:textId="77777777" w:rsidR="00F33DA2" w:rsidRDefault="00000000">
                                  <w:pPr>
                                    <w:pStyle w:val="TableParagraph"/>
                                    <w:spacing w:line="177" w:lineRule="exact"/>
                                    <w:ind w:right="79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Parity</w:t>
                                  </w:r>
                                </w:p>
                              </w:tc>
                              <w:tc>
                                <w:tcPr>
                                  <w:tcW w:w="4177" w:type="dxa"/>
                                  <w:gridSpan w:val="5"/>
                                </w:tcPr>
                                <w:p w14:paraId="5895BA20" w14:textId="77777777" w:rsidR="00F33DA2" w:rsidRDefault="00F33DA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33DA2" w14:paraId="5271E975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275" w:type="dxa"/>
                                </w:tcPr>
                                <w:p w14:paraId="701CBCEA" w14:textId="77777777" w:rsidR="00F33DA2" w:rsidRDefault="00000000">
                                  <w:pPr>
                                    <w:pStyle w:val="TableParagraph"/>
                                    <w:ind w:right="80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≤5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14:paraId="1988410B" w14:textId="77777777" w:rsidR="00F33DA2" w:rsidRDefault="00000000">
                                  <w:pPr>
                                    <w:pStyle w:val="TableParagraph"/>
                                    <w:ind w:right="3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 w14:paraId="1B33F9EC" w14:textId="77777777" w:rsidR="00F33DA2" w:rsidRDefault="00000000">
                                  <w:pPr>
                                    <w:pStyle w:val="TableParagraph"/>
                                    <w:ind w:right="23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14:paraId="34078BAE" w14:textId="77777777" w:rsidR="00F33DA2" w:rsidRDefault="00000000">
                                  <w:pPr>
                                    <w:pStyle w:val="TableParagraph"/>
                                    <w:ind w:right="13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80.37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20866DDA" w14:textId="77777777" w:rsidR="00F33DA2" w:rsidRDefault="00000000">
                                  <w:pPr>
                                    <w:pStyle w:val="TableParagraph"/>
                                    <w:ind w:left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14:paraId="6030FD4A" w14:textId="77777777" w:rsidR="00F33DA2" w:rsidRDefault="00000000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19.63</w:t>
                                  </w:r>
                                </w:p>
                              </w:tc>
                            </w:tr>
                            <w:tr w:rsidR="00F33DA2" w14:paraId="5673D1CD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1275" w:type="dxa"/>
                                </w:tcPr>
                                <w:p w14:paraId="771604B8" w14:textId="77777777" w:rsidR="00F33DA2" w:rsidRDefault="00000000">
                                  <w:pPr>
                                    <w:pStyle w:val="TableParagraph"/>
                                    <w:spacing w:line="183" w:lineRule="exact"/>
                                    <w:ind w:right="80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≥6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</w:tcPr>
                                <w:p w14:paraId="22BFF12B" w14:textId="77777777" w:rsidR="00F33DA2" w:rsidRDefault="00000000">
                                  <w:pPr>
                                    <w:pStyle w:val="TableParagraph"/>
                                    <w:spacing w:line="183" w:lineRule="exact"/>
                                    <w:ind w:right="36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 w14:paraId="3893CEDF" w14:textId="77777777" w:rsidR="00F33DA2" w:rsidRDefault="00000000">
                                  <w:pPr>
                                    <w:pStyle w:val="TableParagraph"/>
                                    <w:spacing w:line="183" w:lineRule="exact"/>
                                    <w:ind w:right="23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14:paraId="19740918" w14:textId="77777777" w:rsidR="00F33DA2" w:rsidRDefault="00000000">
                                  <w:pPr>
                                    <w:pStyle w:val="TableParagraph"/>
                                    <w:spacing w:line="183" w:lineRule="exact"/>
                                    <w:ind w:right="13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71.43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138DAD85" w14:textId="77777777" w:rsidR="00F33DA2" w:rsidRDefault="00000000">
                                  <w:pPr>
                                    <w:pStyle w:val="TableParagraph"/>
                                    <w:spacing w:line="183" w:lineRule="exact"/>
                                    <w:ind w:left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14:paraId="3D468BF4" w14:textId="77777777" w:rsidR="00F33DA2" w:rsidRDefault="00000000">
                                  <w:pPr>
                                    <w:pStyle w:val="TableParagraph"/>
                                    <w:spacing w:line="183" w:lineRule="exact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28.57</w:t>
                                  </w:r>
                                </w:p>
                              </w:tc>
                            </w:tr>
                          </w:tbl>
                          <w:p w14:paraId="34448E39" w14:textId="77777777" w:rsidR="00F33DA2" w:rsidRDefault="00F33D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EC256" id="Text Box 3" o:spid="_x0000_s1035" type="#_x0000_t202" style="position:absolute;left:0;text-align:left;margin-left:51.4pt;margin-top:-6.3pt;width:272.6pt;height:31.6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5"/>
                        <w:gridCol w:w="1385"/>
                        <w:gridCol w:w="733"/>
                        <w:gridCol w:w="774"/>
                        <w:gridCol w:w="572"/>
                        <w:gridCol w:w="713"/>
                      </w:tblGrid>
                      <w:tr w:rsidR="00F33DA2" w14:paraId="03124CE6" w14:textId="77777777">
                        <w:trPr>
                          <w:trHeight w:val="203"/>
                        </w:trPr>
                        <w:tc>
                          <w:tcPr>
                            <w:tcW w:w="1275" w:type="dxa"/>
                          </w:tcPr>
                          <w:p w14:paraId="77537AAA" w14:textId="77777777" w:rsidR="00F33DA2" w:rsidRDefault="00000000">
                            <w:pPr>
                              <w:pStyle w:val="TableParagraph"/>
                              <w:spacing w:line="177" w:lineRule="exact"/>
                              <w:ind w:right="79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Parity</w:t>
                            </w:r>
                          </w:p>
                        </w:tc>
                        <w:tc>
                          <w:tcPr>
                            <w:tcW w:w="4177" w:type="dxa"/>
                            <w:gridSpan w:val="5"/>
                          </w:tcPr>
                          <w:p w14:paraId="5895BA20" w14:textId="77777777" w:rsidR="00F33DA2" w:rsidRDefault="00F33DA2"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F33DA2" w14:paraId="5271E975" w14:textId="77777777">
                        <w:trPr>
                          <w:trHeight w:val="226"/>
                        </w:trPr>
                        <w:tc>
                          <w:tcPr>
                            <w:tcW w:w="1275" w:type="dxa"/>
                          </w:tcPr>
                          <w:p w14:paraId="701CBCEA" w14:textId="77777777" w:rsidR="00F33DA2" w:rsidRDefault="00000000">
                            <w:pPr>
                              <w:pStyle w:val="TableParagraph"/>
                              <w:ind w:right="80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≤5</w:t>
                            </w:r>
                          </w:p>
                        </w:tc>
                        <w:tc>
                          <w:tcPr>
                            <w:tcW w:w="1385" w:type="dxa"/>
                          </w:tcPr>
                          <w:p w14:paraId="1988410B" w14:textId="77777777" w:rsidR="00F33DA2" w:rsidRDefault="00000000">
                            <w:pPr>
                              <w:pStyle w:val="TableParagraph"/>
                              <w:ind w:right="3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733" w:type="dxa"/>
                          </w:tcPr>
                          <w:p w14:paraId="1B33F9EC" w14:textId="77777777" w:rsidR="00F33DA2" w:rsidRDefault="00000000">
                            <w:pPr>
                              <w:pStyle w:val="TableParagraph"/>
                              <w:ind w:right="23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14:paraId="34078BAE" w14:textId="77777777" w:rsidR="00F33DA2" w:rsidRDefault="00000000">
                            <w:pPr>
                              <w:pStyle w:val="TableParagraph"/>
                              <w:ind w:right="13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80.37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14:paraId="20866DDA" w14:textId="77777777" w:rsidR="00F33DA2" w:rsidRDefault="00000000">
                            <w:pPr>
                              <w:pStyle w:val="TableParagraph"/>
                              <w:ind w:left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14:paraId="6030FD4A" w14:textId="77777777" w:rsidR="00F33DA2" w:rsidRDefault="00000000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19.63</w:t>
                            </w:r>
                          </w:p>
                        </w:tc>
                      </w:tr>
                      <w:tr w:rsidR="00F33DA2" w14:paraId="5673D1CD" w14:textId="77777777">
                        <w:trPr>
                          <w:trHeight w:val="203"/>
                        </w:trPr>
                        <w:tc>
                          <w:tcPr>
                            <w:tcW w:w="1275" w:type="dxa"/>
                          </w:tcPr>
                          <w:p w14:paraId="771604B8" w14:textId="77777777" w:rsidR="00F33DA2" w:rsidRDefault="00000000">
                            <w:pPr>
                              <w:pStyle w:val="TableParagraph"/>
                              <w:spacing w:line="183" w:lineRule="exact"/>
                              <w:ind w:right="80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≥6</w:t>
                            </w:r>
                          </w:p>
                        </w:tc>
                        <w:tc>
                          <w:tcPr>
                            <w:tcW w:w="1385" w:type="dxa"/>
                          </w:tcPr>
                          <w:p w14:paraId="22BFF12B" w14:textId="77777777" w:rsidR="00F33DA2" w:rsidRDefault="00000000">
                            <w:pPr>
                              <w:pStyle w:val="TableParagraph"/>
                              <w:spacing w:line="183" w:lineRule="exact"/>
                              <w:ind w:right="36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733" w:type="dxa"/>
                          </w:tcPr>
                          <w:p w14:paraId="3893CEDF" w14:textId="77777777" w:rsidR="00F33DA2" w:rsidRDefault="00000000">
                            <w:pPr>
                              <w:pStyle w:val="TableParagraph"/>
                              <w:spacing w:line="183" w:lineRule="exact"/>
                              <w:ind w:right="23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14:paraId="19740918" w14:textId="77777777" w:rsidR="00F33DA2" w:rsidRDefault="00000000">
                            <w:pPr>
                              <w:pStyle w:val="TableParagraph"/>
                              <w:spacing w:line="183" w:lineRule="exact"/>
                              <w:ind w:right="13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71.43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14:paraId="138DAD85" w14:textId="77777777" w:rsidR="00F33DA2" w:rsidRDefault="00000000">
                            <w:pPr>
                              <w:pStyle w:val="TableParagraph"/>
                              <w:spacing w:line="183" w:lineRule="exact"/>
                              <w:ind w:left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14:paraId="3D468BF4" w14:textId="77777777" w:rsidR="00F33DA2" w:rsidRDefault="00000000">
                            <w:pPr>
                              <w:pStyle w:val="TableParagraph"/>
                              <w:spacing w:line="183" w:lineRule="exact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28.57</w:t>
                            </w:r>
                          </w:p>
                        </w:tc>
                      </w:tr>
                    </w:tbl>
                    <w:p w14:paraId="34448E39" w14:textId="77777777" w:rsidR="00F33DA2" w:rsidRDefault="00F33DA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sz w:val="18"/>
        </w:rPr>
        <w:t>1.63 (0.77–3.47)</w:t>
      </w:r>
      <w:r w:rsidR="00000000">
        <w:rPr>
          <w:color w:val="231F20"/>
          <w:sz w:val="18"/>
        </w:rPr>
        <w:tab/>
        <w:t>0.195</w:t>
      </w:r>
    </w:p>
    <w:p w14:paraId="753E8981" w14:textId="77777777" w:rsidR="00F33DA2" w:rsidRDefault="00000000">
      <w:pPr>
        <w:spacing w:before="19"/>
        <w:ind w:left="5981"/>
        <w:rPr>
          <w:sz w:val="10"/>
        </w:rPr>
      </w:pPr>
      <w:r>
        <w:rPr>
          <w:color w:val="231F20"/>
          <w:position w:val="-5"/>
          <w:sz w:val="18"/>
        </w:rPr>
        <w:t>1</w:t>
      </w:r>
      <w:r>
        <w:rPr>
          <w:color w:val="231F20"/>
          <w:sz w:val="10"/>
        </w:rPr>
        <w:t>C</w:t>
      </w:r>
    </w:p>
    <w:p w14:paraId="7B2E036F" w14:textId="77777777" w:rsidR="00F33DA2" w:rsidRDefault="00000000">
      <w:pPr>
        <w:spacing w:before="19"/>
        <w:ind w:left="157"/>
        <w:rPr>
          <w:sz w:val="18"/>
        </w:rPr>
      </w:pPr>
      <w:r>
        <w:rPr>
          <w:color w:val="231F20"/>
          <w:sz w:val="18"/>
        </w:rPr>
        <w:t>Previous abdominal surgery</w:t>
      </w:r>
    </w:p>
    <w:p w14:paraId="2F46B6FB" w14:textId="77777777" w:rsidR="00F33DA2" w:rsidRDefault="00000000">
      <w:pPr>
        <w:tabs>
          <w:tab w:val="left" w:pos="2180"/>
          <w:tab w:val="left" w:pos="3085"/>
          <w:tab w:val="left" w:pos="3735"/>
          <w:tab w:val="left" w:pos="4408"/>
          <w:tab w:val="left" w:pos="5104"/>
          <w:tab w:val="left" w:pos="5980"/>
        </w:tabs>
        <w:spacing w:before="19"/>
        <w:ind w:left="370"/>
        <w:rPr>
          <w:sz w:val="18"/>
        </w:rPr>
      </w:pPr>
      <w:r>
        <w:rPr>
          <w:color w:val="231F20"/>
          <w:sz w:val="18"/>
        </w:rPr>
        <w:t>None</w:t>
      </w:r>
      <w:r>
        <w:rPr>
          <w:color w:val="231F20"/>
          <w:sz w:val="18"/>
        </w:rPr>
        <w:tab/>
        <w:t>134</w:t>
      </w:r>
      <w:r>
        <w:rPr>
          <w:color w:val="231F20"/>
          <w:sz w:val="18"/>
        </w:rPr>
        <w:tab/>
        <w:t>99</w:t>
      </w:r>
      <w:r>
        <w:rPr>
          <w:color w:val="231F20"/>
          <w:sz w:val="18"/>
        </w:rPr>
        <w:tab/>
        <w:t>73.88</w:t>
      </w:r>
      <w:r>
        <w:rPr>
          <w:color w:val="231F20"/>
          <w:sz w:val="18"/>
        </w:rPr>
        <w:tab/>
        <w:t>35</w:t>
      </w:r>
      <w:r>
        <w:rPr>
          <w:color w:val="231F20"/>
          <w:sz w:val="18"/>
        </w:rPr>
        <w:tab/>
        <w:t>26.12</w:t>
      </w:r>
      <w:r>
        <w:rPr>
          <w:color w:val="231F20"/>
          <w:sz w:val="18"/>
        </w:rPr>
        <w:tab/>
        <w:t>1</w:t>
      </w:r>
      <w:r>
        <w:rPr>
          <w:color w:val="231F20"/>
          <w:sz w:val="18"/>
          <w:vertAlign w:val="superscript"/>
        </w:rPr>
        <w:t>C</w:t>
      </w:r>
    </w:p>
    <w:p w14:paraId="46E68630" w14:textId="77777777" w:rsidR="00F33DA2" w:rsidRDefault="00000000">
      <w:pPr>
        <w:tabs>
          <w:tab w:val="left" w:pos="2225"/>
          <w:tab w:val="left" w:pos="3085"/>
          <w:tab w:val="left" w:pos="3735"/>
          <w:tab w:val="left" w:pos="4453"/>
          <w:tab w:val="left" w:pos="5194"/>
          <w:tab w:val="left" w:pos="5980"/>
          <w:tab w:val="left" w:pos="7485"/>
          <w:tab w:val="left" w:pos="8534"/>
        </w:tabs>
        <w:spacing w:before="19"/>
        <w:ind w:left="370"/>
        <w:rPr>
          <w:sz w:val="18"/>
        </w:rPr>
      </w:pPr>
      <w:r>
        <w:rPr>
          <w:color w:val="231F20"/>
          <w:sz w:val="18"/>
        </w:rPr>
        <w:t>Laparotomy/cesarean</w:t>
      </w:r>
      <w:r>
        <w:rPr>
          <w:color w:val="231F20"/>
          <w:sz w:val="18"/>
        </w:rPr>
        <w:tab/>
        <w:t>29</w:t>
      </w:r>
      <w:r>
        <w:rPr>
          <w:color w:val="231F20"/>
          <w:sz w:val="18"/>
        </w:rPr>
        <w:tab/>
        <w:t>27</w:t>
      </w:r>
      <w:r>
        <w:rPr>
          <w:color w:val="231F20"/>
          <w:sz w:val="18"/>
        </w:rPr>
        <w:tab/>
        <w:t>93.10</w:t>
      </w:r>
      <w:r>
        <w:rPr>
          <w:color w:val="231F20"/>
          <w:sz w:val="18"/>
        </w:rPr>
        <w:tab/>
        <w:t>2</w:t>
      </w:r>
      <w:r>
        <w:rPr>
          <w:color w:val="231F20"/>
          <w:sz w:val="18"/>
        </w:rPr>
        <w:tab/>
        <w:t>6.90</w:t>
      </w:r>
      <w:r>
        <w:rPr>
          <w:color w:val="231F20"/>
          <w:sz w:val="18"/>
        </w:rPr>
        <w:tab/>
        <w:t>4.77 (1.08–21.12)</w:t>
      </w:r>
      <w:r>
        <w:rPr>
          <w:color w:val="231F20"/>
          <w:sz w:val="18"/>
        </w:rPr>
        <w:tab/>
        <w:t>0.025</w:t>
      </w:r>
      <w:r>
        <w:rPr>
          <w:color w:val="231F20"/>
          <w:sz w:val="18"/>
        </w:rPr>
        <w:tab/>
        <w:t>2.95(2.13–4.08)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0.001</w:t>
      </w:r>
    </w:p>
    <w:p w14:paraId="14B6B276" w14:textId="77777777" w:rsidR="00F33DA2" w:rsidRDefault="00000000">
      <w:pPr>
        <w:spacing w:before="19"/>
        <w:ind w:left="157"/>
        <w:rPr>
          <w:sz w:val="18"/>
        </w:rPr>
      </w:pPr>
      <w:r>
        <w:rPr>
          <w:color w:val="231F20"/>
          <w:sz w:val="18"/>
        </w:rPr>
        <w:t>Climacteric status</w:t>
      </w:r>
    </w:p>
    <w:p w14:paraId="3FE9163C" w14:textId="6AE92221" w:rsidR="00F33DA2" w:rsidRDefault="00DC0E84">
      <w:pPr>
        <w:spacing w:before="19"/>
        <w:ind w:left="598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16225B2" wp14:editId="2040A43B">
                <wp:simplePos x="0" y="0"/>
                <wp:positionH relativeFrom="page">
                  <wp:posOffset>787400</wp:posOffset>
                </wp:positionH>
                <wp:positionV relativeFrom="paragraph">
                  <wp:posOffset>31115</wp:posOffset>
                </wp:positionV>
                <wp:extent cx="3327400" cy="25781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5"/>
                              <w:gridCol w:w="943"/>
                              <w:gridCol w:w="733"/>
                              <w:gridCol w:w="774"/>
                              <w:gridCol w:w="572"/>
                              <w:gridCol w:w="713"/>
                            </w:tblGrid>
                            <w:tr w:rsidR="00F33DA2" w14:paraId="7B90F794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1505" w:type="dxa"/>
                                </w:tcPr>
                                <w:p w14:paraId="3706E2EE" w14:textId="77777777" w:rsidR="00F33DA2" w:rsidRDefault="00000000">
                                  <w:pPr>
                                    <w:pStyle w:val="TableParagraph"/>
                                    <w:spacing w:line="177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Menopausal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14:paraId="1E3C9084" w14:textId="77777777" w:rsidR="00F33DA2" w:rsidRDefault="00000000">
                                  <w:pPr>
                                    <w:pStyle w:val="TableParagraph"/>
                                    <w:spacing w:line="177" w:lineRule="exact"/>
                                    <w:ind w:left="3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 w14:paraId="1480D972" w14:textId="77777777" w:rsidR="00F33DA2" w:rsidRDefault="00000000">
                                  <w:pPr>
                                    <w:pStyle w:val="TableParagraph"/>
                                    <w:spacing w:line="177" w:lineRule="exact"/>
                                    <w:ind w:right="23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14:paraId="2E229473" w14:textId="77777777" w:rsidR="00F33DA2" w:rsidRDefault="00000000">
                                  <w:pPr>
                                    <w:pStyle w:val="TableParagraph"/>
                                    <w:spacing w:line="177" w:lineRule="exact"/>
                                    <w:ind w:right="13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64.58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7FA5D5CB" w14:textId="77777777" w:rsidR="00F33DA2" w:rsidRDefault="00000000">
                                  <w:pPr>
                                    <w:pStyle w:val="TableParagraph"/>
                                    <w:spacing w:line="177" w:lineRule="exact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14:paraId="1807BAAB" w14:textId="77777777" w:rsidR="00F33DA2" w:rsidRDefault="00000000">
                                  <w:pPr>
                                    <w:pStyle w:val="TableParagraph"/>
                                    <w:spacing w:line="177" w:lineRule="exact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35.42</w:t>
                                  </w:r>
                                </w:p>
                              </w:tc>
                            </w:tr>
                            <w:tr w:rsidR="00F33DA2" w14:paraId="13C1B237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1505" w:type="dxa"/>
                                </w:tcPr>
                                <w:p w14:paraId="0376D138" w14:textId="77777777" w:rsidR="00F33DA2" w:rsidRDefault="00000000">
                                  <w:pPr>
                                    <w:pStyle w:val="TableParagraph"/>
                                    <w:spacing w:line="183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Premenopausal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14:paraId="00450CEA" w14:textId="77777777" w:rsidR="00F33DA2" w:rsidRDefault="00000000">
                                  <w:pPr>
                                    <w:pStyle w:val="TableParagraph"/>
                                    <w:spacing w:line="183" w:lineRule="exact"/>
                                    <w:ind w:left="3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</w:tcPr>
                                <w:p w14:paraId="740D2FFE" w14:textId="77777777" w:rsidR="00F33DA2" w:rsidRDefault="00000000">
                                  <w:pPr>
                                    <w:pStyle w:val="TableParagraph"/>
                                    <w:spacing w:line="183" w:lineRule="exact"/>
                                    <w:ind w:right="23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14:paraId="38F70BF3" w14:textId="77777777" w:rsidR="00F33DA2" w:rsidRDefault="00000000">
                                  <w:pPr>
                                    <w:pStyle w:val="TableParagraph"/>
                                    <w:spacing w:line="183" w:lineRule="exact"/>
                                    <w:ind w:right="13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82.61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7892480F" w14:textId="77777777" w:rsidR="00F33DA2" w:rsidRDefault="00000000">
                                  <w:pPr>
                                    <w:pStyle w:val="TableParagraph"/>
                                    <w:spacing w:line="183" w:lineRule="exact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14:paraId="1EE35F0A" w14:textId="77777777" w:rsidR="00F33DA2" w:rsidRDefault="00000000">
                                  <w:pPr>
                                    <w:pStyle w:val="TableParagraph"/>
                                    <w:spacing w:line="183" w:lineRule="exact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17.39</w:t>
                                  </w:r>
                                </w:p>
                              </w:tc>
                            </w:tr>
                          </w:tbl>
                          <w:p w14:paraId="08DEA893" w14:textId="77777777" w:rsidR="00F33DA2" w:rsidRDefault="00F33D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225B2" id="Text Box 2" o:spid="_x0000_s1036" type="#_x0000_t202" style="position:absolute;left:0;text-align:left;margin-left:62pt;margin-top:2.45pt;width:262pt;height:20.3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05"/>
                        <w:gridCol w:w="943"/>
                        <w:gridCol w:w="733"/>
                        <w:gridCol w:w="774"/>
                        <w:gridCol w:w="572"/>
                        <w:gridCol w:w="713"/>
                      </w:tblGrid>
                      <w:tr w:rsidR="00F33DA2" w14:paraId="7B90F794" w14:textId="77777777">
                        <w:trPr>
                          <w:trHeight w:val="202"/>
                        </w:trPr>
                        <w:tc>
                          <w:tcPr>
                            <w:tcW w:w="1505" w:type="dxa"/>
                          </w:tcPr>
                          <w:p w14:paraId="3706E2EE" w14:textId="77777777" w:rsidR="00F33DA2" w:rsidRDefault="00000000">
                            <w:pPr>
                              <w:pStyle w:val="TableParagraph"/>
                              <w:spacing w:line="177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Menopausal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14:paraId="1E3C9084" w14:textId="77777777" w:rsidR="00F33DA2" w:rsidRDefault="00000000">
                            <w:pPr>
                              <w:pStyle w:val="TableParagraph"/>
                              <w:spacing w:line="177" w:lineRule="exact"/>
                              <w:ind w:left="35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33" w:type="dxa"/>
                          </w:tcPr>
                          <w:p w14:paraId="1480D972" w14:textId="77777777" w:rsidR="00F33DA2" w:rsidRDefault="00000000">
                            <w:pPr>
                              <w:pStyle w:val="TableParagraph"/>
                              <w:spacing w:line="177" w:lineRule="exact"/>
                              <w:ind w:right="23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14:paraId="2E229473" w14:textId="77777777" w:rsidR="00F33DA2" w:rsidRDefault="00000000">
                            <w:pPr>
                              <w:pStyle w:val="TableParagraph"/>
                              <w:spacing w:line="177" w:lineRule="exact"/>
                              <w:ind w:right="13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64.58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14:paraId="7FA5D5CB" w14:textId="77777777" w:rsidR="00F33DA2" w:rsidRDefault="00000000">
                            <w:pPr>
                              <w:pStyle w:val="TableParagraph"/>
                              <w:spacing w:line="177" w:lineRule="exact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14:paraId="1807BAAB" w14:textId="77777777" w:rsidR="00F33DA2" w:rsidRDefault="00000000">
                            <w:pPr>
                              <w:pStyle w:val="TableParagraph"/>
                              <w:spacing w:line="177" w:lineRule="exact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35.42</w:t>
                            </w:r>
                          </w:p>
                        </w:tc>
                      </w:tr>
                      <w:tr w:rsidR="00F33DA2" w14:paraId="13C1B237" w14:textId="77777777">
                        <w:trPr>
                          <w:trHeight w:val="202"/>
                        </w:trPr>
                        <w:tc>
                          <w:tcPr>
                            <w:tcW w:w="1505" w:type="dxa"/>
                          </w:tcPr>
                          <w:p w14:paraId="0376D138" w14:textId="77777777" w:rsidR="00F33DA2" w:rsidRDefault="00000000">
                            <w:pPr>
                              <w:pStyle w:val="TableParagraph"/>
                              <w:spacing w:line="183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Premenopausal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14:paraId="00450CEA" w14:textId="77777777" w:rsidR="00F33DA2" w:rsidRDefault="00000000">
                            <w:pPr>
                              <w:pStyle w:val="TableParagraph"/>
                              <w:spacing w:line="183" w:lineRule="exact"/>
                              <w:ind w:left="35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733" w:type="dxa"/>
                          </w:tcPr>
                          <w:p w14:paraId="740D2FFE" w14:textId="77777777" w:rsidR="00F33DA2" w:rsidRDefault="00000000">
                            <w:pPr>
                              <w:pStyle w:val="TableParagraph"/>
                              <w:spacing w:line="183" w:lineRule="exact"/>
                              <w:ind w:right="23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14:paraId="38F70BF3" w14:textId="77777777" w:rsidR="00F33DA2" w:rsidRDefault="00000000">
                            <w:pPr>
                              <w:pStyle w:val="TableParagraph"/>
                              <w:spacing w:line="183" w:lineRule="exact"/>
                              <w:ind w:right="13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82.61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14:paraId="7892480F" w14:textId="77777777" w:rsidR="00F33DA2" w:rsidRDefault="00000000">
                            <w:pPr>
                              <w:pStyle w:val="TableParagraph"/>
                              <w:spacing w:line="183" w:lineRule="exact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14:paraId="1EE35F0A" w14:textId="77777777" w:rsidR="00F33DA2" w:rsidRDefault="00000000">
                            <w:pPr>
                              <w:pStyle w:val="TableParagraph"/>
                              <w:spacing w:line="183" w:lineRule="exact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17.39</w:t>
                            </w:r>
                          </w:p>
                        </w:tc>
                      </w:tr>
                    </w:tbl>
                    <w:p w14:paraId="08DEA893" w14:textId="77777777" w:rsidR="00F33DA2" w:rsidRDefault="00F33DA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position w:val="-5"/>
          <w:sz w:val="18"/>
        </w:rPr>
        <w:t>1</w:t>
      </w:r>
      <w:r w:rsidR="00000000">
        <w:rPr>
          <w:color w:val="231F20"/>
          <w:sz w:val="10"/>
        </w:rPr>
        <w:t>C</w:t>
      </w:r>
    </w:p>
    <w:p w14:paraId="6C06CC91" w14:textId="77777777" w:rsidR="00F33DA2" w:rsidRDefault="00000000">
      <w:pPr>
        <w:tabs>
          <w:tab w:val="left" w:pos="7485"/>
          <w:tab w:val="left" w:pos="8534"/>
        </w:tabs>
        <w:spacing w:before="19"/>
        <w:ind w:left="5981"/>
        <w:rPr>
          <w:sz w:val="18"/>
        </w:rPr>
      </w:pPr>
      <w:r>
        <w:rPr>
          <w:color w:val="231F20"/>
          <w:sz w:val="18"/>
        </w:rPr>
        <w:t>2.60 (1.21–5.59)</w:t>
      </w:r>
      <w:r>
        <w:rPr>
          <w:color w:val="231F20"/>
          <w:sz w:val="18"/>
        </w:rPr>
        <w:tab/>
        <w:t>0.012</w:t>
      </w:r>
      <w:r>
        <w:rPr>
          <w:color w:val="231F20"/>
          <w:sz w:val="18"/>
        </w:rPr>
        <w:tab/>
        <w:t>1.55(1.06–2.25)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0.010</w:t>
      </w:r>
    </w:p>
    <w:p w14:paraId="5BE2CF89" w14:textId="77777777" w:rsidR="00F33DA2" w:rsidRDefault="00000000">
      <w:pPr>
        <w:spacing w:before="19"/>
        <w:ind w:left="157"/>
        <w:rPr>
          <w:sz w:val="18"/>
        </w:rPr>
      </w:pPr>
      <w:r>
        <w:rPr>
          <w:color w:val="231F20"/>
          <w:sz w:val="18"/>
        </w:rPr>
        <w:t>Uterine size (weeks)</w:t>
      </w:r>
    </w:p>
    <w:p w14:paraId="27409429" w14:textId="77777777" w:rsidR="00F33DA2" w:rsidRDefault="00000000">
      <w:pPr>
        <w:tabs>
          <w:tab w:val="left" w:pos="2180"/>
          <w:tab w:val="left" w:pos="3085"/>
          <w:tab w:val="left" w:pos="3735"/>
          <w:tab w:val="left" w:pos="4408"/>
          <w:tab w:val="left" w:pos="5104"/>
          <w:tab w:val="left" w:pos="7383"/>
        </w:tabs>
        <w:spacing w:before="19"/>
        <w:ind w:left="370"/>
        <w:rPr>
          <w:sz w:val="18"/>
        </w:rPr>
      </w:pPr>
      <w:r>
        <w:rPr>
          <w:color w:val="231F20"/>
          <w:sz w:val="18"/>
        </w:rPr>
        <w:t>≤12</w:t>
      </w:r>
      <w:r>
        <w:rPr>
          <w:color w:val="231F20"/>
          <w:sz w:val="18"/>
        </w:rPr>
        <w:tab/>
        <w:t>102</w:t>
      </w:r>
      <w:r>
        <w:rPr>
          <w:color w:val="231F20"/>
          <w:sz w:val="18"/>
        </w:rPr>
        <w:tab/>
        <w:t>65</w:t>
      </w:r>
      <w:r>
        <w:rPr>
          <w:color w:val="231F20"/>
          <w:sz w:val="18"/>
        </w:rPr>
        <w:tab/>
        <w:t>63.54</w:t>
      </w:r>
      <w:r>
        <w:rPr>
          <w:color w:val="231F20"/>
          <w:sz w:val="18"/>
        </w:rPr>
        <w:tab/>
        <w:t>37</w:t>
      </w:r>
      <w:r>
        <w:rPr>
          <w:color w:val="231F20"/>
          <w:sz w:val="18"/>
        </w:rPr>
        <w:tab/>
        <w:t>36.46</w:t>
      </w:r>
      <w:r>
        <w:rPr>
          <w:color w:val="231F20"/>
          <w:sz w:val="18"/>
        </w:rPr>
        <w:tab/>
        <w:t>&lt;0.0001*</w:t>
      </w:r>
    </w:p>
    <w:p w14:paraId="7380B71E" w14:textId="77777777" w:rsidR="00F33DA2" w:rsidRDefault="00000000">
      <w:pPr>
        <w:tabs>
          <w:tab w:val="left" w:pos="2180"/>
          <w:tab w:val="left" w:pos="3085"/>
          <w:tab w:val="left" w:pos="3735"/>
          <w:tab w:val="left" w:pos="4408"/>
          <w:tab w:val="left" w:pos="5194"/>
        </w:tabs>
        <w:spacing w:before="19"/>
        <w:ind w:left="370"/>
        <w:rPr>
          <w:sz w:val="18"/>
        </w:rPr>
      </w:pPr>
      <w:r>
        <w:rPr>
          <w:color w:val="231F20"/>
          <w:sz w:val="18"/>
        </w:rPr>
        <w:t>&gt;12</w:t>
      </w:r>
      <w:r>
        <w:rPr>
          <w:color w:val="231F20"/>
          <w:sz w:val="18"/>
        </w:rPr>
        <w:tab/>
        <w:t>61</w:t>
      </w:r>
      <w:r>
        <w:rPr>
          <w:color w:val="231F20"/>
          <w:sz w:val="18"/>
        </w:rPr>
        <w:tab/>
        <w:t>61</w:t>
      </w:r>
      <w:r>
        <w:rPr>
          <w:color w:val="231F20"/>
          <w:sz w:val="18"/>
        </w:rPr>
        <w:tab/>
        <w:t>100</w:t>
      </w:r>
      <w:r>
        <w:rPr>
          <w:color w:val="231F20"/>
          <w:sz w:val="18"/>
        </w:rPr>
        <w:tab/>
        <w:t>0</w:t>
      </w:r>
      <w:r>
        <w:rPr>
          <w:color w:val="231F20"/>
          <w:sz w:val="18"/>
        </w:rPr>
        <w:tab/>
        <w:t>0.0</w:t>
      </w:r>
    </w:p>
    <w:p w14:paraId="2BFDEC04" w14:textId="77777777" w:rsidR="00F33DA2" w:rsidRDefault="00000000">
      <w:pPr>
        <w:spacing w:before="19" w:after="49"/>
        <w:ind w:left="157"/>
        <w:rPr>
          <w:sz w:val="18"/>
        </w:rPr>
      </w:pPr>
      <w:r>
        <w:rPr>
          <w:color w:val="231F20"/>
          <w:sz w:val="18"/>
        </w:rPr>
        <w:t>Surgical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indications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4"/>
        <w:gridCol w:w="890"/>
        <w:gridCol w:w="777"/>
        <w:gridCol w:w="773"/>
        <w:gridCol w:w="571"/>
        <w:gridCol w:w="5388"/>
      </w:tblGrid>
      <w:tr w:rsidR="00F33DA2" w14:paraId="3EE12D50" w14:textId="77777777">
        <w:trPr>
          <w:trHeight w:val="202"/>
        </w:trPr>
        <w:tc>
          <w:tcPr>
            <w:tcW w:w="1674" w:type="dxa"/>
          </w:tcPr>
          <w:p w14:paraId="47542181" w14:textId="77777777" w:rsidR="00F33DA2" w:rsidRDefault="00000000">
            <w:pPr>
              <w:pStyle w:val="TableParagraph"/>
              <w:spacing w:line="177" w:lineRule="exact"/>
              <w:ind w:left="212"/>
              <w:rPr>
                <w:sz w:val="18"/>
              </w:rPr>
            </w:pPr>
            <w:r>
              <w:rPr>
                <w:color w:val="231F20"/>
                <w:sz w:val="18"/>
              </w:rPr>
              <w:t>Other</w:t>
            </w:r>
          </w:p>
        </w:tc>
        <w:tc>
          <w:tcPr>
            <w:tcW w:w="890" w:type="dxa"/>
          </w:tcPr>
          <w:p w14:paraId="019639B8" w14:textId="77777777" w:rsidR="00F33DA2" w:rsidRDefault="00000000">
            <w:pPr>
              <w:pStyle w:val="TableParagraph"/>
              <w:spacing w:line="177" w:lineRule="exact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39</w:t>
            </w:r>
          </w:p>
        </w:tc>
        <w:tc>
          <w:tcPr>
            <w:tcW w:w="777" w:type="dxa"/>
          </w:tcPr>
          <w:p w14:paraId="7B30F1E0" w14:textId="77777777" w:rsidR="00F33DA2" w:rsidRDefault="00000000">
            <w:pPr>
              <w:pStyle w:val="TableParagraph"/>
              <w:spacing w:line="177" w:lineRule="exact"/>
              <w:ind w:left="253" w:right="1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773" w:type="dxa"/>
          </w:tcPr>
          <w:p w14:paraId="1FBC1AC2" w14:textId="77777777" w:rsidR="00F33DA2" w:rsidRDefault="00000000">
            <w:pPr>
              <w:pStyle w:val="TableParagraph"/>
              <w:spacing w:line="177" w:lineRule="exact"/>
              <w:ind w:right="12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43.59</w:t>
            </w:r>
          </w:p>
        </w:tc>
        <w:tc>
          <w:tcPr>
            <w:tcW w:w="571" w:type="dxa"/>
          </w:tcPr>
          <w:p w14:paraId="0E5B5793" w14:textId="77777777" w:rsidR="00F33DA2" w:rsidRDefault="00000000">
            <w:pPr>
              <w:pStyle w:val="TableParagraph"/>
              <w:spacing w:line="177" w:lineRule="exact"/>
              <w:ind w:left="137"/>
              <w:rPr>
                <w:sz w:val="18"/>
              </w:rPr>
            </w:pPr>
            <w:r>
              <w:rPr>
                <w:color w:val="231F20"/>
                <w:sz w:val="18"/>
              </w:rPr>
              <w:t>22</w:t>
            </w:r>
          </w:p>
        </w:tc>
        <w:tc>
          <w:tcPr>
            <w:tcW w:w="5388" w:type="dxa"/>
          </w:tcPr>
          <w:p w14:paraId="613B66BC" w14:textId="77777777" w:rsidR="00F33DA2" w:rsidRDefault="00000000">
            <w:pPr>
              <w:pStyle w:val="TableParagraph"/>
              <w:tabs>
                <w:tab w:val="left" w:pos="1138"/>
              </w:tabs>
              <w:spacing w:line="177" w:lineRule="exact"/>
              <w:ind w:left="26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56.41</w:t>
            </w:r>
            <w:r>
              <w:rPr>
                <w:color w:val="231F20"/>
                <w:w w:val="105"/>
                <w:sz w:val="18"/>
              </w:rPr>
              <w:tab/>
              <w:t>1</w:t>
            </w:r>
            <w:r>
              <w:rPr>
                <w:color w:val="231F20"/>
                <w:w w:val="105"/>
                <w:sz w:val="18"/>
                <w:vertAlign w:val="superscript"/>
              </w:rPr>
              <w:t>a</w:t>
            </w:r>
          </w:p>
        </w:tc>
      </w:tr>
      <w:tr w:rsidR="00F33DA2" w14:paraId="16F7017C" w14:textId="77777777">
        <w:trPr>
          <w:trHeight w:val="210"/>
        </w:trPr>
        <w:tc>
          <w:tcPr>
            <w:tcW w:w="1674" w:type="dxa"/>
            <w:tcBorders>
              <w:bottom w:val="single" w:sz="8" w:space="0" w:color="2E3092"/>
            </w:tcBorders>
          </w:tcPr>
          <w:p w14:paraId="5F9428EE" w14:textId="77777777" w:rsidR="00F33DA2" w:rsidRDefault="00000000">
            <w:pPr>
              <w:pStyle w:val="TableParagraph"/>
              <w:spacing w:line="191" w:lineRule="exact"/>
              <w:ind w:left="212"/>
              <w:rPr>
                <w:sz w:val="18"/>
              </w:rPr>
            </w:pPr>
            <w:r>
              <w:rPr>
                <w:color w:val="231F20"/>
                <w:sz w:val="18"/>
              </w:rPr>
              <w:t>Uterine myoma</w:t>
            </w:r>
          </w:p>
        </w:tc>
        <w:tc>
          <w:tcPr>
            <w:tcW w:w="890" w:type="dxa"/>
            <w:tcBorders>
              <w:bottom w:val="single" w:sz="8" w:space="0" w:color="2E3092"/>
            </w:tcBorders>
          </w:tcPr>
          <w:p w14:paraId="51F32E9E" w14:textId="77777777" w:rsidR="00F33DA2" w:rsidRDefault="00000000">
            <w:pPr>
              <w:pStyle w:val="TableParagraph"/>
              <w:spacing w:line="191" w:lineRule="exact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124</w:t>
            </w:r>
          </w:p>
        </w:tc>
        <w:tc>
          <w:tcPr>
            <w:tcW w:w="777" w:type="dxa"/>
            <w:tcBorders>
              <w:bottom w:val="single" w:sz="8" w:space="0" w:color="2E3092"/>
            </w:tcBorders>
          </w:tcPr>
          <w:p w14:paraId="79503C69" w14:textId="77777777" w:rsidR="00F33DA2" w:rsidRDefault="00000000">
            <w:pPr>
              <w:pStyle w:val="TableParagraph"/>
              <w:spacing w:line="191" w:lineRule="exact"/>
              <w:ind w:left="253" w:right="2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109</w:t>
            </w:r>
          </w:p>
        </w:tc>
        <w:tc>
          <w:tcPr>
            <w:tcW w:w="773" w:type="dxa"/>
            <w:tcBorders>
              <w:bottom w:val="single" w:sz="8" w:space="0" w:color="2E3092"/>
            </w:tcBorders>
          </w:tcPr>
          <w:p w14:paraId="162A8042" w14:textId="77777777" w:rsidR="00F33DA2" w:rsidRDefault="00000000">
            <w:pPr>
              <w:pStyle w:val="TableParagraph"/>
              <w:spacing w:line="191" w:lineRule="exact"/>
              <w:ind w:right="12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87.90</w:t>
            </w:r>
          </w:p>
        </w:tc>
        <w:tc>
          <w:tcPr>
            <w:tcW w:w="571" w:type="dxa"/>
            <w:tcBorders>
              <w:bottom w:val="single" w:sz="8" w:space="0" w:color="2E3092"/>
            </w:tcBorders>
          </w:tcPr>
          <w:p w14:paraId="77871E0B" w14:textId="77777777" w:rsidR="00F33DA2" w:rsidRDefault="00000000">
            <w:pPr>
              <w:pStyle w:val="TableParagraph"/>
              <w:spacing w:line="191" w:lineRule="exact"/>
              <w:ind w:left="137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5388" w:type="dxa"/>
            <w:tcBorders>
              <w:bottom w:val="single" w:sz="8" w:space="0" w:color="2E3092"/>
            </w:tcBorders>
          </w:tcPr>
          <w:p w14:paraId="1598836F" w14:textId="77777777" w:rsidR="00F33DA2" w:rsidRDefault="00000000">
            <w:pPr>
              <w:pStyle w:val="TableParagraph"/>
              <w:tabs>
                <w:tab w:val="left" w:pos="1138"/>
                <w:tab w:val="left" w:pos="2540"/>
                <w:tab w:val="left" w:pos="3692"/>
              </w:tabs>
              <w:spacing w:line="191" w:lineRule="exact"/>
              <w:ind w:left="261"/>
              <w:rPr>
                <w:sz w:val="18"/>
              </w:rPr>
            </w:pPr>
            <w:r>
              <w:rPr>
                <w:color w:val="231F20"/>
                <w:sz w:val="18"/>
              </w:rPr>
              <w:t>12.10</w:t>
            </w:r>
            <w:r>
              <w:rPr>
                <w:color w:val="231F20"/>
                <w:sz w:val="18"/>
              </w:rPr>
              <w:tab/>
              <w:t>9.4 (4.09–21.6)</w:t>
            </w:r>
            <w:r>
              <w:rPr>
                <w:color w:val="231F20"/>
                <w:sz w:val="18"/>
              </w:rPr>
              <w:tab/>
              <w:t>&lt;0.0001</w:t>
            </w:r>
            <w:r>
              <w:rPr>
                <w:color w:val="231F20"/>
                <w:sz w:val="18"/>
              </w:rPr>
              <w:tab/>
              <w:t>7.49 (3.2–14.4)</w:t>
            </w:r>
            <w:r>
              <w:rPr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0.001</w:t>
            </w:r>
          </w:p>
        </w:tc>
      </w:tr>
    </w:tbl>
    <w:p w14:paraId="1D00A274" w14:textId="77777777" w:rsidR="00F33DA2" w:rsidRDefault="00000000">
      <w:pPr>
        <w:spacing w:before="82"/>
        <w:ind w:left="157"/>
        <w:rPr>
          <w:sz w:val="18"/>
        </w:rPr>
      </w:pPr>
      <w:r>
        <w:rPr>
          <w:color w:val="231F20"/>
          <w:sz w:val="18"/>
          <w:vertAlign w:val="superscript"/>
        </w:rPr>
        <w:t>a</w:t>
      </w:r>
      <w:r>
        <w:rPr>
          <w:color w:val="231F20"/>
          <w:sz w:val="18"/>
        </w:rPr>
        <w:t>Reference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category</w:t>
      </w:r>
    </w:p>
    <w:p w14:paraId="3C64FCA8" w14:textId="77777777" w:rsidR="00F33DA2" w:rsidRDefault="00000000">
      <w:pPr>
        <w:spacing w:before="13"/>
        <w:ind w:left="157"/>
        <w:rPr>
          <w:sz w:val="18"/>
        </w:rPr>
      </w:pPr>
      <w:r>
        <w:rPr>
          <w:color w:val="231F20"/>
          <w:sz w:val="18"/>
        </w:rPr>
        <w:t>*Fisher exact test</w:t>
      </w:r>
    </w:p>
    <w:p w14:paraId="093D7B92" w14:textId="77777777" w:rsidR="00F33DA2" w:rsidRDefault="00F33DA2">
      <w:pPr>
        <w:pStyle w:val="BodyText"/>
        <w:spacing w:before="3"/>
        <w:rPr>
          <w:sz w:val="21"/>
        </w:rPr>
      </w:pPr>
    </w:p>
    <w:p w14:paraId="16BA4EE8" w14:textId="77777777" w:rsidR="00F33DA2" w:rsidRDefault="00F33DA2">
      <w:pPr>
        <w:rPr>
          <w:sz w:val="21"/>
        </w:rPr>
        <w:sectPr w:rsidR="00F33DA2">
          <w:pgSz w:w="12240" w:h="15840"/>
          <w:pgMar w:top="920" w:right="920" w:bottom="280" w:left="920" w:header="215" w:footer="0" w:gutter="0"/>
          <w:cols w:space="720"/>
        </w:sectPr>
      </w:pPr>
    </w:p>
    <w:p w14:paraId="0471DCF9" w14:textId="77777777" w:rsidR="00F33DA2" w:rsidRDefault="00000000">
      <w:pPr>
        <w:pStyle w:val="BodyText"/>
        <w:spacing w:before="70" w:line="249" w:lineRule="auto"/>
        <w:ind w:left="157" w:right="38" w:hanging="1"/>
        <w:jc w:val="both"/>
      </w:pPr>
      <w:r>
        <w:rPr>
          <w:noProof/>
        </w:rPr>
        <w:drawing>
          <wp:anchor distT="0" distB="0" distL="0" distR="0" simplePos="0" relativeHeight="486195712" behindDoc="1" locked="0" layoutInCell="1" allowOverlap="1" wp14:anchorId="0D4D104F" wp14:editId="607756BA">
            <wp:simplePos x="0" y="0"/>
            <wp:positionH relativeFrom="page">
              <wp:posOffset>3200400</wp:posOffset>
            </wp:positionH>
            <wp:positionV relativeFrom="paragraph">
              <wp:posOffset>-59578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was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Gabon.</w:t>
      </w:r>
      <w:r>
        <w:rPr>
          <w:color w:val="231F20"/>
          <w:vertAlign w:val="superscript"/>
        </w:rPr>
        <w:t>[19]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81%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7"/>
        </w:rPr>
        <w:t xml:space="preserve">was </w:t>
      </w:r>
      <w:r>
        <w:rPr>
          <w:color w:val="231F20"/>
        </w:rPr>
        <w:t>reported in India</w:t>
      </w:r>
      <w:r>
        <w:rPr>
          <w:color w:val="231F20"/>
          <w:vertAlign w:val="superscript"/>
        </w:rPr>
        <w:t>[4]</w:t>
      </w:r>
      <w:r>
        <w:rPr>
          <w:color w:val="231F20"/>
        </w:rPr>
        <w:t xml:space="preserve"> and 80.6% in France.</w:t>
      </w:r>
      <w:r>
        <w:rPr>
          <w:color w:val="231F20"/>
          <w:vertAlign w:val="superscript"/>
        </w:rPr>
        <w:t>[21]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Low </w:t>
      </w:r>
      <w:r>
        <w:rPr>
          <w:color w:val="231F20"/>
          <w:spacing w:val="-12"/>
        </w:rPr>
        <w:t>proportion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vaginal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approach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suggests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audit of hysterectomies for better understanding of the structural, training, and logistical barriers for the practice of VH. </w:t>
      </w:r>
      <w:r>
        <w:rPr>
          <w:color w:val="231F20"/>
          <w:spacing w:val="-3"/>
        </w:rPr>
        <w:t xml:space="preserve">While </w:t>
      </w:r>
      <w:r>
        <w:rPr>
          <w:color w:val="231F20"/>
        </w:rPr>
        <w:t xml:space="preserve">waiting for the audit, training could already be organized  for the development of minimally invasive procedures for </w:t>
      </w:r>
      <w:r>
        <w:rPr>
          <w:color w:val="231F20"/>
          <w:spacing w:val="2"/>
        </w:rPr>
        <w:t xml:space="preserve">hysterectomy </w:t>
      </w:r>
      <w:r>
        <w:rPr>
          <w:color w:val="231F20"/>
        </w:rPr>
        <w:t xml:space="preserve">so </w:t>
      </w:r>
      <w:r>
        <w:rPr>
          <w:color w:val="231F20"/>
          <w:spacing w:val="3"/>
        </w:rPr>
        <w:t xml:space="preserve">that </w:t>
      </w:r>
      <w:r>
        <w:rPr>
          <w:color w:val="231F20"/>
        </w:rPr>
        <w:t xml:space="preserve">VH </w:t>
      </w:r>
      <w:r>
        <w:rPr>
          <w:color w:val="231F20"/>
          <w:spacing w:val="3"/>
        </w:rPr>
        <w:t xml:space="preserve">becomes </w:t>
      </w:r>
      <w:r>
        <w:rPr>
          <w:color w:val="231F20"/>
          <w:spacing w:val="2"/>
        </w:rPr>
        <w:t xml:space="preserve">the </w:t>
      </w:r>
      <w:r>
        <w:rPr>
          <w:color w:val="231F20"/>
          <w:spacing w:val="4"/>
        </w:rPr>
        <w:t xml:space="preserve">primary </w:t>
      </w:r>
      <w:r>
        <w:rPr>
          <w:color w:val="231F20"/>
          <w:spacing w:val="3"/>
        </w:rPr>
        <w:t xml:space="preserve">route </w:t>
      </w:r>
      <w:r>
        <w:rPr>
          <w:color w:val="231F20"/>
          <w:spacing w:val="2"/>
        </w:rPr>
        <w:t xml:space="preserve">for treatment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benign disease </w:t>
      </w:r>
      <w:r>
        <w:rPr>
          <w:color w:val="231F20"/>
        </w:rPr>
        <w:t xml:space="preserve">as </w:t>
      </w:r>
      <w:r>
        <w:rPr>
          <w:color w:val="231F20"/>
          <w:spacing w:val="2"/>
        </w:rPr>
        <w:t xml:space="preserve">suggested </w:t>
      </w:r>
      <w:r>
        <w:rPr>
          <w:color w:val="231F20"/>
        </w:rPr>
        <w:t xml:space="preserve">by </w:t>
      </w:r>
      <w:r>
        <w:rPr>
          <w:color w:val="231F20"/>
          <w:spacing w:val="2"/>
        </w:rPr>
        <w:t xml:space="preserve">experts </w:t>
      </w:r>
      <w:r>
        <w:rPr>
          <w:color w:val="231F20"/>
        </w:rPr>
        <w:t>and international organizations.</w:t>
      </w:r>
      <w:r>
        <w:rPr>
          <w:color w:val="231F20"/>
          <w:vertAlign w:val="superscript"/>
        </w:rPr>
        <w:t>[22]</w:t>
      </w:r>
    </w:p>
    <w:p w14:paraId="1F36E2E6" w14:textId="77777777" w:rsidR="00F33DA2" w:rsidRDefault="00F33DA2">
      <w:pPr>
        <w:pStyle w:val="BodyText"/>
        <w:spacing w:before="4"/>
        <w:rPr>
          <w:sz w:val="16"/>
        </w:rPr>
      </w:pPr>
    </w:p>
    <w:p w14:paraId="17AB4C00" w14:textId="77777777" w:rsidR="00F33DA2" w:rsidRDefault="00000000">
      <w:pPr>
        <w:pStyle w:val="BodyText"/>
        <w:spacing w:line="249" w:lineRule="auto"/>
        <w:ind w:left="157" w:right="38"/>
        <w:jc w:val="both"/>
      </w:pPr>
      <w:r>
        <w:rPr>
          <w:color w:val="231F20"/>
        </w:rPr>
        <w:t>If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available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VH,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surgeons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discuss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 select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surgical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approach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patient.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Increasing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 xml:space="preserve">the </w:t>
      </w:r>
      <w:r>
        <w:rPr>
          <w:color w:val="231F20"/>
        </w:rPr>
        <w:t xml:space="preserve">VH approach for benign condition is possible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developing competence-based training. This could be possible through workshops </w:t>
      </w:r>
      <w:r>
        <w:rPr>
          <w:color w:val="231F20"/>
          <w:spacing w:val="2"/>
        </w:rPr>
        <w:t xml:space="preserve">with theoretical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 xml:space="preserve">practical sessions </w:t>
      </w:r>
      <w:r>
        <w:rPr>
          <w:color w:val="231F20"/>
        </w:rPr>
        <w:t xml:space="preserve">on the procedure during a year in the Obstetrics and Gynecology Department, as this was suggested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others in the </w:t>
      </w:r>
      <w:r>
        <w:rPr>
          <w:color w:val="231F20"/>
          <w:spacing w:val="-11"/>
        </w:rPr>
        <w:t>USA.</w:t>
      </w:r>
      <w:r>
        <w:rPr>
          <w:color w:val="231F20"/>
          <w:spacing w:val="-11"/>
          <w:vertAlign w:val="superscript"/>
        </w:rPr>
        <w:t>[23,24]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Patients operated on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abdominal route were younger </w:t>
      </w:r>
      <w:r>
        <w:rPr>
          <w:color w:val="231F20"/>
          <w:spacing w:val="-3"/>
        </w:rPr>
        <w:t xml:space="preserve">than </w:t>
      </w:r>
      <w:r>
        <w:rPr>
          <w:color w:val="231F20"/>
        </w:rPr>
        <w:t xml:space="preserve">those operated on through vaginal method (41.2±6.07 vs. </w:t>
      </w:r>
      <w:r>
        <w:rPr>
          <w:color w:val="231F20"/>
          <w:spacing w:val="-3"/>
        </w:rPr>
        <w:t>51.2±11.3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years).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Maroua,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Cameroon,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patients </w:t>
      </w:r>
      <w:r>
        <w:rPr>
          <w:color w:val="231F20"/>
        </w:rPr>
        <w:t xml:space="preserve">ranged from 29 to 65 years, with a mean at 40.5 </w:t>
      </w:r>
      <w:r>
        <w:rPr>
          <w:color w:val="231F20"/>
          <w:spacing w:val="-6"/>
        </w:rPr>
        <w:t>years.</w:t>
      </w:r>
      <w:r>
        <w:rPr>
          <w:color w:val="231F20"/>
          <w:spacing w:val="-6"/>
          <w:vertAlign w:val="superscript"/>
        </w:rPr>
        <w:t>[18]</w:t>
      </w:r>
      <w:r>
        <w:rPr>
          <w:color w:val="231F20"/>
          <w:spacing w:val="-6"/>
        </w:rPr>
        <w:t xml:space="preserve">  </w:t>
      </w:r>
      <w:r>
        <w:rPr>
          <w:color w:val="231F20"/>
        </w:rPr>
        <w:t xml:space="preserve">The mean age of patients who had VH was 48.8 years in the </w:t>
      </w:r>
      <w:r>
        <w:rPr>
          <w:color w:val="231F20"/>
          <w:spacing w:val="-3"/>
        </w:rPr>
        <w:t xml:space="preserve">Mayo </w:t>
      </w:r>
      <w:r>
        <w:rPr>
          <w:color w:val="231F20"/>
        </w:rPr>
        <w:t>Clinic study.</w:t>
      </w:r>
      <w:r>
        <w:rPr>
          <w:color w:val="231F20"/>
          <w:vertAlign w:val="superscript"/>
        </w:rPr>
        <w:t>[25]</w:t>
      </w:r>
      <w:r>
        <w:rPr>
          <w:color w:val="231F20"/>
        </w:rPr>
        <w:t xml:space="preserve"> In a study in </w:t>
      </w:r>
      <w:r>
        <w:rPr>
          <w:color w:val="231F20"/>
          <w:spacing w:val="-3"/>
        </w:rPr>
        <w:t xml:space="preserve">Poland, </w:t>
      </w:r>
      <w:r>
        <w:rPr>
          <w:color w:val="231F20"/>
        </w:rPr>
        <w:t>the mean age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6"/>
        </w:rPr>
        <w:t>was</w:t>
      </w:r>
    </w:p>
    <w:p w14:paraId="218F698E" w14:textId="77777777" w:rsidR="00F33DA2" w:rsidRDefault="00000000">
      <w:pPr>
        <w:pStyle w:val="BodyText"/>
        <w:spacing w:before="10" w:line="249" w:lineRule="auto"/>
        <w:ind w:left="157" w:right="39" w:hanging="1"/>
        <w:jc w:val="both"/>
      </w:pPr>
      <w:r>
        <w:rPr>
          <w:color w:val="231F20"/>
        </w:rPr>
        <w:t>50.9 years.</w:t>
      </w:r>
      <w:r>
        <w:rPr>
          <w:color w:val="231F20"/>
          <w:vertAlign w:val="superscript"/>
        </w:rPr>
        <w:t>[26]</w:t>
      </w:r>
      <w:r>
        <w:rPr>
          <w:color w:val="231F20"/>
        </w:rPr>
        <w:t xml:space="preserve"> We hypothesize that the choice of abdominal route for younger patients must have been due to the large sizes of the uteri from ﬁbroids.</w:t>
      </w:r>
    </w:p>
    <w:p w14:paraId="15D11FFD" w14:textId="77777777" w:rsidR="00F33DA2" w:rsidRDefault="00F33DA2">
      <w:pPr>
        <w:pStyle w:val="BodyText"/>
        <w:spacing w:before="10"/>
        <w:rPr>
          <w:sz w:val="15"/>
        </w:rPr>
      </w:pPr>
    </w:p>
    <w:p w14:paraId="12C4F79E" w14:textId="77777777" w:rsidR="00F33DA2" w:rsidRDefault="00000000">
      <w:pPr>
        <w:pStyle w:val="BodyText"/>
        <w:spacing w:line="249" w:lineRule="auto"/>
        <w:ind w:left="157" w:right="40"/>
        <w:jc w:val="both"/>
      </w:pP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cases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symptomatic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ﬁbroids,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abdominal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route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was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more </w:t>
      </w:r>
      <w:r>
        <w:rPr>
          <w:color w:val="231F20"/>
        </w:rPr>
        <w:t>frequently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practiced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(86.5%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vs.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12.1%;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adjusted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7.49[3.2– 14.4];</w:t>
      </w:r>
      <w:r>
        <w:rPr>
          <w:color w:val="231F20"/>
          <w:spacing w:val="-17"/>
        </w:rPr>
        <w:t xml:space="preserve"> </w:t>
      </w:r>
      <w:r>
        <w:rPr>
          <w:i/>
          <w:color w:val="231F20"/>
        </w:rPr>
        <w:t>P</w:t>
      </w:r>
      <w:r>
        <w:rPr>
          <w:i/>
          <w:color w:val="231F20"/>
          <w:spacing w:val="-16"/>
        </w:rPr>
        <w:t xml:space="preserve"> </w:t>
      </w:r>
      <w:r>
        <w:rPr>
          <w:color w:val="231F20"/>
        </w:rPr>
        <w:t>&lt;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0.001).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late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consultation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this condition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diagnosis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ﬁbroids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are</w:t>
      </w:r>
    </w:p>
    <w:p w14:paraId="295C1F8C" w14:textId="77777777" w:rsidR="00F33DA2" w:rsidRDefault="00000000">
      <w:pPr>
        <w:pStyle w:val="BodyText"/>
        <w:spacing w:before="70" w:line="249" w:lineRule="auto"/>
        <w:ind w:left="157" w:right="155"/>
        <w:jc w:val="both"/>
      </w:pPr>
      <w:r>
        <w:br w:type="column"/>
      </w:r>
      <w:r>
        <w:rPr>
          <w:color w:val="231F20"/>
        </w:rPr>
        <w:t xml:space="preserve">very large. Other studies suggested vaginal route only </w:t>
      </w:r>
      <w:r>
        <w:rPr>
          <w:color w:val="231F20"/>
          <w:spacing w:val="-4"/>
        </w:rPr>
        <w:t xml:space="preserve">when </w:t>
      </w:r>
      <w:r>
        <w:rPr>
          <w:color w:val="231F20"/>
        </w:rPr>
        <w:t>uterine volume was up to 300 cm</w:t>
      </w:r>
      <w:r>
        <w:rPr>
          <w:color w:val="231F20"/>
          <w:vertAlign w:val="superscript"/>
        </w:rPr>
        <w:t>3</w:t>
      </w:r>
      <w:r>
        <w:rPr>
          <w:color w:val="231F20"/>
        </w:rPr>
        <w:t xml:space="preserve"> (or size up to 12 </w:t>
      </w:r>
      <w:r>
        <w:rPr>
          <w:color w:val="231F20"/>
          <w:spacing w:val="-10"/>
        </w:rPr>
        <w:t>weeks).</w:t>
      </w:r>
      <w:r>
        <w:rPr>
          <w:color w:val="231F20"/>
          <w:spacing w:val="-10"/>
          <w:vertAlign w:val="superscript"/>
        </w:rPr>
        <w:t>[14]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In an Indian study analyzing VH in cases of non-descent </w:t>
      </w:r>
      <w:r>
        <w:rPr>
          <w:color w:val="231F20"/>
          <w:spacing w:val="-7"/>
        </w:rPr>
        <w:t xml:space="preserve">of </w:t>
      </w:r>
      <w:r>
        <w:rPr>
          <w:color w:val="231F20"/>
        </w:rPr>
        <w:t xml:space="preserve">the uterus, uterine size limit of 12 weeks was considered as </w:t>
      </w:r>
      <w:r>
        <w:rPr>
          <w:color w:val="231F20"/>
          <w:spacing w:val="-13"/>
        </w:rPr>
        <w:t xml:space="preserve">a </w:t>
      </w:r>
      <w:r>
        <w:rPr>
          <w:color w:val="231F20"/>
        </w:rPr>
        <w:t xml:space="preserve">threshold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some authors.</w:t>
      </w:r>
      <w:r>
        <w:rPr>
          <w:color w:val="231F20"/>
          <w:vertAlign w:val="superscript"/>
        </w:rPr>
        <w:t>[16]</w:t>
      </w:r>
    </w:p>
    <w:p w14:paraId="4E330BB6" w14:textId="77777777" w:rsidR="00F33DA2" w:rsidRDefault="00000000">
      <w:pPr>
        <w:pStyle w:val="BodyText"/>
        <w:spacing w:before="124" w:line="249" w:lineRule="auto"/>
        <w:ind w:left="157" w:right="153"/>
        <w:jc w:val="both"/>
      </w:pPr>
      <w:r>
        <w:rPr>
          <w:color w:val="231F20"/>
          <w:spacing w:val="-3"/>
        </w:rPr>
        <w:t>Some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years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ago,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authors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reported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VH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huge </w:t>
      </w:r>
      <w:r>
        <w:rPr>
          <w:color w:val="231F20"/>
        </w:rPr>
        <w:t>uterine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ﬁbroids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uterine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16.3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weeks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(14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 xml:space="preserve">20 </w:t>
      </w:r>
      <w:r>
        <w:rPr>
          <w:color w:val="231F20"/>
          <w:spacing w:val="-3"/>
        </w:rPr>
        <w:t>weeks).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vaginal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myomectomy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morcellation techniques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reduction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uterine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that uterus up to 20 weeks should be discussed as indication </w:t>
      </w:r>
      <w:r>
        <w:rPr>
          <w:color w:val="231F20"/>
          <w:spacing w:val="-5"/>
        </w:rPr>
        <w:t xml:space="preserve">for </w:t>
      </w:r>
      <w:r>
        <w:rPr>
          <w:color w:val="231F20"/>
        </w:rPr>
        <w:t>VH.</w:t>
      </w:r>
      <w:r>
        <w:rPr>
          <w:color w:val="231F20"/>
          <w:vertAlign w:val="superscript"/>
        </w:rPr>
        <w:t>[27]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Deﬁnitely,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even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bigger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uteri,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2"/>
        </w:rPr>
        <w:t xml:space="preserve">this </w:t>
      </w:r>
      <w:r>
        <w:rPr>
          <w:color w:val="231F20"/>
        </w:rPr>
        <w:t>depends on the experience of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surgeon.</w:t>
      </w:r>
    </w:p>
    <w:p w14:paraId="17551465" w14:textId="77777777" w:rsidR="00F33DA2" w:rsidRDefault="00000000">
      <w:pPr>
        <w:pStyle w:val="BodyText"/>
        <w:spacing w:before="125" w:line="249" w:lineRule="auto"/>
        <w:ind w:left="157" w:right="152"/>
        <w:jc w:val="both"/>
      </w:pPr>
      <w:r>
        <w:rPr>
          <w:color w:val="231F20"/>
        </w:rPr>
        <w:t>Prolapsed uterus was the second common indication for VH accounting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24.4%.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managed by </w:t>
      </w:r>
      <w:r>
        <w:rPr>
          <w:color w:val="231F20"/>
          <w:spacing w:val="3"/>
        </w:rPr>
        <w:t xml:space="preserve">uterine preservation surgery </w:t>
      </w:r>
      <w:r>
        <w:rPr>
          <w:color w:val="231F20"/>
        </w:rPr>
        <w:t xml:space="preserve">as </w:t>
      </w:r>
      <w:r>
        <w:rPr>
          <w:color w:val="231F20"/>
          <w:spacing w:val="4"/>
        </w:rPr>
        <w:t xml:space="preserve">reported </w:t>
      </w:r>
      <w:r>
        <w:rPr>
          <w:color w:val="231F20"/>
        </w:rPr>
        <w:t xml:space="preserve">by </w:t>
      </w:r>
      <w:r>
        <w:rPr>
          <w:color w:val="231F20"/>
          <w:spacing w:val="-3"/>
        </w:rPr>
        <w:t>others.</w:t>
      </w:r>
      <w:r>
        <w:rPr>
          <w:color w:val="231F20"/>
          <w:spacing w:val="-3"/>
          <w:vertAlign w:val="superscript"/>
        </w:rPr>
        <w:t>[28]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 xml:space="preserve">However, </w:t>
      </w:r>
      <w:r>
        <w:rPr>
          <w:color w:val="231F20"/>
        </w:rPr>
        <w:t xml:space="preserve">VH is a common option, and a high proportion </w:t>
      </w:r>
      <w:r>
        <w:rPr>
          <w:color w:val="231F20"/>
          <w:spacing w:val="-6"/>
        </w:rPr>
        <w:t xml:space="preserve">of </w:t>
      </w:r>
      <w:r>
        <w:rPr>
          <w:color w:val="231F20"/>
        </w:rPr>
        <w:t>prolapsed uterus, 58.6%, as indication for VH was reported in Maroua Cameroon,</w:t>
      </w:r>
      <w:r>
        <w:rPr>
          <w:color w:val="231F20"/>
          <w:vertAlign w:val="superscript"/>
        </w:rPr>
        <w:t>[18]</w:t>
      </w:r>
      <w:r>
        <w:rPr>
          <w:color w:val="231F20"/>
        </w:rPr>
        <w:t xml:space="preserve"> and 61% in Munich in </w:t>
      </w:r>
      <w:r>
        <w:rPr>
          <w:color w:val="231F20"/>
          <w:spacing w:val="-14"/>
        </w:rPr>
        <w:t>Germany.</w:t>
      </w:r>
      <w:r>
        <w:rPr>
          <w:color w:val="231F20"/>
          <w:spacing w:val="-14"/>
          <w:vertAlign w:val="superscript"/>
        </w:rPr>
        <w:t>[29]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 higher frequency was reported in Nigeria at 83.0%</w:t>
      </w:r>
      <w:r>
        <w:rPr>
          <w:color w:val="231F20"/>
          <w:vertAlign w:val="superscript"/>
        </w:rPr>
        <w:t>[30]</w:t>
      </w:r>
      <w:r>
        <w:rPr>
          <w:color w:val="231F20"/>
        </w:rPr>
        <w:t xml:space="preserve"> </w:t>
      </w:r>
      <w:r>
        <w:rPr>
          <w:color w:val="231F20"/>
          <w:spacing w:val="-24"/>
        </w:rPr>
        <w:t xml:space="preserve">and </w:t>
      </w:r>
      <w:r>
        <w:rPr>
          <w:color w:val="231F20"/>
        </w:rPr>
        <w:t>in Hong Kong 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96.5%.</w:t>
      </w:r>
      <w:r>
        <w:rPr>
          <w:color w:val="231F20"/>
          <w:vertAlign w:val="superscript"/>
        </w:rPr>
        <w:t>[10]</w:t>
      </w:r>
    </w:p>
    <w:p w14:paraId="35FC20E9" w14:textId="77777777" w:rsidR="00F33DA2" w:rsidRDefault="00000000">
      <w:pPr>
        <w:pStyle w:val="BodyText"/>
        <w:spacing w:before="127" w:line="249" w:lineRule="auto"/>
        <w:ind w:left="157" w:right="154"/>
        <w:jc w:val="both"/>
      </w:pP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laparotomy/caesarean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associated </w:t>
      </w:r>
      <w:r>
        <w:rPr>
          <w:color w:val="231F20"/>
          <w:spacing w:val="2"/>
        </w:rPr>
        <w:t xml:space="preserve">with abdominal </w:t>
      </w:r>
      <w:r>
        <w:rPr>
          <w:color w:val="231F20"/>
        </w:rPr>
        <w:t xml:space="preserve">hysterectomy. Laparotomy and caesarean </w:t>
      </w:r>
      <w:r>
        <w:rPr>
          <w:color w:val="231F20"/>
          <w:spacing w:val="2"/>
        </w:rPr>
        <w:t xml:space="preserve">section </w:t>
      </w:r>
      <w:r>
        <w:rPr>
          <w:color w:val="231F20"/>
        </w:rPr>
        <w:t xml:space="preserve">can </w:t>
      </w:r>
      <w:r>
        <w:rPr>
          <w:color w:val="231F20"/>
          <w:spacing w:val="2"/>
        </w:rPr>
        <w:t xml:space="preserve">lead </w:t>
      </w:r>
      <w:r>
        <w:rPr>
          <w:color w:val="231F20"/>
        </w:rPr>
        <w:t xml:space="preserve">to </w:t>
      </w:r>
      <w:r>
        <w:rPr>
          <w:color w:val="231F20"/>
          <w:spacing w:val="2"/>
        </w:rPr>
        <w:t xml:space="preserve">pelvic adhesions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 xml:space="preserve">thus reduce </w:t>
      </w: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descent </w:t>
      </w:r>
      <w:r>
        <w:rPr>
          <w:color w:val="231F20"/>
        </w:rPr>
        <w:t xml:space="preserve">of the </w:t>
      </w:r>
      <w:r>
        <w:rPr>
          <w:color w:val="231F20"/>
          <w:spacing w:val="3"/>
        </w:rPr>
        <w:t xml:space="preserve">uterus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 xml:space="preserve">complicate </w:t>
      </w: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surgery </w:t>
      </w:r>
      <w:r>
        <w:rPr>
          <w:color w:val="231F20"/>
        </w:rPr>
        <w:t>of VH. Based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condition,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physicians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abdominal hysterectomy for patients who potentially may have intra- abdominal adhesions. A Poland study revealed that patients who had VH were less likely to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had previous caesarean section compared to those who underwent </w:t>
      </w:r>
      <w:r>
        <w:rPr>
          <w:color w:val="231F20"/>
          <w:spacing w:val="-7"/>
        </w:rPr>
        <w:t xml:space="preserve">LAVH </w:t>
      </w:r>
      <w:r>
        <w:rPr>
          <w:color w:val="231F20"/>
        </w:rPr>
        <w:t xml:space="preserve">(6.6% </w:t>
      </w:r>
      <w:r>
        <w:rPr>
          <w:color w:val="231F20"/>
          <w:spacing w:val="-6"/>
        </w:rPr>
        <w:t xml:space="preserve">vs. </w:t>
      </w:r>
      <w:r>
        <w:rPr>
          <w:color w:val="231F20"/>
        </w:rPr>
        <w:t>23%).</w:t>
      </w:r>
      <w:r>
        <w:rPr>
          <w:color w:val="231F20"/>
          <w:vertAlign w:val="superscript"/>
        </w:rPr>
        <w:t>[26]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However </w:t>
      </w:r>
      <w:r>
        <w:rPr>
          <w:color w:val="231F20"/>
        </w:rPr>
        <w:t>this condition should not be considered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7"/>
        </w:rPr>
        <w:t>as</w:t>
      </w:r>
    </w:p>
    <w:p w14:paraId="248769A8" w14:textId="77777777" w:rsidR="00F33DA2" w:rsidRDefault="00F33DA2">
      <w:pPr>
        <w:spacing w:line="249" w:lineRule="auto"/>
        <w:jc w:val="both"/>
        <w:sectPr w:rsidR="00F33DA2">
          <w:type w:val="continuous"/>
          <w:pgSz w:w="12240" w:h="15840"/>
          <w:pgMar w:top="920" w:right="920" w:bottom="280" w:left="920" w:header="720" w:footer="720" w:gutter="0"/>
          <w:cols w:num="2" w:space="720" w:equalWidth="0">
            <w:col w:w="5063" w:space="159"/>
            <w:col w:w="5178"/>
          </w:cols>
        </w:sectPr>
      </w:pPr>
    </w:p>
    <w:p w14:paraId="79ED11CB" w14:textId="77777777" w:rsidR="00F33DA2" w:rsidRDefault="00F33DA2">
      <w:pPr>
        <w:pStyle w:val="BodyText"/>
        <w:spacing w:before="1"/>
        <w:rPr>
          <w:sz w:val="14"/>
        </w:rPr>
      </w:pPr>
    </w:p>
    <w:p w14:paraId="16D088B1" w14:textId="77777777" w:rsidR="00F33DA2" w:rsidRDefault="00000000">
      <w:pPr>
        <w:tabs>
          <w:tab w:val="right" w:pos="10241"/>
        </w:tabs>
        <w:spacing w:before="74"/>
        <w:ind w:left="158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Journal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of the West</w:t>
      </w:r>
      <w:r>
        <w:rPr>
          <w:rFonts w:ascii="Arial"/>
          <w:color w:val="231F20"/>
          <w:spacing w:val="-9"/>
          <w:sz w:val="16"/>
        </w:rPr>
        <w:t xml:space="preserve"> </w:t>
      </w:r>
      <w:r>
        <w:rPr>
          <w:rFonts w:ascii="Arial"/>
          <w:color w:val="231F20"/>
          <w:sz w:val="16"/>
        </w:rPr>
        <w:t>African College of Surgeons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|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Volume 9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|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Issue 3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|</w:t>
      </w:r>
      <w:r>
        <w:rPr>
          <w:rFonts w:ascii="Arial"/>
          <w:color w:val="231F20"/>
          <w:spacing w:val="36"/>
          <w:sz w:val="16"/>
        </w:rPr>
        <w:t xml:space="preserve"> </w:t>
      </w:r>
      <w:r>
        <w:rPr>
          <w:rFonts w:ascii="Arial"/>
          <w:color w:val="231F20"/>
          <w:sz w:val="16"/>
        </w:rPr>
        <w:t>July-September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2019</w:t>
      </w:r>
      <w:r>
        <w:rPr>
          <w:rFonts w:ascii="Arial"/>
          <w:color w:val="231F20"/>
          <w:sz w:val="16"/>
        </w:rPr>
        <w:tab/>
        <w:t>5</w:t>
      </w:r>
    </w:p>
    <w:p w14:paraId="5918B029" w14:textId="77777777" w:rsidR="00F33DA2" w:rsidRDefault="00F33DA2">
      <w:pPr>
        <w:rPr>
          <w:rFonts w:ascii="Arial"/>
          <w:sz w:val="16"/>
        </w:rPr>
        <w:sectPr w:rsidR="00F33DA2">
          <w:type w:val="continuous"/>
          <w:pgSz w:w="12240" w:h="15840"/>
          <w:pgMar w:top="920" w:right="920" w:bottom="280" w:left="920" w:header="720" w:footer="720" w:gutter="0"/>
          <w:cols w:space="720"/>
        </w:sectPr>
      </w:pPr>
    </w:p>
    <w:p w14:paraId="232B0823" w14:textId="77777777" w:rsidR="00F33DA2" w:rsidRDefault="00F33DA2">
      <w:pPr>
        <w:pStyle w:val="BodyText"/>
        <w:spacing w:before="2"/>
        <w:rPr>
          <w:rFonts w:ascii="Arial"/>
          <w:sz w:val="16"/>
        </w:rPr>
      </w:pPr>
    </w:p>
    <w:p w14:paraId="44E3E821" w14:textId="77777777" w:rsidR="00F33DA2" w:rsidRDefault="00F33DA2">
      <w:pPr>
        <w:rPr>
          <w:rFonts w:ascii="Arial"/>
          <w:sz w:val="16"/>
        </w:rPr>
        <w:sectPr w:rsidR="00F33DA2">
          <w:pgSz w:w="12240" w:h="15840"/>
          <w:pgMar w:top="920" w:right="920" w:bottom="280" w:left="920" w:header="215" w:footer="0" w:gutter="0"/>
          <w:cols w:space="720"/>
        </w:sectPr>
      </w:pPr>
    </w:p>
    <w:p w14:paraId="764D036A" w14:textId="77777777" w:rsidR="00F33DA2" w:rsidRDefault="00000000">
      <w:pPr>
        <w:pStyle w:val="BodyText"/>
        <w:spacing w:before="67" w:line="249" w:lineRule="auto"/>
        <w:ind w:left="158" w:right="41"/>
        <w:jc w:val="both"/>
      </w:pPr>
      <w:r>
        <w:rPr>
          <w:color w:val="231F20"/>
        </w:rPr>
        <w:t xml:space="preserve">an absolute contra-indication. </w:t>
      </w:r>
      <w:r>
        <w:rPr>
          <w:color w:val="231F20"/>
          <w:spacing w:val="-4"/>
        </w:rPr>
        <w:t xml:space="preserve">Surgeon’s </w:t>
      </w:r>
      <w:r>
        <w:rPr>
          <w:color w:val="231F20"/>
        </w:rPr>
        <w:t xml:space="preserve">experience is a </w:t>
      </w:r>
      <w:r>
        <w:rPr>
          <w:color w:val="231F20"/>
          <w:spacing w:val="-6"/>
        </w:rPr>
        <w:t xml:space="preserve">well- </w:t>
      </w:r>
      <w:r>
        <w:rPr>
          <w:color w:val="231F20"/>
        </w:rPr>
        <w:t>known precondition for surgical approach.</w:t>
      </w:r>
    </w:p>
    <w:p w14:paraId="0388FA04" w14:textId="77777777" w:rsidR="00F33DA2" w:rsidRDefault="00000000">
      <w:pPr>
        <w:pStyle w:val="Heading1"/>
        <w:spacing w:before="154"/>
      </w:pPr>
      <w:r>
        <w:rPr>
          <w:color w:val="2E3092"/>
        </w:rPr>
        <w:t>Conclusion</w:t>
      </w:r>
    </w:p>
    <w:p w14:paraId="38EC0C59" w14:textId="77777777" w:rsidR="00F33DA2" w:rsidRDefault="00000000">
      <w:pPr>
        <w:pStyle w:val="BodyText"/>
        <w:spacing w:before="117" w:line="249" w:lineRule="auto"/>
        <w:ind w:left="158" w:right="38"/>
        <w:jc w:val="both"/>
      </w:pPr>
      <w:r>
        <w:rPr>
          <w:color w:val="231F20"/>
        </w:rPr>
        <w:t>VH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constituted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quarter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hysterectomies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performed for </w:t>
      </w:r>
      <w:r>
        <w:rPr>
          <w:color w:val="231F20"/>
          <w:spacing w:val="2"/>
        </w:rPr>
        <w:t xml:space="preserve">benign conditions. </w:t>
      </w:r>
      <w:r>
        <w:rPr>
          <w:color w:val="231F20"/>
        </w:rPr>
        <w:t xml:space="preserve">The </w:t>
      </w:r>
      <w:r>
        <w:rPr>
          <w:color w:val="231F20"/>
          <w:spacing w:val="3"/>
        </w:rPr>
        <w:t xml:space="preserve">determinants </w:t>
      </w:r>
      <w:r>
        <w:rPr>
          <w:color w:val="231F20"/>
        </w:rPr>
        <w:t xml:space="preserve">of the </w:t>
      </w:r>
      <w:r>
        <w:rPr>
          <w:color w:val="231F20"/>
          <w:spacing w:val="2"/>
        </w:rPr>
        <w:t xml:space="preserve">choice </w:t>
      </w:r>
      <w:r>
        <w:rPr>
          <w:color w:val="231F20"/>
          <w:spacing w:val="-6"/>
        </w:rPr>
        <w:t xml:space="preserve">of </w:t>
      </w:r>
      <w:r>
        <w:rPr>
          <w:color w:val="231F20"/>
        </w:rPr>
        <w:t>the abdominal route were age less than 50 years, previous history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laparotomy/caesarean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section,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premenopausal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status, and ﬁbroid as surgical indication. Strategies are needed to improve access to VH in cases of benign uterine conditions. </w:t>
      </w:r>
      <w:r>
        <w:rPr>
          <w:color w:val="231F20"/>
          <w:spacing w:val="-3"/>
        </w:rPr>
        <w:t>Strengthening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capacity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gynecologists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through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 xml:space="preserve">workshops </w:t>
      </w:r>
      <w:r>
        <w:rPr>
          <w:color w:val="231F20"/>
        </w:rPr>
        <w:t xml:space="preserve">could be an option to develop their skill and enhance the practice of vaginal </w:t>
      </w:r>
      <w:r>
        <w:rPr>
          <w:color w:val="231F20"/>
          <w:spacing w:val="-3"/>
        </w:rPr>
        <w:t>surgery.</w:t>
      </w:r>
    </w:p>
    <w:p w14:paraId="52A28234" w14:textId="77777777" w:rsidR="00F33DA2" w:rsidRDefault="00000000">
      <w:pPr>
        <w:pStyle w:val="Heading3"/>
        <w:spacing w:before="113"/>
        <w:jc w:val="both"/>
      </w:pPr>
      <w:r>
        <w:rPr>
          <w:color w:val="2E3092"/>
        </w:rPr>
        <w:t>Authors’ contributions</w:t>
      </w:r>
    </w:p>
    <w:p w14:paraId="3F69F6DB" w14:textId="77777777" w:rsidR="00F33DA2" w:rsidRDefault="00000000">
      <w:pPr>
        <w:pStyle w:val="BodyText"/>
        <w:spacing w:before="116" w:line="249" w:lineRule="auto"/>
        <w:ind w:left="158"/>
      </w:pPr>
      <w:r>
        <w:rPr>
          <w:color w:val="231F20"/>
        </w:rPr>
        <w:t>Tebeu: initiator of the work, data analysis, supervision, and writing of the article.</w:t>
      </w:r>
    </w:p>
    <w:p w14:paraId="5F3013F6" w14:textId="77777777" w:rsidR="00F33DA2" w:rsidRDefault="00000000">
      <w:pPr>
        <w:pStyle w:val="BodyText"/>
        <w:spacing w:before="2" w:line="249" w:lineRule="auto"/>
        <w:ind w:left="158"/>
      </w:pPr>
      <w:r>
        <w:rPr>
          <w:color w:val="231F20"/>
          <w:spacing w:val="-5"/>
        </w:rPr>
        <w:t>Tayou: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drafting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protocol,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collecting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analyzing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>data, and writing the article.</w:t>
      </w:r>
    </w:p>
    <w:p w14:paraId="527AAD7E" w14:textId="77777777" w:rsidR="00F33DA2" w:rsidRDefault="00000000">
      <w:pPr>
        <w:pStyle w:val="BodyText"/>
        <w:spacing w:before="1" w:line="249" w:lineRule="auto"/>
        <w:ind w:left="158"/>
      </w:pPr>
      <w:r>
        <w:rPr>
          <w:color w:val="231F20"/>
        </w:rPr>
        <w:t>Antaon: analyzing the data, writing, critical review, and submission of the article.</w:t>
      </w:r>
    </w:p>
    <w:p w14:paraId="475E8E8B" w14:textId="77777777" w:rsidR="00F33DA2" w:rsidRDefault="00000000">
      <w:pPr>
        <w:pStyle w:val="BodyText"/>
        <w:spacing w:before="2" w:line="249" w:lineRule="auto"/>
        <w:ind w:left="158"/>
      </w:pPr>
      <w:r>
        <w:rPr>
          <w:color w:val="231F20"/>
        </w:rPr>
        <w:t>Mve Koh: protocol correction and supervision of data collection.</w:t>
      </w:r>
    </w:p>
    <w:p w14:paraId="118F4730" w14:textId="77777777" w:rsidR="00F33DA2" w:rsidRDefault="00000000">
      <w:pPr>
        <w:pStyle w:val="BodyText"/>
        <w:spacing w:before="2" w:line="249" w:lineRule="auto"/>
        <w:ind w:left="158"/>
      </w:pPr>
      <w:r>
        <w:rPr>
          <w:noProof/>
        </w:rPr>
        <w:drawing>
          <wp:anchor distT="0" distB="0" distL="0" distR="0" simplePos="0" relativeHeight="486197248" behindDoc="1" locked="0" layoutInCell="1" allowOverlap="1" wp14:anchorId="5D4707F8" wp14:editId="09098C3D">
            <wp:simplePos x="0" y="0"/>
            <wp:positionH relativeFrom="page">
              <wp:posOffset>3200400</wp:posOffset>
            </wp:positionH>
            <wp:positionV relativeFrom="paragraph">
              <wp:posOffset>139214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Nkene Mawamba and Jean Pierre Ngou Mve Ngou: critical reading of the article.</w:t>
      </w:r>
    </w:p>
    <w:p w14:paraId="40AAA400" w14:textId="77777777" w:rsidR="00F33DA2" w:rsidRDefault="00000000">
      <w:pPr>
        <w:pStyle w:val="Heading3"/>
        <w:spacing w:before="121"/>
      </w:pPr>
      <w:r>
        <w:rPr>
          <w:color w:val="2E3092"/>
        </w:rPr>
        <w:t>Acknowledgement</w:t>
      </w:r>
    </w:p>
    <w:p w14:paraId="6D626A3D" w14:textId="77777777" w:rsidR="00F33DA2" w:rsidRDefault="00000000">
      <w:pPr>
        <w:pStyle w:val="BodyText"/>
        <w:spacing w:before="116" w:line="249" w:lineRule="auto"/>
        <w:ind w:left="158" w:right="33"/>
      </w:pPr>
      <w:r>
        <w:rPr>
          <w:color w:val="231F20"/>
        </w:rPr>
        <w:t>The research team is extremely grateful for the collaboration of the University Teaching Hospital, Yaoundé.</w:t>
      </w:r>
    </w:p>
    <w:p w14:paraId="7392A8FB" w14:textId="77777777" w:rsidR="00F33DA2" w:rsidRDefault="00000000">
      <w:pPr>
        <w:pStyle w:val="Heading3"/>
        <w:spacing w:before="108"/>
      </w:pPr>
      <w:r>
        <w:rPr>
          <w:color w:val="2E3092"/>
        </w:rPr>
        <w:t>Financial support and sponsorship</w:t>
      </w:r>
    </w:p>
    <w:p w14:paraId="5C69AB14" w14:textId="77777777" w:rsidR="00F33DA2" w:rsidRDefault="00000000">
      <w:pPr>
        <w:pStyle w:val="BodyText"/>
        <w:spacing w:before="116"/>
        <w:ind w:left="158"/>
      </w:pPr>
      <w:r>
        <w:rPr>
          <w:color w:val="231F20"/>
        </w:rPr>
        <w:t>Nil.</w:t>
      </w:r>
    </w:p>
    <w:p w14:paraId="5CD50EE2" w14:textId="77777777" w:rsidR="00F33DA2" w:rsidRDefault="00000000">
      <w:pPr>
        <w:pStyle w:val="Heading3"/>
        <w:spacing w:before="116"/>
        <w:jc w:val="both"/>
      </w:pPr>
      <w:r>
        <w:rPr>
          <w:color w:val="2E3092"/>
        </w:rPr>
        <w:t>Conﬂicts of interest</w:t>
      </w:r>
    </w:p>
    <w:p w14:paraId="74A8CE2A" w14:textId="77777777" w:rsidR="00F33DA2" w:rsidRDefault="00000000">
      <w:pPr>
        <w:pStyle w:val="BodyText"/>
        <w:spacing w:before="116"/>
        <w:ind w:left="158"/>
      </w:pPr>
      <w:r>
        <w:rPr>
          <w:color w:val="231F20"/>
        </w:rPr>
        <w:t>There are no conﬂicts of interest.</w:t>
      </w:r>
    </w:p>
    <w:p w14:paraId="0AFA07D7" w14:textId="77777777" w:rsidR="00F33DA2" w:rsidRDefault="00000000">
      <w:pPr>
        <w:pStyle w:val="Heading1"/>
        <w:spacing w:before="152"/>
      </w:pPr>
      <w:r>
        <w:rPr>
          <w:color w:val="2E3092"/>
        </w:rPr>
        <w:t>References</w:t>
      </w:r>
    </w:p>
    <w:p w14:paraId="350B69D8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14" w:line="256" w:lineRule="auto"/>
        <w:ind w:right="39"/>
        <w:jc w:val="both"/>
        <w:rPr>
          <w:sz w:val="17"/>
        </w:rPr>
      </w:pPr>
      <w:r>
        <w:rPr>
          <w:color w:val="231F20"/>
          <w:spacing w:val="2"/>
          <w:sz w:val="17"/>
        </w:rPr>
        <w:t xml:space="preserve">Wright </w:t>
      </w:r>
      <w:r>
        <w:rPr>
          <w:color w:val="231F20"/>
          <w:sz w:val="17"/>
        </w:rPr>
        <w:t xml:space="preserve">JD, Herzog TJ, </w:t>
      </w:r>
      <w:r>
        <w:rPr>
          <w:color w:val="231F20"/>
          <w:spacing w:val="2"/>
          <w:sz w:val="17"/>
        </w:rPr>
        <w:t xml:space="preserve">Tsui </w:t>
      </w:r>
      <w:r>
        <w:rPr>
          <w:color w:val="231F20"/>
          <w:spacing w:val="-4"/>
          <w:sz w:val="17"/>
        </w:rPr>
        <w:t xml:space="preserve">J, </w:t>
      </w:r>
      <w:r>
        <w:rPr>
          <w:color w:val="231F20"/>
          <w:spacing w:val="2"/>
          <w:sz w:val="17"/>
        </w:rPr>
        <w:t xml:space="preserve">Ananth </w:t>
      </w:r>
      <w:r>
        <w:rPr>
          <w:color w:val="231F20"/>
          <w:spacing w:val="-10"/>
          <w:sz w:val="17"/>
        </w:rPr>
        <w:t xml:space="preserve">CV,  </w:t>
      </w:r>
      <w:r>
        <w:rPr>
          <w:color w:val="231F20"/>
          <w:sz w:val="17"/>
        </w:rPr>
        <w:t xml:space="preserve">Lewin  SN,  Lu YS,  </w:t>
      </w:r>
      <w:r>
        <w:rPr>
          <w:i/>
          <w:color w:val="231F20"/>
          <w:spacing w:val="5"/>
          <w:sz w:val="17"/>
        </w:rPr>
        <w:t xml:space="preserve">et </w:t>
      </w:r>
      <w:r>
        <w:rPr>
          <w:i/>
          <w:color w:val="231F20"/>
          <w:spacing w:val="6"/>
          <w:sz w:val="17"/>
        </w:rPr>
        <w:t>al</w:t>
      </w:r>
      <w:r>
        <w:rPr>
          <w:color w:val="231F20"/>
          <w:spacing w:val="6"/>
          <w:sz w:val="17"/>
        </w:rPr>
        <w:t xml:space="preserve">. </w:t>
      </w:r>
      <w:r>
        <w:rPr>
          <w:color w:val="231F20"/>
          <w:spacing w:val="9"/>
          <w:sz w:val="17"/>
        </w:rPr>
        <w:t xml:space="preserve">Nationwide </w:t>
      </w:r>
      <w:r>
        <w:rPr>
          <w:color w:val="231F20"/>
          <w:spacing w:val="8"/>
          <w:sz w:val="17"/>
        </w:rPr>
        <w:t xml:space="preserve">trends </w:t>
      </w:r>
      <w:r>
        <w:rPr>
          <w:color w:val="231F20"/>
          <w:spacing w:val="5"/>
          <w:sz w:val="17"/>
        </w:rPr>
        <w:t xml:space="preserve">in </w:t>
      </w:r>
      <w:r>
        <w:rPr>
          <w:color w:val="231F20"/>
          <w:spacing w:val="6"/>
          <w:sz w:val="17"/>
        </w:rPr>
        <w:t xml:space="preserve">the </w:t>
      </w:r>
      <w:r>
        <w:rPr>
          <w:color w:val="231F20"/>
          <w:spacing w:val="9"/>
          <w:sz w:val="17"/>
        </w:rPr>
        <w:t xml:space="preserve">performance </w:t>
      </w:r>
      <w:r>
        <w:rPr>
          <w:color w:val="231F20"/>
          <w:spacing w:val="5"/>
          <w:sz w:val="17"/>
        </w:rPr>
        <w:t xml:space="preserve">of </w:t>
      </w:r>
      <w:r>
        <w:rPr>
          <w:color w:val="231F20"/>
          <w:spacing w:val="8"/>
          <w:sz w:val="17"/>
        </w:rPr>
        <w:t xml:space="preserve">inpatient </w:t>
      </w:r>
      <w:r>
        <w:rPr>
          <w:color w:val="231F20"/>
          <w:spacing w:val="2"/>
          <w:sz w:val="17"/>
        </w:rPr>
        <w:t xml:space="preserve">hysterectomy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2"/>
          <w:sz w:val="17"/>
        </w:rPr>
        <w:t xml:space="preserve">the </w:t>
      </w:r>
      <w:r>
        <w:rPr>
          <w:color w:val="231F20"/>
          <w:spacing w:val="3"/>
          <w:sz w:val="17"/>
        </w:rPr>
        <w:t xml:space="preserve">united states. Obstet Gynecol 2013;122: </w:t>
      </w:r>
      <w:r>
        <w:rPr>
          <w:color w:val="231F20"/>
          <w:sz w:val="17"/>
        </w:rPr>
        <w:t>233-41.</w:t>
      </w:r>
    </w:p>
    <w:p w14:paraId="11E859CA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4" w:line="256" w:lineRule="auto"/>
        <w:ind w:right="41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Egbe </w:t>
      </w:r>
      <w:r>
        <w:rPr>
          <w:color w:val="231F20"/>
          <w:sz w:val="17"/>
        </w:rPr>
        <w:t xml:space="preserve">TO, </w:t>
      </w:r>
      <w:r>
        <w:rPr>
          <w:color w:val="231F20"/>
          <w:spacing w:val="3"/>
          <w:sz w:val="17"/>
        </w:rPr>
        <w:t xml:space="preserve">Kobenge FM, Metogo </w:t>
      </w:r>
      <w:r>
        <w:rPr>
          <w:color w:val="231F20"/>
          <w:sz w:val="17"/>
        </w:rPr>
        <w:t xml:space="preserve">MJA, </w:t>
      </w:r>
      <w:r>
        <w:rPr>
          <w:color w:val="231F20"/>
          <w:spacing w:val="3"/>
          <w:sz w:val="17"/>
        </w:rPr>
        <w:t xml:space="preserve">Nyemb JE, Mbu RE. </w:t>
      </w:r>
      <w:r>
        <w:rPr>
          <w:color w:val="231F20"/>
          <w:sz w:val="17"/>
        </w:rPr>
        <w:t>Prevalence and Outcome of Hysterectomy at the Douala General Hospital,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Cameroon: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Cross-Sectional</w:t>
      </w:r>
      <w:r>
        <w:rPr>
          <w:color w:val="231F20"/>
          <w:spacing w:val="-3"/>
          <w:sz w:val="17"/>
        </w:rPr>
        <w:t xml:space="preserve"> Study. </w:t>
      </w:r>
      <w:r>
        <w:rPr>
          <w:color w:val="231F20"/>
          <w:sz w:val="17"/>
        </w:rPr>
        <w:t>Int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Surg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Res</w:t>
      </w:r>
      <w:r>
        <w:rPr>
          <w:color w:val="231F20"/>
          <w:spacing w:val="-3"/>
          <w:sz w:val="17"/>
        </w:rPr>
        <w:t xml:space="preserve"> Pract </w:t>
      </w:r>
      <w:r>
        <w:rPr>
          <w:color w:val="231F20"/>
          <w:sz w:val="17"/>
        </w:rPr>
        <w:t>2019;5:2378-3397.</w:t>
      </w:r>
    </w:p>
    <w:p w14:paraId="19C95774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39"/>
        <w:jc w:val="both"/>
        <w:rPr>
          <w:sz w:val="17"/>
        </w:rPr>
      </w:pPr>
      <w:r>
        <w:rPr>
          <w:color w:val="231F20"/>
          <w:spacing w:val="-4"/>
          <w:sz w:val="17"/>
        </w:rPr>
        <w:t>Kouam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L,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pacing w:val="-4"/>
          <w:sz w:val="17"/>
        </w:rPr>
        <w:t>Kongnyuy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E,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pacing w:val="-3"/>
          <w:sz w:val="17"/>
        </w:rPr>
        <w:t>Ngassa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pacing w:val="-15"/>
          <w:sz w:val="17"/>
        </w:rPr>
        <w:t>P,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pacing w:val="-4"/>
          <w:sz w:val="17"/>
        </w:rPr>
        <w:t>Fomulu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4"/>
          <w:sz w:val="17"/>
        </w:rPr>
        <w:t>JN,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6"/>
          <w:sz w:val="17"/>
        </w:rPr>
        <w:t>Wamba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TM,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Doh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 xml:space="preserve">AS. </w:t>
      </w:r>
      <w:r>
        <w:rPr>
          <w:color w:val="231F20"/>
          <w:spacing w:val="2"/>
          <w:sz w:val="17"/>
        </w:rPr>
        <w:t xml:space="preserve">Hysterectomy: </w:t>
      </w:r>
      <w:r>
        <w:rPr>
          <w:color w:val="231F20"/>
          <w:sz w:val="17"/>
        </w:rPr>
        <w:t xml:space="preserve">A </w:t>
      </w:r>
      <w:r>
        <w:rPr>
          <w:color w:val="231F20"/>
          <w:spacing w:val="2"/>
          <w:sz w:val="17"/>
        </w:rPr>
        <w:t xml:space="preserve">12-year retrospective </w:t>
      </w:r>
      <w:r>
        <w:rPr>
          <w:color w:val="231F20"/>
          <w:sz w:val="17"/>
        </w:rPr>
        <w:t xml:space="preserve">review in the Yaounde University </w:t>
      </w:r>
      <w:r>
        <w:rPr>
          <w:color w:val="231F20"/>
          <w:spacing w:val="-3"/>
          <w:sz w:val="17"/>
        </w:rPr>
        <w:t xml:space="preserve">Teaching </w:t>
      </w:r>
      <w:r>
        <w:rPr>
          <w:color w:val="231F20"/>
          <w:sz w:val="17"/>
        </w:rPr>
        <w:t xml:space="preserve">Hospital. Clin Mother Child Health 2005;2: </w:t>
      </w:r>
      <w:r>
        <w:rPr>
          <w:color w:val="231F20"/>
          <w:spacing w:val="-3"/>
          <w:sz w:val="17"/>
        </w:rPr>
        <w:t>347-50.</w:t>
      </w:r>
    </w:p>
    <w:p w14:paraId="5C2CB20A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42"/>
        <w:jc w:val="both"/>
        <w:rPr>
          <w:sz w:val="17"/>
        </w:rPr>
      </w:pPr>
      <w:r>
        <w:rPr>
          <w:color w:val="231F20"/>
          <w:sz w:val="17"/>
        </w:rPr>
        <w:t>Sheth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SS.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scope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vaginal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3"/>
          <w:sz w:val="17"/>
        </w:rPr>
        <w:t>hysterectomy.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Eur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Obstet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Gynecol Reprod Biol 2004;115:224-30.</w:t>
      </w:r>
    </w:p>
    <w:p w14:paraId="39B70C9D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2" w:line="256" w:lineRule="auto"/>
        <w:ind w:right="42"/>
        <w:jc w:val="both"/>
        <w:rPr>
          <w:sz w:val="17"/>
        </w:rPr>
      </w:pPr>
      <w:r>
        <w:rPr>
          <w:color w:val="231F20"/>
          <w:sz w:val="17"/>
        </w:rPr>
        <w:t xml:space="preserve">Morgan </w:t>
      </w:r>
      <w:r>
        <w:rPr>
          <w:color w:val="231F20"/>
          <w:spacing w:val="-4"/>
          <w:sz w:val="17"/>
        </w:rPr>
        <w:t xml:space="preserve">DJ, </w:t>
      </w:r>
      <w:r>
        <w:rPr>
          <w:color w:val="231F20"/>
          <w:sz w:val="17"/>
        </w:rPr>
        <w:t xml:space="preserve">Hunter DC, McCracken G, McClelland HR, Price JH, Dobbs </w:t>
      </w:r>
      <w:r>
        <w:rPr>
          <w:color w:val="231F20"/>
          <w:spacing w:val="-10"/>
          <w:sz w:val="17"/>
        </w:rPr>
        <w:t xml:space="preserve">SP. </w:t>
      </w:r>
      <w:r>
        <w:rPr>
          <w:color w:val="231F20"/>
          <w:sz w:val="17"/>
        </w:rPr>
        <w:t>Is laparoscopically assisted radical vaginal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hysterectomy </w:t>
      </w:r>
      <w:r>
        <w:rPr>
          <w:color w:val="231F20"/>
          <w:sz w:val="17"/>
        </w:rPr>
        <w:t xml:space="preserve">for cervical carcinoma safe? A case control study with follow </w:t>
      </w:r>
      <w:r>
        <w:rPr>
          <w:color w:val="231F20"/>
          <w:spacing w:val="-5"/>
          <w:sz w:val="17"/>
        </w:rPr>
        <w:t xml:space="preserve">up. </w:t>
      </w:r>
      <w:r>
        <w:rPr>
          <w:color w:val="231F20"/>
          <w:sz w:val="17"/>
        </w:rPr>
        <w:t>Bjog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2007;114:537-42.</w:t>
      </w:r>
    </w:p>
    <w:p w14:paraId="3E6BBADA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74" w:line="256" w:lineRule="auto"/>
        <w:ind w:right="154"/>
        <w:jc w:val="both"/>
        <w:rPr>
          <w:sz w:val="17"/>
        </w:rPr>
      </w:pPr>
      <w:r>
        <w:rPr>
          <w:color w:val="231F20"/>
          <w:spacing w:val="9"/>
          <w:w w:val="99"/>
          <w:sz w:val="17"/>
        </w:rPr>
        <w:br w:type="column"/>
      </w:r>
      <w:r>
        <w:rPr>
          <w:color w:val="231F20"/>
          <w:spacing w:val="8"/>
          <w:sz w:val="17"/>
        </w:rPr>
        <w:t xml:space="preserve">Aarts </w:t>
      </w:r>
      <w:r>
        <w:rPr>
          <w:color w:val="231F20"/>
          <w:spacing w:val="-3"/>
          <w:sz w:val="17"/>
        </w:rPr>
        <w:t xml:space="preserve">JW, </w:t>
      </w:r>
      <w:r>
        <w:rPr>
          <w:color w:val="231F20"/>
          <w:spacing w:val="7"/>
          <w:sz w:val="17"/>
        </w:rPr>
        <w:t xml:space="preserve">Nieboer </w:t>
      </w:r>
      <w:r>
        <w:rPr>
          <w:color w:val="231F20"/>
          <w:spacing w:val="6"/>
          <w:sz w:val="17"/>
        </w:rPr>
        <w:t xml:space="preserve">TE, </w:t>
      </w:r>
      <w:r>
        <w:rPr>
          <w:color w:val="231F20"/>
          <w:spacing w:val="7"/>
          <w:sz w:val="17"/>
        </w:rPr>
        <w:t xml:space="preserve">Johnson </w:t>
      </w:r>
      <w:r>
        <w:rPr>
          <w:color w:val="231F20"/>
          <w:spacing w:val="2"/>
          <w:sz w:val="17"/>
        </w:rPr>
        <w:t xml:space="preserve">N, </w:t>
      </w:r>
      <w:r>
        <w:rPr>
          <w:color w:val="231F20"/>
          <w:spacing w:val="5"/>
          <w:sz w:val="17"/>
        </w:rPr>
        <w:t xml:space="preserve">Tavender </w:t>
      </w:r>
      <w:r>
        <w:rPr>
          <w:color w:val="231F20"/>
          <w:spacing w:val="4"/>
          <w:sz w:val="17"/>
        </w:rPr>
        <w:t xml:space="preserve">E,  </w:t>
      </w:r>
      <w:r>
        <w:rPr>
          <w:color w:val="231F20"/>
          <w:spacing w:val="9"/>
          <w:sz w:val="17"/>
        </w:rPr>
        <w:t xml:space="preserve">Garry </w:t>
      </w:r>
      <w:r>
        <w:rPr>
          <w:color w:val="231F20"/>
          <w:spacing w:val="4"/>
          <w:sz w:val="17"/>
        </w:rPr>
        <w:t xml:space="preserve">R, </w:t>
      </w:r>
      <w:r>
        <w:rPr>
          <w:color w:val="231F20"/>
          <w:sz w:val="17"/>
        </w:rPr>
        <w:t xml:space="preserve">Mol </w:t>
      </w:r>
      <w:r>
        <w:rPr>
          <w:color w:val="231F20"/>
          <w:spacing w:val="-7"/>
          <w:sz w:val="17"/>
        </w:rPr>
        <w:t xml:space="preserve">BW,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 </w:t>
      </w:r>
      <w:r>
        <w:rPr>
          <w:color w:val="231F20"/>
          <w:spacing w:val="2"/>
          <w:sz w:val="17"/>
        </w:rPr>
        <w:t xml:space="preserve">Surgical approach </w:t>
      </w:r>
      <w:r>
        <w:rPr>
          <w:color w:val="231F20"/>
          <w:sz w:val="17"/>
        </w:rPr>
        <w:t xml:space="preserve">to hysterectomy for </w:t>
      </w:r>
      <w:r>
        <w:rPr>
          <w:color w:val="231F20"/>
          <w:spacing w:val="2"/>
          <w:sz w:val="17"/>
        </w:rPr>
        <w:t xml:space="preserve">benign gynaecological disease. Cochrane Database Syst </w:t>
      </w:r>
      <w:r>
        <w:rPr>
          <w:color w:val="231F20"/>
          <w:sz w:val="17"/>
        </w:rPr>
        <w:t xml:space="preserve">Rev </w:t>
      </w:r>
      <w:r>
        <w:rPr>
          <w:color w:val="231F20"/>
          <w:spacing w:val="2"/>
          <w:sz w:val="17"/>
        </w:rPr>
        <w:t xml:space="preserve">2015;8: </w:t>
      </w:r>
      <w:r>
        <w:rPr>
          <w:color w:val="231F20"/>
          <w:sz w:val="17"/>
        </w:rPr>
        <w:t>CD003677.</w:t>
      </w:r>
    </w:p>
    <w:p w14:paraId="45EC128A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154"/>
        <w:jc w:val="both"/>
        <w:rPr>
          <w:sz w:val="17"/>
        </w:rPr>
      </w:pPr>
      <w:r>
        <w:rPr>
          <w:color w:val="231F20"/>
          <w:sz w:val="17"/>
        </w:rPr>
        <w:t xml:space="preserve">Lumsden MA, Twaddle S, Hawthorn R, Traynor I, Gilmore </w:t>
      </w:r>
      <w:r>
        <w:rPr>
          <w:color w:val="231F20"/>
          <w:spacing w:val="-4"/>
          <w:sz w:val="17"/>
        </w:rPr>
        <w:t xml:space="preserve">D, </w:t>
      </w:r>
      <w:r>
        <w:rPr>
          <w:color w:val="231F20"/>
          <w:sz w:val="17"/>
        </w:rPr>
        <w:t xml:space="preserve">Davis </w:t>
      </w:r>
      <w:r>
        <w:rPr>
          <w:color w:val="231F20"/>
          <w:spacing w:val="-6"/>
          <w:sz w:val="17"/>
        </w:rPr>
        <w:t xml:space="preserve">J,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 A randomised comparison and economic </w:t>
      </w:r>
      <w:r>
        <w:rPr>
          <w:color w:val="231F20"/>
          <w:spacing w:val="-3"/>
          <w:sz w:val="17"/>
        </w:rPr>
        <w:t xml:space="preserve">evaluation </w:t>
      </w:r>
      <w:r>
        <w:rPr>
          <w:color w:val="231F20"/>
          <w:sz w:val="17"/>
        </w:rPr>
        <w:t>of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laparoscopic-assisted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hysterectomy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abdominal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hysterectomy. </w:t>
      </w:r>
      <w:r>
        <w:rPr>
          <w:color w:val="231F20"/>
          <w:sz w:val="17"/>
        </w:rPr>
        <w:t>Bjog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2000;107:1386-91.</w:t>
      </w:r>
    </w:p>
    <w:p w14:paraId="0C900DB4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153"/>
        <w:jc w:val="both"/>
        <w:rPr>
          <w:sz w:val="17"/>
        </w:rPr>
      </w:pPr>
      <w:r>
        <w:rPr>
          <w:color w:val="231F20"/>
          <w:spacing w:val="7"/>
          <w:sz w:val="17"/>
        </w:rPr>
        <w:t xml:space="preserve">Campbell </w:t>
      </w:r>
      <w:r>
        <w:rPr>
          <w:color w:val="231F20"/>
          <w:spacing w:val="5"/>
          <w:sz w:val="17"/>
        </w:rPr>
        <w:t xml:space="preserve">ES, </w:t>
      </w:r>
      <w:r>
        <w:rPr>
          <w:color w:val="231F20"/>
          <w:spacing w:val="6"/>
          <w:sz w:val="17"/>
        </w:rPr>
        <w:t xml:space="preserve">Xiao </w:t>
      </w:r>
      <w:r>
        <w:rPr>
          <w:color w:val="231F20"/>
          <w:spacing w:val="4"/>
          <w:sz w:val="17"/>
        </w:rPr>
        <w:t xml:space="preserve">H, </w:t>
      </w:r>
      <w:r>
        <w:rPr>
          <w:color w:val="231F20"/>
          <w:spacing w:val="6"/>
          <w:sz w:val="17"/>
        </w:rPr>
        <w:t xml:space="preserve">Smith </w:t>
      </w:r>
      <w:r>
        <w:rPr>
          <w:color w:val="231F20"/>
          <w:spacing w:val="5"/>
          <w:sz w:val="17"/>
        </w:rPr>
        <w:t xml:space="preserve">MK. </w:t>
      </w:r>
      <w:r>
        <w:rPr>
          <w:color w:val="231F20"/>
          <w:spacing w:val="2"/>
          <w:sz w:val="17"/>
        </w:rPr>
        <w:t xml:space="preserve">Types </w:t>
      </w:r>
      <w:r>
        <w:rPr>
          <w:color w:val="231F20"/>
          <w:spacing w:val="4"/>
          <w:sz w:val="17"/>
        </w:rPr>
        <w:t xml:space="preserve">of </w:t>
      </w:r>
      <w:r>
        <w:rPr>
          <w:color w:val="231F20"/>
          <w:spacing w:val="5"/>
          <w:sz w:val="17"/>
        </w:rPr>
        <w:t xml:space="preserve">hysterectomy. </w:t>
      </w:r>
      <w:r>
        <w:rPr>
          <w:color w:val="231F20"/>
          <w:spacing w:val="3"/>
          <w:sz w:val="17"/>
        </w:rPr>
        <w:t xml:space="preserve">Comparison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characteristics, hospital costs, utilization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z w:val="17"/>
        </w:rPr>
        <w:t>outcomes. J Reprod Med 2003;48:943-9.</w:t>
      </w:r>
    </w:p>
    <w:p w14:paraId="0D6A7681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152"/>
        <w:jc w:val="both"/>
        <w:rPr>
          <w:sz w:val="17"/>
        </w:rPr>
      </w:pPr>
      <w:r>
        <w:rPr>
          <w:color w:val="231F20"/>
          <w:spacing w:val="2"/>
          <w:sz w:val="17"/>
        </w:rPr>
        <w:t xml:space="preserve">Kayastha </w:t>
      </w:r>
      <w:r>
        <w:rPr>
          <w:color w:val="231F20"/>
          <w:sz w:val="17"/>
        </w:rPr>
        <w:t xml:space="preserve">S, Tuladhar H. Vaginal </w:t>
      </w:r>
      <w:r>
        <w:rPr>
          <w:color w:val="231F20"/>
          <w:spacing w:val="2"/>
          <w:sz w:val="17"/>
        </w:rPr>
        <w:t xml:space="preserve">hysterectomy </w:t>
      </w:r>
      <w:r>
        <w:rPr>
          <w:color w:val="231F20"/>
          <w:sz w:val="17"/>
        </w:rPr>
        <w:t xml:space="preserve">vs </w:t>
      </w:r>
      <w:r>
        <w:rPr>
          <w:color w:val="231F20"/>
          <w:spacing w:val="3"/>
          <w:sz w:val="17"/>
        </w:rPr>
        <w:t xml:space="preserve">abdominal </w:t>
      </w:r>
      <w:r>
        <w:rPr>
          <w:color w:val="231F20"/>
          <w:spacing w:val="-3"/>
          <w:sz w:val="17"/>
        </w:rPr>
        <w:t xml:space="preserve">hysterectomy. </w:t>
      </w:r>
      <w:r>
        <w:rPr>
          <w:color w:val="231F20"/>
          <w:sz w:val="17"/>
        </w:rPr>
        <w:t>Nepal Med Coll J</w:t>
      </w:r>
      <w:r>
        <w:rPr>
          <w:color w:val="231F20"/>
          <w:spacing w:val="4"/>
          <w:sz w:val="17"/>
        </w:rPr>
        <w:t xml:space="preserve"> </w:t>
      </w:r>
      <w:r>
        <w:rPr>
          <w:color w:val="231F20"/>
          <w:sz w:val="17"/>
        </w:rPr>
        <w:t>2006;8:259-62.</w:t>
      </w:r>
    </w:p>
    <w:p w14:paraId="4850EA9C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1" w:line="256" w:lineRule="auto"/>
        <w:jc w:val="both"/>
        <w:rPr>
          <w:sz w:val="17"/>
        </w:rPr>
      </w:pPr>
      <w:r>
        <w:rPr>
          <w:color w:val="231F20"/>
          <w:sz w:val="17"/>
        </w:rPr>
        <w:t xml:space="preserve">Leung PL, Tsang </w:t>
      </w:r>
      <w:r>
        <w:rPr>
          <w:color w:val="231F20"/>
          <w:spacing w:val="-9"/>
          <w:sz w:val="17"/>
        </w:rPr>
        <w:t xml:space="preserve">SW, </w:t>
      </w:r>
      <w:r>
        <w:rPr>
          <w:color w:val="231F20"/>
          <w:spacing w:val="-5"/>
          <w:sz w:val="17"/>
        </w:rPr>
        <w:t xml:space="preserve">Yuen </w:t>
      </w:r>
      <w:r>
        <w:rPr>
          <w:color w:val="231F20"/>
          <w:sz w:val="17"/>
        </w:rPr>
        <w:t xml:space="preserve">PM; Quality Assurance </w:t>
      </w:r>
      <w:r>
        <w:rPr>
          <w:color w:val="231F20"/>
          <w:spacing w:val="-2"/>
          <w:sz w:val="17"/>
        </w:rPr>
        <w:t xml:space="preserve">Subcommittee </w:t>
      </w:r>
      <w:r>
        <w:rPr>
          <w:color w:val="231F20"/>
          <w:sz w:val="17"/>
        </w:rPr>
        <w:t>in Obstetrics and Gynaecology, Hospital Authority, Hong Kong. An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audit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hysterectomy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benign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diseases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public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hospitals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in Hong Kong. Hong Kong Med J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2007;13:187-93.</w:t>
      </w:r>
    </w:p>
    <w:p w14:paraId="634541E7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157"/>
        <w:jc w:val="both"/>
        <w:rPr>
          <w:sz w:val="17"/>
        </w:rPr>
      </w:pPr>
      <w:r>
        <w:rPr>
          <w:color w:val="231F20"/>
          <w:sz w:val="17"/>
        </w:rPr>
        <w:t>Lee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SH,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Oh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SR,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Cho</w:t>
      </w:r>
      <w:r>
        <w:rPr>
          <w:color w:val="231F20"/>
          <w:spacing w:val="-29"/>
          <w:sz w:val="17"/>
        </w:rPr>
        <w:t xml:space="preserve"> </w:t>
      </w:r>
      <w:r>
        <w:rPr>
          <w:color w:val="231F20"/>
          <w:spacing w:val="-4"/>
          <w:sz w:val="17"/>
        </w:rPr>
        <w:t>YJ,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Han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Park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10"/>
          <w:sz w:val="17"/>
        </w:rPr>
        <w:t>JW,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Kim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4"/>
          <w:sz w:val="17"/>
        </w:rPr>
        <w:t>SJ,</w:t>
      </w:r>
      <w:r>
        <w:rPr>
          <w:color w:val="231F20"/>
          <w:spacing w:val="-14"/>
          <w:sz w:val="17"/>
        </w:rPr>
        <w:t xml:space="preserve">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14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Comparison of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4"/>
          <w:sz w:val="17"/>
        </w:rPr>
        <w:t>vaginal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4"/>
          <w:sz w:val="17"/>
        </w:rPr>
        <w:t>hysterectomy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laparoscopic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4"/>
          <w:sz w:val="17"/>
        </w:rPr>
        <w:t>hysterectomy: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systematic </w:t>
      </w:r>
      <w:r>
        <w:rPr>
          <w:color w:val="231F20"/>
          <w:sz w:val="17"/>
        </w:rPr>
        <w:t xml:space="preserve">review and meta-analysis. BMC </w:t>
      </w:r>
      <w:r>
        <w:rPr>
          <w:color w:val="231F20"/>
          <w:spacing w:val="-3"/>
          <w:sz w:val="17"/>
        </w:rPr>
        <w:t xml:space="preserve">Womens </w:t>
      </w:r>
      <w:r>
        <w:rPr>
          <w:color w:val="231F20"/>
          <w:sz w:val="17"/>
        </w:rPr>
        <w:t>Health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2019;19:83.</w:t>
      </w:r>
    </w:p>
    <w:p w14:paraId="72FE35F3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154"/>
        <w:jc w:val="both"/>
        <w:rPr>
          <w:sz w:val="17"/>
        </w:rPr>
      </w:pPr>
      <w:r>
        <w:rPr>
          <w:color w:val="231F20"/>
          <w:sz w:val="17"/>
        </w:rPr>
        <w:t>ACOC,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ACOG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Committee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Opinion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No.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444: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Choosing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route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6"/>
          <w:sz w:val="17"/>
        </w:rPr>
        <w:t xml:space="preserve">of </w:t>
      </w:r>
      <w:r>
        <w:rPr>
          <w:color w:val="231F20"/>
          <w:sz w:val="17"/>
        </w:rPr>
        <w:t>hysterectomy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benign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disease.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Obstet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Gynecol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2009;114:1156-8.</w:t>
      </w:r>
    </w:p>
    <w:p w14:paraId="1D688EDC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1" w:line="256" w:lineRule="auto"/>
        <w:ind w:right="154"/>
        <w:jc w:val="both"/>
        <w:rPr>
          <w:sz w:val="17"/>
        </w:rPr>
      </w:pPr>
      <w:r>
        <w:rPr>
          <w:color w:val="231F20"/>
          <w:sz w:val="17"/>
        </w:rPr>
        <w:t>ACOG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Committee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Opinion.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Number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311,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April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2005.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 xml:space="preserve">Appropriate </w:t>
      </w:r>
      <w:r>
        <w:rPr>
          <w:color w:val="231F20"/>
          <w:spacing w:val="2"/>
          <w:sz w:val="17"/>
        </w:rPr>
        <w:t xml:space="preserve">use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laparoscopically assisted </w:t>
      </w:r>
      <w:r>
        <w:rPr>
          <w:color w:val="231F20"/>
          <w:spacing w:val="2"/>
          <w:sz w:val="17"/>
        </w:rPr>
        <w:t xml:space="preserve">vaginal </w:t>
      </w:r>
      <w:r>
        <w:rPr>
          <w:color w:val="231F20"/>
          <w:sz w:val="17"/>
        </w:rPr>
        <w:t xml:space="preserve">hysterectomy. </w:t>
      </w:r>
      <w:r>
        <w:rPr>
          <w:color w:val="231F20"/>
          <w:spacing w:val="3"/>
          <w:sz w:val="17"/>
        </w:rPr>
        <w:t xml:space="preserve">Obstet </w:t>
      </w:r>
      <w:r>
        <w:rPr>
          <w:color w:val="231F20"/>
          <w:sz w:val="17"/>
        </w:rPr>
        <w:t>Gynecol 2005;105:929-30.</w:t>
      </w:r>
    </w:p>
    <w:p w14:paraId="4F3D50D5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jc w:val="both"/>
        <w:rPr>
          <w:sz w:val="17"/>
        </w:rPr>
      </w:pPr>
      <w:r>
        <w:rPr>
          <w:color w:val="231F20"/>
          <w:sz w:val="17"/>
        </w:rPr>
        <w:t xml:space="preserve">Nieboer TE, Johnson </w:t>
      </w:r>
      <w:r>
        <w:rPr>
          <w:color w:val="231F20"/>
          <w:spacing w:val="-3"/>
          <w:sz w:val="17"/>
        </w:rPr>
        <w:t xml:space="preserve">N, </w:t>
      </w:r>
      <w:r>
        <w:rPr>
          <w:color w:val="231F20"/>
          <w:sz w:val="17"/>
        </w:rPr>
        <w:t xml:space="preserve">Lethaby A, </w:t>
      </w:r>
      <w:r>
        <w:rPr>
          <w:color w:val="231F20"/>
          <w:spacing w:val="-3"/>
          <w:sz w:val="17"/>
        </w:rPr>
        <w:t xml:space="preserve">Tavender </w:t>
      </w:r>
      <w:r>
        <w:rPr>
          <w:color w:val="231F20"/>
          <w:sz w:val="17"/>
        </w:rPr>
        <w:t xml:space="preserve">E, Curr E, Garry </w:t>
      </w:r>
      <w:r>
        <w:rPr>
          <w:color w:val="231F20"/>
          <w:spacing w:val="-6"/>
          <w:sz w:val="17"/>
        </w:rPr>
        <w:t xml:space="preserve">R,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7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Surgical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approach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hysterectomy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benign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gynaecological disease. Cochrane Database Syst Rev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2009;3:CD003677.</w:t>
      </w:r>
    </w:p>
    <w:p w14:paraId="7E52DD15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2" w:line="256" w:lineRule="auto"/>
        <w:ind w:right="152"/>
        <w:jc w:val="both"/>
        <w:rPr>
          <w:sz w:val="17"/>
        </w:rPr>
      </w:pPr>
      <w:r>
        <w:rPr>
          <w:color w:val="231F20"/>
          <w:sz w:val="17"/>
        </w:rPr>
        <w:t xml:space="preserve">Dayaratna S, Goldberg </w:t>
      </w:r>
      <w:r>
        <w:rPr>
          <w:color w:val="231F20"/>
          <w:spacing w:val="-5"/>
          <w:sz w:val="17"/>
        </w:rPr>
        <w:t xml:space="preserve">J, </w:t>
      </w:r>
      <w:r>
        <w:rPr>
          <w:color w:val="231F20"/>
          <w:sz w:val="17"/>
        </w:rPr>
        <w:t xml:space="preserve">Harrington C, Leiby BE, McNeil JM. </w:t>
      </w:r>
      <w:r>
        <w:rPr>
          <w:color w:val="231F20"/>
          <w:spacing w:val="4"/>
          <w:sz w:val="17"/>
        </w:rPr>
        <w:t xml:space="preserve">Hospital costs </w:t>
      </w:r>
      <w:r>
        <w:rPr>
          <w:color w:val="231F20"/>
          <w:spacing w:val="2"/>
          <w:sz w:val="17"/>
        </w:rPr>
        <w:t xml:space="preserve">of </w:t>
      </w:r>
      <w:r>
        <w:rPr>
          <w:color w:val="231F20"/>
          <w:spacing w:val="4"/>
          <w:sz w:val="17"/>
        </w:rPr>
        <w:t xml:space="preserve">total </w:t>
      </w:r>
      <w:r>
        <w:rPr>
          <w:color w:val="231F20"/>
          <w:spacing w:val="3"/>
          <w:sz w:val="17"/>
        </w:rPr>
        <w:t xml:space="preserve">vaginal hysterectomy </w:t>
      </w:r>
      <w:r>
        <w:rPr>
          <w:color w:val="231F20"/>
          <w:spacing w:val="4"/>
          <w:sz w:val="17"/>
        </w:rPr>
        <w:t xml:space="preserve">compared </w:t>
      </w:r>
      <w:r>
        <w:rPr>
          <w:color w:val="231F20"/>
          <w:spacing w:val="3"/>
          <w:sz w:val="17"/>
        </w:rPr>
        <w:t xml:space="preserve">with </w:t>
      </w:r>
      <w:r>
        <w:rPr>
          <w:color w:val="231F20"/>
          <w:spacing w:val="2"/>
          <w:sz w:val="17"/>
        </w:rPr>
        <w:t xml:space="preserve">other minimally </w:t>
      </w:r>
      <w:r>
        <w:rPr>
          <w:color w:val="231F20"/>
          <w:sz w:val="17"/>
        </w:rPr>
        <w:t xml:space="preserve">invasive hysterectomy. Am J </w:t>
      </w:r>
      <w:r>
        <w:rPr>
          <w:color w:val="231F20"/>
          <w:spacing w:val="2"/>
          <w:sz w:val="17"/>
        </w:rPr>
        <w:t xml:space="preserve">Obstet Gynecol </w:t>
      </w:r>
      <w:r>
        <w:rPr>
          <w:color w:val="231F20"/>
          <w:sz w:val="17"/>
        </w:rPr>
        <w:t>2014;210:120.e1-6.</w:t>
      </w:r>
    </w:p>
    <w:p w14:paraId="4BF86970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jc w:val="both"/>
        <w:rPr>
          <w:sz w:val="17"/>
        </w:rPr>
      </w:pPr>
      <w:r>
        <w:rPr>
          <w:color w:val="231F20"/>
          <w:sz w:val="17"/>
        </w:rPr>
        <w:t>Balakrishnan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6"/>
          <w:sz w:val="17"/>
        </w:rPr>
        <w:t>D,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3"/>
          <w:sz w:val="17"/>
        </w:rPr>
        <w:t>Dibyajyoti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G.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Comparison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3"/>
          <w:sz w:val="17"/>
        </w:rPr>
        <w:t>Between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 xml:space="preserve">Non-Descent </w:t>
      </w:r>
      <w:r>
        <w:rPr>
          <w:color w:val="231F20"/>
          <w:spacing w:val="-3"/>
          <w:sz w:val="17"/>
        </w:rPr>
        <w:t xml:space="preserve">Vaginal </w:t>
      </w:r>
      <w:r>
        <w:rPr>
          <w:color w:val="231F20"/>
          <w:sz w:val="17"/>
        </w:rPr>
        <w:t xml:space="preserve">Hysterectomy and </w:t>
      </w:r>
      <w:r>
        <w:rPr>
          <w:color w:val="231F20"/>
          <w:spacing w:val="-3"/>
          <w:sz w:val="17"/>
        </w:rPr>
        <w:t xml:space="preserve">Total </w:t>
      </w:r>
      <w:r>
        <w:rPr>
          <w:color w:val="231F20"/>
          <w:sz w:val="17"/>
        </w:rPr>
        <w:t xml:space="preserve">Abdominal Hysterectomy. J </w:t>
      </w:r>
      <w:r>
        <w:rPr>
          <w:color w:val="231F20"/>
          <w:spacing w:val="-4"/>
          <w:sz w:val="17"/>
        </w:rPr>
        <w:t xml:space="preserve">Clin </w:t>
      </w:r>
      <w:r>
        <w:rPr>
          <w:color w:val="231F20"/>
          <w:sz w:val="17"/>
        </w:rPr>
        <w:t>Diagn Res 2016;10:QC11-14.</w:t>
      </w:r>
    </w:p>
    <w:p w14:paraId="13F1BC71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jc w:val="both"/>
        <w:rPr>
          <w:sz w:val="17"/>
        </w:rPr>
      </w:pPr>
      <w:r>
        <w:rPr>
          <w:color w:val="231F20"/>
          <w:sz w:val="17"/>
        </w:rPr>
        <w:t xml:space="preserve">Johnson </w:t>
      </w:r>
      <w:r>
        <w:rPr>
          <w:color w:val="231F20"/>
          <w:spacing w:val="-3"/>
          <w:sz w:val="17"/>
        </w:rPr>
        <w:t xml:space="preserve">N, </w:t>
      </w:r>
      <w:r>
        <w:rPr>
          <w:color w:val="231F20"/>
          <w:sz w:val="17"/>
        </w:rPr>
        <w:t xml:space="preserve">Barlow </w:t>
      </w:r>
      <w:r>
        <w:rPr>
          <w:color w:val="231F20"/>
          <w:spacing w:val="-6"/>
          <w:sz w:val="17"/>
        </w:rPr>
        <w:t xml:space="preserve">D, </w:t>
      </w:r>
      <w:r>
        <w:rPr>
          <w:color w:val="231F20"/>
          <w:sz w:val="17"/>
        </w:rPr>
        <w:t xml:space="preserve">Lethaby A, </w:t>
      </w:r>
      <w:r>
        <w:rPr>
          <w:color w:val="231F20"/>
          <w:spacing w:val="-3"/>
          <w:sz w:val="17"/>
        </w:rPr>
        <w:t xml:space="preserve">Tavender </w:t>
      </w:r>
      <w:r>
        <w:rPr>
          <w:color w:val="231F20"/>
          <w:sz w:val="17"/>
        </w:rPr>
        <w:t xml:space="preserve">E, Curr E, Garry R. </w:t>
      </w:r>
      <w:r>
        <w:rPr>
          <w:color w:val="231F20"/>
          <w:spacing w:val="-3"/>
          <w:sz w:val="17"/>
        </w:rPr>
        <w:t>Surgical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approach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hysterectomy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benign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>gynaecological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disease</w:t>
      </w:r>
    </w:p>
    <w:p w14:paraId="3BD6EADB" w14:textId="77777777" w:rsidR="00F33DA2" w:rsidRDefault="00000000">
      <w:pPr>
        <w:spacing w:before="1"/>
        <w:ind w:left="498"/>
        <w:jc w:val="both"/>
        <w:rPr>
          <w:sz w:val="17"/>
        </w:rPr>
      </w:pPr>
      <w:r>
        <w:rPr>
          <w:color w:val="231F20"/>
          <w:sz w:val="17"/>
        </w:rPr>
        <w:t>60. Cochrane Database Syst Rev 2006:CD003677.</w:t>
      </w:r>
    </w:p>
    <w:p w14:paraId="3EFCA90D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35" w:line="256" w:lineRule="auto"/>
        <w:jc w:val="both"/>
        <w:rPr>
          <w:sz w:val="17"/>
        </w:rPr>
      </w:pPr>
      <w:r>
        <w:rPr>
          <w:color w:val="231F20"/>
          <w:spacing w:val="-4"/>
          <w:sz w:val="17"/>
        </w:rPr>
        <w:t>Tebeu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PM,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Fomulu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JN,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Nana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Njotang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14"/>
          <w:sz w:val="17"/>
        </w:rPr>
        <w:t>P,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Petignat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14"/>
          <w:sz w:val="17"/>
        </w:rPr>
        <w:t xml:space="preserve">P, </w:t>
      </w:r>
      <w:r>
        <w:rPr>
          <w:color w:val="231F20"/>
          <w:sz w:val="17"/>
        </w:rPr>
        <w:t>Tcheliebou</w:t>
      </w:r>
      <w:r>
        <w:rPr>
          <w:color w:val="231F20"/>
          <w:spacing w:val="-5"/>
          <w:sz w:val="17"/>
        </w:rPr>
        <w:t xml:space="preserve"> JM, </w:t>
      </w:r>
      <w:r>
        <w:rPr>
          <w:color w:val="231F20"/>
          <w:sz w:val="17"/>
        </w:rPr>
        <w:t xml:space="preserve">Kouam L,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 ERectiveness of vaginal hysterectomy for </w:t>
      </w:r>
      <w:r>
        <w:rPr>
          <w:color w:val="231F20"/>
          <w:spacing w:val="-3"/>
          <w:sz w:val="17"/>
        </w:rPr>
        <w:t xml:space="preserve">benign </w:t>
      </w:r>
      <w:r>
        <w:rPr>
          <w:color w:val="231F20"/>
          <w:sz w:val="17"/>
        </w:rPr>
        <w:t>conditions in semi-urban hospital: Report from maroua-cameroon. Trop Doct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2009;39:200-5.</w:t>
      </w:r>
    </w:p>
    <w:p w14:paraId="7DEE3B39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jc w:val="both"/>
        <w:rPr>
          <w:sz w:val="17"/>
        </w:rPr>
      </w:pPr>
      <w:r>
        <w:rPr>
          <w:color w:val="231F20"/>
          <w:sz w:val="17"/>
        </w:rPr>
        <w:t>Pither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S,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Bayonne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Manou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LS,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Mandji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Lawson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JM,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Tchantchou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8"/>
          <w:sz w:val="17"/>
        </w:rPr>
        <w:t xml:space="preserve">TD, </w:t>
      </w:r>
      <w:r>
        <w:rPr>
          <w:color w:val="231F20"/>
          <w:sz w:val="17"/>
        </w:rPr>
        <w:t>Tchoua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R,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Ponties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0"/>
          <w:sz w:val="17"/>
        </w:rPr>
        <w:t xml:space="preserve">JP. </w:t>
      </w:r>
      <w:r>
        <w:rPr>
          <w:color w:val="231F20"/>
          <w:sz w:val="17"/>
        </w:rPr>
        <w:t>[Surgical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approaches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hysterectomy].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Sante 2011;21:79-81.</w:t>
      </w:r>
    </w:p>
    <w:p w14:paraId="3763024D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152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Mbongo </w:t>
      </w:r>
      <w:r>
        <w:rPr>
          <w:color w:val="231F20"/>
          <w:sz w:val="17"/>
        </w:rPr>
        <w:t xml:space="preserve">JA, </w:t>
      </w:r>
      <w:r>
        <w:rPr>
          <w:color w:val="231F20"/>
          <w:spacing w:val="3"/>
          <w:sz w:val="17"/>
        </w:rPr>
        <w:t xml:space="preserve">Mouanga </w:t>
      </w:r>
      <w:r>
        <w:rPr>
          <w:color w:val="231F20"/>
          <w:sz w:val="17"/>
        </w:rPr>
        <w:t xml:space="preserve">A, </w:t>
      </w:r>
      <w:r>
        <w:rPr>
          <w:color w:val="231F20"/>
          <w:spacing w:val="3"/>
          <w:sz w:val="17"/>
        </w:rPr>
        <w:t xml:space="preserve">Miabaou </w:t>
      </w:r>
      <w:r>
        <w:rPr>
          <w:color w:val="231F20"/>
          <w:spacing w:val="2"/>
          <w:sz w:val="17"/>
        </w:rPr>
        <w:t xml:space="preserve">DM, </w:t>
      </w:r>
      <w:r>
        <w:rPr>
          <w:color w:val="231F20"/>
          <w:spacing w:val="3"/>
          <w:sz w:val="17"/>
        </w:rPr>
        <w:t xml:space="preserve">Nzelie </w:t>
      </w:r>
      <w:r>
        <w:rPr>
          <w:color w:val="231F20"/>
          <w:sz w:val="17"/>
        </w:rPr>
        <w:t xml:space="preserve">A, </w:t>
      </w:r>
      <w:r>
        <w:rPr>
          <w:color w:val="231F20"/>
          <w:spacing w:val="3"/>
          <w:sz w:val="17"/>
        </w:rPr>
        <w:t xml:space="preserve">Iloki </w:t>
      </w:r>
      <w:r>
        <w:rPr>
          <w:color w:val="231F20"/>
          <w:spacing w:val="2"/>
          <w:sz w:val="17"/>
        </w:rPr>
        <w:t xml:space="preserve">LH. </w:t>
      </w:r>
      <w:r>
        <w:rPr>
          <w:color w:val="231F20"/>
          <w:sz w:val="17"/>
        </w:rPr>
        <w:t>Evaluation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quality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life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subjective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experience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disease before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after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vaginal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hysterectomy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among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3"/>
          <w:sz w:val="17"/>
        </w:rPr>
        <w:t>women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admitted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the University Hospital in Brazzaville]. Pan Afr Med J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2016;25:1-9.</w:t>
      </w:r>
    </w:p>
    <w:p w14:paraId="6C5C22E8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jc w:val="both"/>
        <w:rPr>
          <w:sz w:val="17"/>
        </w:rPr>
      </w:pPr>
      <w:r>
        <w:rPr>
          <w:color w:val="231F20"/>
          <w:sz w:val="17"/>
        </w:rPr>
        <w:t>Cosson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Querleu</w:t>
      </w:r>
      <w:r>
        <w:rPr>
          <w:color w:val="231F20"/>
          <w:spacing w:val="-6"/>
          <w:sz w:val="17"/>
        </w:rPr>
        <w:t xml:space="preserve"> D,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Subtil</w:t>
      </w:r>
      <w:r>
        <w:rPr>
          <w:color w:val="231F20"/>
          <w:spacing w:val="-6"/>
          <w:sz w:val="17"/>
        </w:rPr>
        <w:t xml:space="preserve"> D, </w:t>
      </w:r>
      <w:r>
        <w:rPr>
          <w:color w:val="231F20"/>
          <w:sz w:val="17"/>
        </w:rPr>
        <w:t>Switala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I,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Buchet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3"/>
          <w:sz w:val="17"/>
        </w:rPr>
        <w:t>B,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Crepin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G.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5"/>
          <w:sz w:val="17"/>
        </w:rPr>
        <w:t xml:space="preserve">The </w:t>
      </w:r>
      <w:r>
        <w:rPr>
          <w:color w:val="231F20"/>
          <w:sz w:val="17"/>
        </w:rPr>
        <w:t xml:space="preserve">feasibility of vaginal </w:t>
      </w:r>
      <w:r>
        <w:rPr>
          <w:color w:val="231F20"/>
          <w:spacing w:val="-3"/>
          <w:sz w:val="17"/>
        </w:rPr>
        <w:t xml:space="preserve">hysterectomy. </w:t>
      </w:r>
      <w:r>
        <w:rPr>
          <w:color w:val="231F20"/>
          <w:sz w:val="17"/>
        </w:rPr>
        <w:t>Eur J Obstet Gynecol Reprod Biol 1996;64:95-9.</w:t>
      </w:r>
    </w:p>
    <w:p w14:paraId="25B3FD71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2" w:line="256" w:lineRule="auto"/>
        <w:ind w:right="156"/>
        <w:jc w:val="both"/>
        <w:rPr>
          <w:sz w:val="17"/>
        </w:rPr>
      </w:pPr>
      <w:r>
        <w:rPr>
          <w:color w:val="231F20"/>
          <w:sz w:val="17"/>
        </w:rPr>
        <w:t>Byrnes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JN,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Occhino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3"/>
          <w:sz w:val="17"/>
        </w:rPr>
        <w:t>JA.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Hysterectomy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benign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conditions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 xml:space="preserve">the uterus: </w:t>
      </w:r>
      <w:r>
        <w:rPr>
          <w:color w:val="231F20"/>
          <w:spacing w:val="-3"/>
          <w:sz w:val="17"/>
        </w:rPr>
        <w:t xml:space="preserve">Total </w:t>
      </w:r>
      <w:r>
        <w:rPr>
          <w:color w:val="231F20"/>
          <w:sz w:val="17"/>
        </w:rPr>
        <w:t xml:space="preserve">vaginal </w:t>
      </w:r>
      <w:r>
        <w:rPr>
          <w:color w:val="231F20"/>
          <w:spacing w:val="-3"/>
          <w:sz w:val="17"/>
        </w:rPr>
        <w:t xml:space="preserve">hysterectomy. </w:t>
      </w:r>
      <w:r>
        <w:rPr>
          <w:color w:val="231F20"/>
          <w:sz w:val="17"/>
        </w:rPr>
        <w:t xml:space="preserve">Obstet Gynecol Clin North </w:t>
      </w:r>
      <w:r>
        <w:rPr>
          <w:color w:val="231F20"/>
          <w:spacing w:val="-7"/>
          <w:sz w:val="17"/>
        </w:rPr>
        <w:t xml:space="preserve">Am </w:t>
      </w:r>
      <w:r>
        <w:rPr>
          <w:color w:val="231F20"/>
          <w:sz w:val="17"/>
        </w:rPr>
        <w:t>2016;43:441-62.</w:t>
      </w:r>
    </w:p>
    <w:p w14:paraId="050EA5E8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6" w:lineRule="auto"/>
        <w:ind w:right="152"/>
        <w:jc w:val="both"/>
        <w:rPr>
          <w:sz w:val="17"/>
        </w:rPr>
      </w:pPr>
      <w:r>
        <w:rPr>
          <w:color w:val="231F20"/>
          <w:spacing w:val="7"/>
          <w:sz w:val="17"/>
        </w:rPr>
        <w:t xml:space="preserve">Balgobin </w:t>
      </w:r>
      <w:r>
        <w:rPr>
          <w:color w:val="231F20"/>
          <w:spacing w:val="4"/>
          <w:sz w:val="17"/>
        </w:rPr>
        <w:t xml:space="preserve">S, </w:t>
      </w:r>
      <w:r>
        <w:rPr>
          <w:color w:val="231F20"/>
          <w:spacing w:val="6"/>
          <w:sz w:val="17"/>
        </w:rPr>
        <w:t xml:space="preserve">Owens DM, </w:t>
      </w:r>
      <w:r>
        <w:rPr>
          <w:color w:val="231F20"/>
          <w:spacing w:val="8"/>
          <w:sz w:val="17"/>
        </w:rPr>
        <w:t xml:space="preserve">Florian-Rodriguez </w:t>
      </w:r>
      <w:r>
        <w:rPr>
          <w:color w:val="231F20"/>
          <w:spacing w:val="6"/>
          <w:sz w:val="17"/>
        </w:rPr>
        <w:t xml:space="preserve">ME, </w:t>
      </w:r>
      <w:r>
        <w:rPr>
          <w:color w:val="231F20"/>
          <w:sz w:val="17"/>
        </w:rPr>
        <w:t xml:space="preserve">Wai CY, </w:t>
      </w:r>
      <w:r>
        <w:rPr>
          <w:color w:val="231F20"/>
          <w:spacing w:val="2"/>
          <w:sz w:val="17"/>
        </w:rPr>
        <w:t xml:space="preserve">McCord </w:t>
      </w:r>
      <w:r>
        <w:rPr>
          <w:color w:val="231F20"/>
          <w:sz w:val="17"/>
        </w:rPr>
        <w:t xml:space="preserve">EH, </w:t>
      </w:r>
      <w:r>
        <w:rPr>
          <w:color w:val="231F20"/>
          <w:spacing w:val="2"/>
          <w:sz w:val="17"/>
        </w:rPr>
        <w:t xml:space="preserve">Hamid </w:t>
      </w:r>
      <w:r>
        <w:rPr>
          <w:color w:val="231F20"/>
          <w:sz w:val="17"/>
        </w:rPr>
        <w:t xml:space="preserve">CA. Vaginal hysterectomy </w:t>
      </w:r>
      <w:r>
        <w:rPr>
          <w:color w:val="231F20"/>
          <w:spacing w:val="2"/>
          <w:sz w:val="17"/>
        </w:rPr>
        <w:t xml:space="preserve">suturing skills </w:t>
      </w:r>
      <w:r>
        <w:rPr>
          <w:color w:val="231F20"/>
          <w:spacing w:val="7"/>
          <w:sz w:val="17"/>
        </w:rPr>
        <w:t xml:space="preserve">training </w:t>
      </w:r>
      <w:r>
        <w:rPr>
          <w:color w:val="231F20"/>
          <w:spacing w:val="6"/>
          <w:sz w:val="17"/>
        </w:rPr>
        <w:t xml:space="preserve">model </w:t>
      </w:r>
      <w:r>
        <w:rPr>
          <w:color w:val="231F20"/>
          <w:spacing w:val="5"/>
          <w:sz w:val="17"/>
        </w:rPr>
        <w:t xml:space="preserve">and </w:t>
      </w:r>
      <w:r>
        <w:rPr>
          <w:color w:val="231F20"/>
          <w:spacing w:val="7"/>
          <w:sz w:val="17"/>
        </w:rPr>
        <w:t xml:space="preserve">curriculum. </w:t>
      </w:r>
      <w:r>
        <w:rPr>
          <w:color w:val="231F20"/>
          <w:spacing w:val="6"/>
          <w:sz w:val="17"/>
        </w:rPr>
        <w:t xml:space="preserve">Obstet Gynecol </w:t>
      </w:r>
      <w:r>
        <w:rPr>
          <w:color w:val="231F20"/>
          <w:spacing w:val="5"/>
          <w:sz w:val="17"/>
        </w:rPr>
        <w:t xml:space="preserve">2019;134: </w:t>
      </w:r>
      <w:r>
        <w:rPr>
          <w:color w:val="231F20"/>
          <w:sz w:val="17"/>
        </w:rPr>
        <w:t>553-8.</w:t>
      </w:r>
    </w:p>
    <w:p w14:paraId="1DFF5E32" w14:textId="77777777" w:rsidR="00F33DA2" w:rsidRDefault="00F33DA2">
      <w:pPr>
        <w:spacing w:line="256" w:lineRule="auto"/>
        <w:jc w:val="both"/>
        <w:rPr>
          <w:sz w:val="17"/>
        </w:rPr>
        <w:sectPr w:rsidR="00F33DA2">
          <w:type w:val="continuous"/>
          <w:pgSz w:w="12240" w:h="15840"/>
          <w:pgMar w:top="920" w:right="920" w:bottom="280" w:left="920" w:header="720" w:footer="720" w:gutter="0"/>
          <w:cols w:num="2" w:space="720" w:equalWidth="0">
            <w:col w:w="5065" w:space="157"/>
            <w:col w:w="5178"/>
          </w:cols>
        </w:sectPr>
      </w:pPr>
    </w:p>
    <w:p w14:paraId="68CD5E62" w14:textId="77777777" w:rsidR="00F33DA2" w:rsidRDefault="00F33DA2">
      <w:pPr>
        <w:pStyle w:val="BodyText"/>
      </w:pPr>
    </w:p>
    <w:p w14:paraId="29AAB49D" w14:textId="77777777" w:rsidR="00F33DA2" w:rsidRDefault="00F33DA2">
      <w:pPr>
        <w:pStyle w:val="BodyText"/>
      </w:pPr>
    </w:p>
    <w:p w14:paraId="14DFAACD" w14:textId="77777777" w:rsidR="00F33DA2" w:rsidRDefault="00F33DA2">
      <w:pPr>
        <w:pStyle w:val="BodyText"/>
      </w:pPr>
    </w:p>
    <w:p w14:paraId="63A8440D" w14:textId="77777777" w:rsidR="00F33DA2" w:rsidRDefault="00F33DA2">
      <w:pPr>
        <w:pStyle w:val="BodyText"/>
        <w:spacing w:before="3"/>
        <w:rPr>
          <w:sz w:val="19"/>
        </w:rPr>
      </w:pPr>
    </w:p>
    <w:p w14:paraId="49478ECC" w14:textId="77777777" w:rsidR="00F33DA2" w:rsidRDefault="00000000">
      <w:pPr>
        <w:tabs>
          <w:tab w:val="left" w:pos="3528"/>
        </w:tabs>
        <w:spacing w:before="74"/>
        <w:ind w:left="155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6</w:t>
      </w:r>
      <w:r>
        <w:rPr>
          <w:rFonts w:ascii="Arial"/>
          <w:color w:val="231F20"/>
          <w:sz w:val="16"/>
        </w:rPr>
        <w:tab/>
        <w:t>Journal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the West</w:t>
      </w:r>
      <w:r>
        <w:rPr>
          <w:rFonts w:ascii="Arial"/>
          <w:color w:val="231F20"/>
          <w:spacing w:val="-9"/>
          <w:sz w:val="16"/>
        </w:rPr>
        <w:t xml:space="preserve"> </w:t>
      </w:r>
      <w:r>
        <w:rPr>
          <w:rFonts w:ascii="Arial"/>
          <w:color w:val="231F20"/>
          <w:sz w:val="16"/>
        </w:rPr>
        <w:t>African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College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of Surgeons</w:t>
      </w:r>
      <w:r>
        <w:rPr>
          <w:rFonts w:ascii="Arial"/>
          <w:color w:val="231F20"/>
          <w:spacing w:val="34"/>
          <w:sz w:val="16"/>
        </w:rPr>
        <w:t xml:space="preserve"> </w:t>
      </w:r>
      <w:r>
        <w:rPr>
          <w:rFonts w:ascii="Arial"/>
          <w:color w:val="231F20"/>
          <w:sz w:val="16"/>
        </w:rPr>
        <w:t>|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Volume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9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|</w:t>
      </w:r>
      <w:r>
        <w:rPr>
          <w:rFonts w:ascii="Arial"/>
          <w:color w:val="231F20"/>
          <w:spacing w:val="34"/>
          <w:sz w:val="16"/>
        </w:rPr>
        <w:t xml:space="preserve"> </w:t>
      </w:r>
      <w:r>
        <w:rPr>
          <w:rFonts w:ascii="Arial"/>
          <w:color w:val="231F20"/>
          <w:sz w:val="16"/>
        </w:rPr>
        <w:t>Issue 3</w:t>
      </w:r>
      <w:r>
        <w:rPr>
          <w:rFonts w:ascii="Arial"/>
          <w:color w:val="231F20"/>
          <w:spacing w:val="34"/>
          <w:sz w:val="16"/>
        </w:rPr>
        <w:t xml:space="preserve"> </w:t>
      </w:r>
      <w:r>
        <w:rPr>
          <w:rFonts w:ascii="Arial"/>
          <w:color w:val="231F20"/>
          <w:sz w:val="16"/>
        </w:rPr>
        <w:t>|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July-September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2019</w:t>
      </w:r>
    </w:p>
    <w:p w14:paraId="593E0D69" w14:textId="77777777" w:rsidR="00F33DA2" w:rsidRDefault="00F33DA2">
      <w:pPr>
        <w:rPr>
          <w:rFonts w:ascii="Arial"/>
          <w:sz w:val="16"/>
        </w:rPr>
        <w:sectPr w:rsidR="00F33DA2">
          <w:type w:val="continuous"/>
          <w:pgSz w:w="12240" w:h="15840"/>
          <w:pgMar w:top="920" w:right="920" w:bottom="280" w:left="920" w:header="720" w:footer="720" w:gutter="0"/>
          <w:cols w:space="720"/>
        </w:sectPr>
      </w:pPr>
    </w:p>
    <w:p w14:paraId="3C95652A" w14:textId="77777777" w:rsidR="00F33DA2" w:rsidRDefault="00F33DA2">
      <w:pPr>
        <w:pStyle w:val="BodyText"/>
        <w:spacing w:before="4"/>
        <w:rPr>
          <w:rFonts w:ascii="Arial"/>
          <w:sz w:val="16"/>
        </w:rPr>
      </w:pPr>
    </w:p>
    <w:p w14:paraId="4A56C4F0" w14:textId="77777777" w:rsidR="00F33DA2" w:rsidRDefault="00F33DA2">
      <w:pPr>
        <w:rPr>
          <w:rFonts w:ascii="Arial"/>
          <w:sz w:val="16"/>
        </w:rPr>
        <w:sectPr w:rsidR="00F33DA2">
          <w:pgSz w:w="12240" w:h="15840"/>
          <w:pgMar w:top="920" w:right="920" w:bottom="280" w:left="920" w:header="215" w:footer="0" w:gutter="0"/>
          <w:cols w:space="720"/>
        </w:sectPr>
      </w:pPr>
    </w:p>
    <w:p w14:paraId="7DCE0C5E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72" w:line="256" w:lineRule="auto"/>
        <w:ind w:left="497" w:right="39"/>
        <w:jc w:val="both"/>
        <w:rPr>
          <w:sz w:val="17"/>
        </w:rPr>
      </w:pPr>
      <w:r>
        <w:rPr>
          <w:color w:val="231F20"/>
          <w:spacing w:val="-3"/>
          <w:sz w:val="17"/>
        </w:rPr>
        <w:t xml:space="preserve">Vaughan </w:t>
      </w:r>
      <w:r>
        <w:rPr>
          <w:color w:val="231F20"/>
          <w:sz w:val="17"/>
        </w:rPr>
        <w:t xml:space="preserve">MH, Kim-Fine S, Hullﬁsh KL, Smith TM, Siddiqui </w:t>
      </w:r>
      <w:r>
        <w:rPr>
          <w:color w:val="231F20"/>
          <w:spacing w:val="-8"/>
          <w:sz w:val="17"/>
        </w:rPr>
        <w:t xml:space="preserve">NY, </w:t>
      </w:r>
      <w:r>
        <w:rPr>
          <w:color w:val="231F20"/>
          <w:sz w:val="17"/>
        </w:rPr>
        <w:t xml:space="preserve">Trowbridge ER. Validation of the simulated vaginal </w:t>
      </w:r>
      <w:r>
        <w:rPr>
          <w:color w:val="231F20"/>
          <w:spacing w:val="-3"/>
          <w:sz w:val="17"/>
        </w:rPr>
        <w:t xml:space="preserve">hysterectomy </w:t>
      </w:r>
      <w:r>
        <w:rPr>
          <w:color w:val="231F20"/>
          <w:sz w:val="17"/>
        </w:rPr>
        <w:t xml:space="preserve">trainer. J Minim </w:t>
      </w:r>
      <w:r>
        <w:rPr>
          <w:color w:val="231F20"/>
          <w:spacing w:val="-3"/>
          <w:sz w:val="17"/>
        </w:rPr>
        <w:t xml:space="preserve">Invasive </w:t>
      </w:r>
      <w:r>
        <w:rPr>
          <w:color w:val="231F20"/>
          <w:sz w:val="17"/>
        </w:rPr>
        <w:t>Gynecol</w:t>
      </w:r>
      <w:r>
        <w:rPr>
          <w:color w:val="231F20"/>
          <w:spacing w:val="2"/>
          <w:sz w:val="17"/>
        </w:rPr>
        <w:t xml:space="preserve"> </w:t>
      </w:r>
      <w:r>
        <w:rPr>
          <w:color w:val="231F20"/>
          <w:sz w:val="17"/>
        </w:rPr>
        <w:t>2018;25:1101-6.</w:t>
      </w:r>
    </w:p>
    <w:p w14:paraId="64BD628A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left="497" w:right="38" w:hanging="341"/>
        <w:jc w:val="both"/>
        <w:rPr>
          <w:sz w:val="17"/>
        </w:rPr>
      </w:pPr>
      <w:r>
        <w:rPr>
          <w:color w:val="231F20"/>
          <w:spacing w:val="8"/>
          <w:sz w:val="17"/>
        </w:rPr>
        <w:t xml:space="preserve">Schmitt </w:t>
      </w:r>
      <w:r>
        <w:rPr>
          <w:color w:val="231F20"/>
          <w:spacing w:val="3"/>
          <w:sz w:val="17"/>
        </w:rPr>
        <w:t xml:space="preserve">JJ, </w:t>
      </w:r>
      <w:r>
        <w:rPr>
          <w:color w:val="231F20"/>
          <w:spacing w:val="9"/>
          <w:sz w:val="17"/>
        </w:rPr>
        <w:t xml:space="preserve">Carranza </w:t>
      </w:r>
      <w:r>
        <w:rPr>
          <w:color w:val="231F20"/>
          <w:spacing w:val="7"/>
          <w:sz w:val="17"/>
        </w:rPr>
        <w:t xml:space="preserve">Leon </w:t>
      </w:r>
      <w:r>
        <w:rPr>
          <w:color w:val="231F20"/>
          <w:spacing w:val="4"/>
          <w:sz w:val="17"/>
        </w:rPr>
        <w:t xml:space="preserve">DA, </w:t>
      </w:r>
      <w:r>
        <w:rPr>
          <w:color w:val="231F20"/>
          <w:spacing w:val="8"/>
          <w:sz w:val="17"/>
        </w:rPr>
        <w:t xml:space="preserve">Occhino </w:t>
      </w:r>
      <w:r>
        <w:rPr>
          <w:color w:val="231F20"/>
          <w:spacing w:val="3"/>
          <w:sz w:val="17"/>
        </w:rPr>
        <w:t xml:space="preserve">JA, </w:t>
      </w:r>
      <w:r>
        <w:rPr>
          <w:color w:val="231F20"/>
          <w:spacing w:val="4"/>
          <w:sz w:val="17"/>
        </w:rPr>
        <w:t xml:space="preserve">Weaver </w:t>
      </w:r>
      <w:r>
        <w:rPr>
          <w:color w:val="231F20"/>
          <w:spacing w:val="6"/>
          <w:sz w:val="17"/>
        </w:rPr>
        <w:t xml:space="preserve">AL, </w:t>
      </w:r>
      <w:r>
        <w:rPr>
          <w:color w:val="231F20"/>
          <w:spacing w:val="-3"/>
          <w:sz w:val="17"/>
        </w:rPr>
        <w:t>Dowdy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SC,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Bakkum-Gamez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JN,</w:t>
      </w:r>
      <w:r>
        <w:rPr>
          <w:color w:val="231F20"/>
          <w:spacing w:val="-15"/>
          <w:sz w:val="17"/>
        </w:rPr>
        <w:t xml:space="preserve">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15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Determining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optimal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route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 xml:space="preserve">of </w:t>
      </w:r>
      <w:r>
        <w:rPr>
          <w:color w:val="231F20"/>
          <w:spacing w:val="-3"/>
          <w:sz w:val="17"/>
        </w:rPr>
        <w:t>hysterectomy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benign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indications: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Clinical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decision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tree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algorithm. Obstet Gynecol 2017;129:130-8.</w:t>
      </w:r>
    </w:p>
    <w:p w14:paraId="507A33A7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14" w:line="210" w:lineRule="exact"/>
        <w:ind w:left="497" w:right="38"/>
        <w:jc w:val="both"/>
        <w:rPr>
          <w:sz w:val="17"/>
        </w:rPr>
      </w:pPr>
      <w:r>
        <w:rPr>
          <w:color w:val="231F20"/>
          <w:sz w:val="17"/>
        </w:rPr>
        <w:t>Litwi</w:t>
      </w:r>
      <w:r>
        <w:rPr>
          <w:rFonts w:ascii="STIXGeneral" w:hAnsi="STIXGeneral"/>
          <w:color w:val="231F20"/>
          <w:sz w:val="17"/>
        </w:rPr>
        <w:t>ń</w:t>
      </w:r>
      <w:r>
        <w:rPr>
          <w:color w:val="231F20"/>
          <w:sz w:val="17"/>
        </w:rPr>
        <w:t xml:space="preserve">ska E, Nowak M, Kolasa-Zwierzchowska </w:t>
      </w:r>
      <w:r>
        <w:rPr>
          <w:color w:val="231F20"/>
          <w:spacing w:val="-4"/>
          <w:sz w:val="17"/>
        </w:rPr>
        <w:t xml:space="preserve">D, </w:t>
      </w:r>
      <w:r>
        <w:rPr>
          <w:color w:val="231F20"/>
          <w:sz w:val="17"/>
        </w:rPr>
        <w:t>Nowi</w:t>
      </w:r>
      <w:r>
        <w:rPr>
          <w:rFonts w:ascii="STIXGeneral" w:hAnsi="STIXGeneral"/>
          <w:color w:val="231F20"/>
          <w:sz w:val="17"/>
        </w:rPr>
        <w:t>ń</w:t>
      </w:r>
      <w:r>
        <w:rPr>
          <w:color w:val="231F20"/>
          <w:sz w:val="17"/>
        </w:rPr>
        <w:t>ska- Serwach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Władzi</w:t>
      </w:r>
      <w:r>
        <w:rPr>
          <w:rFonts w:ascii="STIXGeneral" w:hAnsi="STIXGeneral"/>
          <w:color w:val="231F20"/>
          <w:sz w:val="17"/>
        </w:rPr>
        <w:t>ń</w:t>
      </w:r>
      <w:r>
        <w:rPr>
          <w:color w:val="231F20"/>
          <w:sz w:val="17"/>
        </w:rPr>
        <w:t>ski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6"/>
          <w:sz w:val="17"/>
        </w:rPr>
        <w:t>J,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Szpakowski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20"/>
          <w:sz w:val="17"/>
        </w:rPr>
        <w:t xml:space="preserve">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20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pacing w:val="-4"/>
          <w:sz w:val="17"/>
        </w:rPr>
        <w:t>Vaginal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 xml:space="preserve">hysterectomy vs. </w:t>
      </w:r>
      <w:r>
        <w:rPr>
          <w:color w:val="231F20"/>
          <w:spacing w:val="2"/>
          <w:sz w:val="17"/>
        </w:rPr>
        <w:t xml:space="preserve">Laparoscopically assisted </w:t>
      </w:r>
      <w:r>
        <w:rPr>
          <w:color w:val="231F20"/>
          <w:sz w:val="17"/>
        </w:rPr>
        <w:t xml:space="preserve">vaginal hysterectomy in women with symptomatic uterine leiomyomas: A retrospective </w:t>
      </w:r>
      <w:r>
        <w:rPr>
          <w:color w:val="231F20"/>
          <w:spacing w:val="-3"/>
          <w:sz w:val="17"/>
        </w:rPr>
        <w:t xml:space="preserve">study. </w:t>
      </w:r>
      <w:r>
        <w:rPr>
          <w:color w:val="231F20"/>
          <w:sz w:val="17"/>
        </w:rPr>
        <w:t>Prz Menopauzalny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2014;13:242-6.</w:t>
      </w:r>
    </w:p>
    <w:p w14:paraId="7B1C809B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72" w:line="256" w:lineRule="auto"/>
        <w:ind w:left="497" w:right="156"/>
        <w:jc w:val="both"/>
        <w:rPr>
          <w:sz w:val="17"/>
        </w:rPr>
      </w:pPr>
      <w:r>
        <w:rPr>
          <w:color w:val="231F20"/>
          <w:spacing w:val="3"/>
          <w:w w:val="99"/>
          <w:sz w:val="17"/>
        </w:rPr>
        <w:br w:type="column"/>
      </w:r>
      <w:r>
        <w:rPr>
          <w:color w:val="231F20"/>
          <w:spacing w:val="2"/>
          <w:sz w:val="17"/>
        </w:rPr>
        <w:t xml:space="preserve">Magos </w:t>
      </w:r>
      <w:r>
        <w:rPr>
          <w:color w:val="231F20"/>
          <w:sz w:val="17"/>
        </w:rPr>
        <w:t xml:space="preserve">A, </w:t>
      </w:r>
      <w:r>
        <w:rPr>
          <w:color w:val="231F20"/>
          <w:spacing w:val="3"/>
          <w:sz w:val="17"/>
        </w:rPr>
        <w:t xml:space="preserve">Bournas </w:t>
      </w:r>
      <w:r>
        <w:rPr>
          <w:color w:val="231F20"/>
          <w:sz w:val="17"/>
        </w:rPr>
        <w:t xml:space="preserve">N, </w:t>
      </w:r>
      <w:r>
        <w:rPr>
          <w:color w:val="231F20"/>
          <w:spacing w:val="2"/>
          <w:sz w:val="17"/>
        </w:rPr>
        <w:t xml:space="preserve">Sinha </w:t>
      </w:r>
      <w:r>
        <w:rPr>
          <w:color w:val="231F20"/>
          <w:sz w:val="17"/>
        </w:rPr>
        <w:t xml:space="preserve">R, </w:t>
      </w:r>
      <w:r>
        <w:rPr>
          <w:color w:val="231F20"/>
          <w:spacing w:val="2"/>
          <w:sz w:val="17"/>
        </w:rPr>
        <w:t xml:space="preserve">Richardson </w:t>
      </w:r>
      <w:r>
        <w:rPr>
          <w:color w:val="231F20"/>
          <w:sz w:val="17"/>
        </w:rPr>
        <w:t xml:space="preserve">RE, </w:t>
      </w:r>
      <w:r>
        <w:rPr>
          <w:color w:val="231F20"/>
          <w:spacing w:val="2"/>
          <w:sz w:val="17"/>
        </w:rPr>
        <w:t xml:space="preserve">O’Connor </w:t>
      </w:r>
      <w:r>
        <w:rPr>
          <w:color w:val="231F20"/>
          <w:sz w:val="17"/>
        </w:rPr>
        <w:t xml:space="preserve">H. </w:t>
      </w:r>
      <w:r>
        <w:rPr>
          <w:color w:val="231F20"/>
          <w:spacing w:val="-3"/>
          <w:sz w:val="17"/>
        </w:rPr>
        <w:t xml:space="preserve">Vaginal </w:t>
      </w:r>
      <w:r>
        <w:rPr>
          <w:color w:val="231F20"/>
          <w:sz w:val="17"/>
        </w:rPr>
        <w:t>hysterectomy for the large uterus. Br J Obstet Gynaecol 1996;103:246-51.</w:t>
      </w:r>
    </w:p>
    <w:p w14:paraId="0F7EAC94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2" w:line="256" w:lineRule="auto"/>
        <w:ind w:left="497" w:right="152"/>
        <w:jc w:val="both"/>
        <w:rPr>
          <w:sz w:val="17"/>
        </w:rPr>
      </w:pPr>
      <w:r>
        <w:rPr>
          <w:color w:val="231F20"/>
          <w:spacing w:val="4"/>
          <w:sz w:val="17"/>
        </w:rPr>
        <w:t xml:space="preserve">Bergman </w:t>
      </w:r>
      <w:r>
        <w:rPr>
          <w:color w:val="231F20"/>
          <w:spacing w:val="3"/>
          <w:sz w:val="17"/>
        </w:rPr>
        <w:t xml:space="preserve">I, </w:t>
      </w:r>
      <w:r>
        <w:rPr>
          <w:color w:val="231F20"/>
          <w:spacing w:val="5"/>
          <w:sz w:val="17"/>
        </w:rPr>
        <w:t xml:space="preserve">Söderberg </w:t>
      </w:r>
      <w:r>
        <w:rPr>
          <w:color w:val="231F20"/>
          <w:spacing w:val="-5"/>
          <w:sz w:val="17"/>
        </w:rPr>
        <w:t xml:space="preserve">MW, </w:t>
      </w:r>
      <w:r>
        <w:rPr>
          <w:color w:val="231F20"/>
          <w:spacing w:val="5"/>
          <w:sz w:val="17"/>
        </w:rPr>
        <w:t xml:space="preserve">Kjaeldgaard </w:t>
      </w:r>
      <w:r>
        <w:rPr>
          <w:color w:val="231F20"/>
          <w:spacing w:val="3"/>
          <w:sz w:val="17"/>
        </w:rPr>
        <w:t xml:space="preserve">A, Ek M. </w:t>
      </w:r>
      <w:r>
        <w:rPr>
          <w:color w:val="231F20"/>
          <w:spacing w:val="5"/>
          <w:sz w:val="17"/>
        </w:rPr>
        <w:t xml:space="preserve">Cervical </w:t>
      </w:r>
      <w:r>
        <w:rPr>
          <w:color w:val="231F20"/>
          <w:sz w:val="17"/>
        </w:rPr>
        <w:t>amputation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3"/>
          <w:sz w:val="17"/>
        </w:rPr>
        <w:t>versus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vaginal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hysterectomy: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population-based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register study. </w:t>
      </w:r>
      <w:r>
        <w:rPr>
          <w:color w:val="231F20"/>
          <w:sz w:val="17"/>
        </w:rPr>
        <w:t>Int Urogynecol J</w:t>
      </w:r>
      <w:r>
        <w:rPr>
          <w:color w:val="231F20"/>
          <w:spacing w:val="2"/>
          <w:sz w:val="17"/>
        </w:rPr>
        <w:t xml:space="preserve"> </w:t>
      </w:r>
      <w:r>
        <w:rPr>
          <w:color w:val="231F20"/>
          <w:sz w:val="17"/>
        </w:rPr>
        <w:t>2017;28:257-66.</w:t>
      </w:r>
    </w:p>
    <w:p w14:paraId="09AF5D65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left="497" w:right="153"/>
        <w:jc w:val="both"/>
        <w:rPr>
          <w:sz w:val="17"/>
        </w:rPr>
      </w:pPr>
      <w:r>
        <w:rPr>
          <w:color w:val="231F20"/>
          <w:sz w:val="17"/>
        </w:rPr>
        <w:t xml:space="preserve">Schindlbeck C, Klauser K, Dian </w:t>
      </w:r>
      <w:r>
        <w:rPr>
          <w:color w:val="231F20"/>
          <w:spacing w:val="-6"/>
          <w:sz w:val="17"/>
        </w:rPr>
        <w:t xml:space="preserve">D, </w:t>
      </w:r>
      <w:r>
        <w:rPr>
          <w:color w:val="231F20"/>
          <w:sz w:val="17"/>
        </w:rPr>
        <w:t xml:space="preserve">Janni </w:t>
      </w:r>
      <w:r>
        <w:rPr>
          <w:color w:val="231F20"/>
          <w:spacing w:val="-13"/>
          <w:sz w:val="17"/>
        </w:rPr>
        <w:t xml:space="preserve">W, </w:t>
      </w:r>
      <w:r>
        <w:rPr>
          <w:color w:val="231F20"/>
          <w:sz w:val="17"/>
        </w:rPr>
        <w:t>Friese K.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 xml:space="preserve">Comparison of total laparoscopic, vaginal and abdominal </w:t>
      </w:r>
      <w:r>
        <w:rPr>
          <w:color w:val="231F20"/>
          <w:spacing w:val="-3"/>
          <w:sz w:val="17"/>
        </w:rPr>
        <w:t xml:space="preserve">hysterectomy. </w:t>
      </w:r>
      <w:r>
        <w:rPr>
          <w:color w:val="231F20"/>
          <w:sz w:val="17"/>
        </w:rPr>
        <w:t>Arch Gynecol Obstet 2008;277:331-7.</w:t>
      </w:r>
    </w:p>
    <w:p w14:paraId="279EA4F0" w14:textId="77777777" w:rsidR="00F33DA2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2" w:line="256" w:lineRule="auto"/>
        <w:ind w:left="497" w:right="154"/>
        <w:jc w:val="both"/>
        <w:rPr>
          <w:sz w:val="17"/>
        </w:rPr>
      </w:pPr>
      <w:r>
        <w:rPr>
          <w:color w:val="231F20"/>
          <w:sz w:val="17"/>
        </w:rPr>
        <w:t>Daru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14"/>
          <w:sz w:val="17"/>
        </w:rPr>
        <w:t>P,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Magaji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Nyango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6"/>
          <w:sz w:val="17"/>
        </w:rPr>
        <w:t>D,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Karshima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6"/>
          <w:sz w:val="17"/>
        </w:rPr>
        <w:t>J,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Pam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I,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Shambe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I.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Vaginal </w:t>
      </w:r>
      <w:r>
        <w:rPr>
          <w:color w:val="231F20"/>
          <w:sz w:val="17"/>
        </w:rPr>
        <w:t>hysterectomy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at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jos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university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teaching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hospital,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Jos,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Nigeria.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5"/>
          <w:sz w:val="17"/>
        </w:rPr>
        <w:t xml:space="preserve">West </w:t>
      </w:r>
      <w:r>
        <w:rPr>
          <w:color w:val="231F20"/>
          <w:sz w:val="17"/>
        </w:rPr>
        <w:t>Afr Coll Surg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2011;1:26-36.</w:t>
      </w:r>
    </w:p>
    <w:p w14:paraId="0C2A5C57" w14:textId="77777777" w:rsidR="00F33DA2" w:rsidRDefault="00F33DA2">
      <w:pPr>
        <w:spacing w:line="256" w:lineRule="auto"/>
        <w:jc w:val="both"/>
        <w:rPr>
          <w:sz w:val="17"/>
        </w:rPr>
        <w:sectPr w:rsidR="00F33DA2">
          <w:type w:val="continuous"/>
          <w:pgSz w:w="12240" w:h="15840"/>
          <w:pgMar w:top="920" w:right="920" w:bottom="280" w:left="920" w:header="720" w:footer="720" w:gutter="0"/>
          <w:cols w:num="2" w:space="720" w:equalWidth="0">
            <w:col w:w="5063" w:space="160"/>
            <w:col w:w="5177"/>
          </w:cols>
        </w:sectPr>
      </w:pPr>
    </w:p>
    <w:p w14:paraId="50251E37" w14:textId="77777777" w:rsidR="00F33DA2" w:rsidRDefault="00000000">
      <w:pPr>
        <w:pStyle w:val="BodyText"/>
      </w:pPr>
      <w:r>
        <w:rPr>
          <w:noProof/>
        </w:rPr>
        <w:drawing>
          <wp:anchor distT="0" distB="0" distL="0" distR="0" simplePos="0" relativeHeight="486197760" behindDoc="1" locked="0" layoutInCell="1" allowOverlap="1" wp14:anchorId="4E55BD27" wp14:editId="4A465576">
            <wp:simplePos x="0" y="0"/>
            <wp:positionH relativeFrom="page">
              <wp:posOffset>3200400</wp:posOffset>
            </wp:positionH>
            <wp:positionV relativeFrom="page">
              <wp:posOffset>4406900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050F0E" w14:textId="77777777" w:rsidR="00F33DA2" w:rsidRDefault="00F33DA2">
      <w:pPr>
        <w:pStyle w:val="BodyText"/>
      </w:pPr>
    </w:p>
    <w:p w14:paraId="4C1F5537" w14:textId="77777777" w:rsidR="00F33DA2" w:rsidRDefault="00F33DA2">
      <w:pPr>
        <w:pStyle w:val="BodyText"/>
      </w:pPr>
    </w:p>
    <w:p w14:paraId="6915039B" w14:textId="77777777" w:rsidR="00F33DA2" w:rsidRDefault="00F33DA2">
      <w:pPr>
        <w:pStyle w:val="BodyText"/>
      </w:pPr>
    </w:p>
    <w:p w14:paraId="66384F56" w14:textId="77777777" w:rsidR="00F33DA2" w:rsidRDefault="00F33DA2">
      <w:pPr>
        <w:pStyle w:val="BodyText"/>
      </w:pPr>
    </w:p>
    <w:p w14:paraId="19488404" w14:textId="77777777" w:rsidR="00F33DA2" w:rsidRDefault="00F33DA2">
      <w:pPr>
        <w:pStyle w:val="BodyText"/>
      </w:pPr>
    </w:p>
    <w:p w14:paraId="0DFD44E7" w14:textId="77777777" w:rsidR="00F33DA2" w:rsidRDefault="00F33DA2">
      <w:pPr>
        <w:pStyle w:val="BodyText"/>
      </w:pPr>
    </w:p>
    <w:p w14:paraId="48491547" w14:textId="77777777" w:rsidR="00F33DA2" w:rsidRDefault="00F33DA2">
      <w:pPr>
        <w:pStyle w:val="BodyText"/>
      </w:pPr>
    </w:p>
    <w:p w14:paraId="36C229F2" w14:textId="77777777" w:rsidR="00F33DA2" w:rsidRDefault="00F33DA2">
      <w:pPr>
        <w:pStyle w:val="BodyText"/>
      </w:pPr>
    </w:p>
    <w:p w14:paraId="51D00AFF" w14:textId="77777777" w:rsidR="00F33DA2" w:rsidRDefault="00F33DA2">
      <w:pPr>
        <w:pStyle w:val="BodyText"/>
      </w:pPr>
    </w:p>
    <w:p w14:paraId="3542A98F" w14:textId="77777777" w:rsidR="00F33DA2" w:rsidRDefault="00F33DA2">
      <w:pPr>
        <w:pStyle w:val="BodyText"/>
      </w:pPr>
    </w:p>
    <w:p w14:paraId="596FB361" w14:textId="77777777" w:rsidR="00F33DA2" w:rsidRDefault="00F33DA2">
      <w:pPr>
        <w:pStyle w:val="BodyText"/>
      </w:pPr>
    </w:p>
    <w:p w14:paraId="2D4187AD" w14:textId="77777777" w:rsidR="00F33DA2" w:rsidRDefault="00F33DA2">
      <w:pPr>
        <w:pStyle w:val="BodyText"/>
      </w:pPr>
    </w:p>
    <w:p w14:paraId="45FEBFDB" w14:textId="77777777" w:rsidR="00F33DA2" w:rsidRDefault="00F33DA2">
      <w:pPr>
        <w:pStyle w:val="BodyText"/>
      </w:pPr>
    </w:p>
    <w:p w14:paraId="5912FD63" w14:textId="77777777" w:rsidR="00F33DA2" w:rsidRDefault="00F33DA2">
      <w:pPr>
        <w:pStyle w:val="BodyText"/>
      </w:pPr>
    </w:p>
    <w:p w14:paraId="488FAE15" w14:textId="77777777" w:rsidR="00F33DA2" w:rsidRDefault="00F33DA2">
      <w:pPr>
        <w:pStyle w:val="BodyText"/>
      </w:pPr>
    </w:p>
    <w:p w14:paraId="4B1643C7" w14:textId="77777777" w:rsidR="00F33DA2" w:rsidRDefault="00F33DA2">
      <w:pPr>
        <w:pStyle w:val="BodyText"/>
      </w:pPr>
    </w:p>
    <w:p w14:paraId="30331591" w14:textId="77777777" w:rsidR="00F33DA2" w:rsidRDefault="00F33DA2">
      <w:pPr>
        <w:pStyle w:val="BodyText"/>
      </w:pPr>
    </w:p>
    <w:p w14:paraId="32CF2136" w14:textId="77777777" w:rsidR="00F33DA2" w:rsidRDefault="00F33DA2">
      <w:pPr>
        <w:pStyle w:val="BodyText"/>
      </w:pPr>
    </w:p>
    <w:p w14:paraId="4F39DDAC" w14:textId="77777777" w:rsidR="00F33DA2" w:rsidRDefault="00F33DA2">
      <w:pPr>
        <w:pStyle w:val="BodyText"/>
      </w:pPr>
    </w:p>
    <w:p w14:paraId="79F9ED24" w14:textId="77777777" w:rsidR="00F33DA2" w:rsidRDefault="00F33DA2">
      <w:pPr>
        <w:pStyle w:val="BodyText"/>
      </w:pPr>
    </w:p>
    <w:p w14:paraId="040B803C" w14:textId="77777777" w:rsidR="00F33DA2" w:rsidRDefault="00F33DA2">
      <w:pPr>
        <w:pStyle w:val="BodyText"/>
      </w:pPr>
    </w:p>
    <w:p w14:paraId="48431E8A" w14:textId="77777777" w:rsidR="00F33DA2" w:rsidRDefault="00F33DA2">
      <w:pPr>
        <w:pStyle w:val="BodyText"/>
      </w:pPr>
    </w:p>
    <w:p w14:paraId="51F77C6F" w14:textId="77777777" w:rsidR="00F33DA2" w:rsidRDefault="00F33DA2">
      <w:pPr>
        <w:pStyle w:val="BodyText"/>
      </w:pPr>
    </w:p>
    <w:p w14:paraId="1E6D822C" w14:textId="77777777" w:rsidR="00F33DA2" w:rsidRDefault="00F33DA2">
      <w:pPr>
        <w:pStyle w:val="BodyText"/>
      </w:pPr>
    </w:p>
    <w:p w14:paraId="6A278F46" w14:textId="77777777" w:rsidR="00F33DA2" w:rsidRDefault="00F33DA2">
      <w:pPr>
        <w:pStyle w:val="BodyText"/>
      </w:pPr>
    </w:p>
    <w:p w14:paraId="0AB0609A" w14:textId="77777777" w:rsidR="00F33DA2" w:rsidRDefault="00F33DA2">
      <w:pPr>
        <w:pStyle w:val="BodyText"/>
      </w:pPr>
    </w:p>
    <w:p w14:paraId="2B76A433" w14:textId="77777777" w:rsidR="00F33DA2" w:rsidRDefault="00F33DA2">
      <w:pPr>
        <w:pStyle w:val="BodyText"/>
      </w:pPr>
    </w:p>
    <w:p w14:paraId="01861179" w14:textId="77777777" w:rsidR="00F33DA2" w:rsidRDefault="00F33DA2">
      <w:pPr>
        <w:pStyle w:val="BodyText"/>
      </w:pPr>
    </w:p>
    <w:p w14:paraId="0F58F360" w14:textId="77777777" w:rsidR="00F33DA2" w:rsidRDefault="00F33DA2">
      <w:pPr>
        <w:pStyle w:val="BodyText"/>
      </w:pPr>
    </w:p>
    <w:p w14:paraId="627D67FD" w14:textId="77777777" w:rsidR="00F33DA2" w:rsidRDefault="00F33DA2">
      <w:pPr>
        <w:pStyle w:val="BodyText"/>
      </w:pPr>
    </w:p>
    <w:p w14:paraId="000B5082" w14:textId="77777777" w:rsidR="00F33DA2" w:rsidRDefault="00F33DA2">
      <w:pPr>
        <w:pStyle w:val="BodyText"/>
      </w:pPr>
    </w:p>
    <w:p w14:paraId="4D1C431F" w14:textId="77777777" w:rsidR="00F33DA2" w:rsidRDefault="00F33DA2">
      <w:pPr>
        <w:pStyle w:val="BodyText"/>
      </w:pPr>
    </w:p>
    <w:p w14:paraId="5047E96F" w14:textId="77777777" w:rsidR="00F33DA2" w:rsidRDefault="00F33DA2">
      <w:pPr>
        <w:pStyle w:val="BodyText"/>
      </w:pPr>
    </w:p>
    <w:p w14:paraId="71D32163" w14:textId="77777777" w:rsidR="00F33DA2" w:rsidRDefault="00F33DA2">
      <w:pPr>
        <w:pStyle w:val="BodyText"/>
      </w:pPr>
    </w:p>
    <w:p w14:paraId="4BB4B98B" w14:textId="77777777" w:rsidR="00F33DA2" w:rsidRDefault="00F33DA2">
      <w:pPr>
        <w:pStyle w:val="BodyText"/>
      </w:pPr>
    </w:p>
    <w:p w14:paraId="6F3ED698" w14:textId="77777777" w:rsidR="00F33DA2" w:rsidRDefault="00F33DA2">
      <w:pPr>
        <w:pStyle w:val="BodyText"/>
      </w:pPr>
    </w:p>
    <w:p w14:paraId="58BB81E6" w14:textId="77777777" w:rsidR="00F33DA2" w:rsidRDefault="00F33DA2">
      <w:pPr>
        <w:pStyle w:val="BodyText"/>
      </w:pPr>
    </w:p>
    <w:p w14:paraId="2C7337FC" w14:textId="77777777" w:rsidR="00F33DA2" w:rsidRDefault="00F33DA2">
      <w:pPr>
        <w:pStyle w:val="BodyText"/>
      </w:pPr>
    </w:p>
    <w:p w14:paraId="5B3799CF" w14:textId="77777777" w:rsidR="00F33DA2" w:rsidRDefault="00F33DA2">
      <w:pPr>
        <w:pStyle w:val="BodyText"/>
      </w:pPr>
    </w:p>
    <w:p w14:paraId="7F147D2D" w14:textId="77777777" w:rsidR="00F33DA2" w:rsidRDefault="00F33DA2">
      <w:pPr>
        <w:pStyle w:val="BodyText"/>
      </w:pPr>
    </w:p>
    <w:p w14:paraId="50132587" w14:textId="77777777" w:rsidR="00F33DA2" w:rsidRDefault="00F33DA2">
      <w:pPr>
        <w:pStyle w:val="BodyText"/>
      </w:pPr>
    </w:p>
    <w:p w14:paraId="09938164" w14:textId="77777777" w:rsidR="00F33DA2" w:rsidRDefault="00F33DA2">
      <w:pPr>
        <w:pStyle w:val="BodyText"/>
      </w:pPr>
    </w:p>
    <w:p w14:paraId="7AD78888" w14:textId="77777777" w:rsidR="00F33DA2" w:rsidRDefault="00F33DA2">
      <w:pPr>
        <w:pStyle w:val="BodyText"/>
      </w:pPr>
    </w:p>
    <w:p w14:paraId="399DB3E1" w14:textId="77777777" w:rsidR="00F33DA2" w:rsidRDefault="00F33DA2">
      <w:pPr>
        <w:pStyle w:val="BodyText"/>
      </w:pPr>
    </w:p>
    <w:p w14:paraId="720A9CEC" w14:textId="77777777" w:rsidR="00F33DA2" w:rsidRDefault="00F33DA2">
      <w:pPr>
        <w:pStyle w:val="BodyText"/>
      </w:pPr>
    </w:p>
    <w:p w14:paraId="1C32EFF0" w14:textId="77777777" w:rsidR="00F33DA2" w:rsidRDefault="00F33DA2">
      <w:pPr>
        <w:pStyle w:val="BodyText"/>
      </w:pPr>
    </w:p>
    <w:p w14:paraId="692B9ABC" w14:textId="77777777" w:rsidR="00F33DA2" w:rsidRDefault="00F33DA2">
      <w:pPr>
        <w:pStyle w:val="BodyText"/>
        <w:spacing w:before="10"/>
        <w:rPr>
          <w:sz w:val="21"/>
        </w:rPr>
      </w:pPr>
    </w:p>
    <w:p w14:paraId="48DC0240" w14:textId="77777777" w:rsidR="00F33DA2" w:rsidRDefault="00000000">
      <w:pPr>
        <w:tabs>
          <w:tab w:val="right" w:pos="10241"/>
        </w:tabs>
        <w:spacing w:before="74"/>
        <w:ind w:left="158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Journal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of the West</w:t>
      </w:r>
      <w:r>
        <w:rPr>
          <w:rFonts w:ascii="Arial"/>
          <w:color w:val="231F20"/>
          <w:spacing w:val="-9"/>
          <w:sz w:val="16"/>
        </w:rPr>
        <w:t xml:space="preserve"> </w:t>
      </w:r>
      <w:r>
        <w:rPr>
          <w:rFonts w:ascii="Arial"/>
          <w:color w:val="231F20"/>
          <w:sz w:val="16"/>
        </w:rPr>
        <w:t>African College of Surgeons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|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Volume 9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|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Issue 3</w:t>
      </w:r>
      <w:r>
        <w:rPr>
          <w:rFonts w:ascii="Arial"/>
          <w:color w:val="231F20"/>
          <w:spacing w:val="35"/>
          <w:sz w:val="16"/>
        </w:rPr>
        <w:t xml:space="preserve"> </w:t>
      </w:r>
      <w:r>
        <w:rPr>
          <w:rFonts w:ascii="Arial"/>
          <w:color w:val="231F20"/>
          <w:sz w:val="16"/>
        </w:rPr>
        <w:t>|</w:t>
      </w:r>
      <w:r>
        <w:rPr>
          <w:rFonts w:ascii="Arial"/>
          <w:color w:val="231F20"/>
          <w:spacing w:val="36"/>
          <w:sz w:val="16"/>
        </w:rPr>
        <w:t xml:space="preserve"> </w:t>
      </w:r>
      <w:r>
        <w:rPr>
          <w:rFonts w:ascii="Arial"/>
          <w:color w:val="231F20"/>
          <w:sz w:val="16"/>
        </w:rPr>
        <w:t>July-September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2019</w:t>
      </w:r>
      <w:r>
        <w:rPr>
          <w:rFonts w:ascii="Arial"/>
          <w:color w:val="231F20"/>
          <w:sz w:val="16"/>
        </w:rPr>
        <w:tab/>
        <w:t>7</w:t>
      </w:r>
    </w:p>
    <w:sectPr w:rsidR="00F33DA2">
      <w:type w:val="continuous"/>
      <w:pgSz w:w="12240" w:h="15840"/>
      <w:pgMar w:top="92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7A49" w14:textId="77777777" w:rsidR="007A72D1" w:rsidRDefault="007A72D1">
      <w:r>
        <w:separator/>
      </w:r>
    </w:p>
  </w:endnote>
  <w:endnote w:type="continuationSeparator" w:id="0">
    <w:p w14:paraId="01277A6D" w14:textId="77777777" w:rsidR="007A72D1" w:rsidRDefault="007A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TIXGeneral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2082B" w14:textId="77777777" w:rsidR="007A72D1" w:rsidRDefault="007A72D1">
      <w:r>
        <w:separator/>
      </w:r>
    </w:p>
  </w:footnote>
  <w:footnote w:type="continuationSeparator" w:id="0">
    <w:p w14:paraId="03BDD07C" w14:textId="77777777" w:rsidR="007A72D1" w:rsidRDefault="007A7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87A2" w14:textId="6943912A" w:rsidR="00F33DA2" w:rsidRDefault="00DC0E8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185472" behindDoc="1" locked="0" layoutInCell="1" allowOverlap="1" wp14:anchorId="0E9FE370" wp14:editId="0177BABD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27101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10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3805E" w14:textId="1E17536E" w:rsidR="00F33DA2" w:rsidRDefault="00F33DA2" w:rsidP="00DC0E84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FE370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9pt;margin-top:9.75pt;width:336.3pt;height:10.95pt;z-index:-171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" filled="f" stroked="f">
              <v:textbox inset="0,0,0,0">
                <w:txbxContent>
                  <w:p w14:paraId="4A93805E" w14:textId="1E17536E" w:rsidR="00F33DA2" w:rsidRDefault="00F33DA2" w:rsidP="00DC0E84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E977" w14:textId="1A51FE6E" w:rsidR="00F33DA2" w:rsidRDefault="00DC0E8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185984" behindDoc="1" locked="0" layoutInCell="1" allowOverlap="1" wp14:anchorId="26E50440" wp14:editId="368152CB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27101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10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988F2" w14:textId="77777777" w:rsidR="00F33DA2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Sunday, July 31, 2022, IP: 2.28.143.12]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50440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9pt;margin-top:9.75pt;width:336.3pt;height:10.95pt;z-index:-171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" filled="f" stroked="f">
              <v:textbox inset="0,0,0,0">
                <w:txbxContent>
                  <w:p w14:paraId="6A0988F2" w14:textId="77777777" w:rsidR="00F33DA2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Sunday, July 31, 2022, IP: 2.28.143.12]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86496" behindDoc="1" locked="0" layoutInCell="1" allowOverlap="1" wp14:anchorId="3AE0C672" wp14:editId="5B2A4250">
              <wp:simplePos x="0" y="0"/>
              <wp:positionH relativeFrom="page">
                <wp:posOffset>2306320</wp:posOffset>
              </wp:positionH>
              <wp:positionV relativeFrom="page">
                <wp:posOffset>423545</wp:posOffset>
              </wp:positionV>
              <wp:extent cx="3159760" cy="140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976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33E8D" w14:textId="77777777" w:rsidR="00F33DA2" w:rsidRDefault="00000000">
                          <w:pPr>
                            <w:spacing w:before="27"/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5"/>
                            </w:rPr>
                            <w:t xml:space="preserve">Tebeu,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 al</w:t>
                          </w:r>
                          <w:r>
                            <w:rPr>
                              <w:rFonts w:ascii="Arial"/>
                              <w:color w:val="231F20"/>
                              <w:sz w:val="15"/>
                            </w:rPr>
                            <w:t>.: Clinical determinants of vaginal and abdominal hysterectomy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E0C672" id="Text Box 1" o:spid="_x0000_s1039" type="#_x0000_t202" style="position:absolute;margin-left:181.6pt;margin-top:33.35pt;width:248.8pt;height:11.1pt;z-index:-171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" filled="f" stroked="f">
              <v:textbox inset="0,0,0,0">
                <w:txbxContent>
                  <w:p w14:paraId="0D633E8D" w14:textId="77777777" w:rsidR="00F33DA2" w:rsidRDefault="00000000">
                    <w:pPr>
                      <w:spacing w:before="27"/>
                      <w:ind w:left="20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231F20"/>
                        <w:sz w:val="15"/>
                      </w:rPr>
                      <w:t xml:space="preserve">Tebeu,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 al</w:t>
                    </w:r>
                    <w:r>
                      <w:rPr>
                        <w:rFonts w:ascii="Arial"/>
                        <w:color w:val="231F20"/>
                        <w:sz w:val="15"/>
                      </w:rPr>
                      <w:t>.: Clinical determinants of vaginal and abdominal hysterectomy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7538A"/>
    <w:multiLevelType w:val="hybridMultilevel"/>
    <w:tmpl w:val="1BEC6D8C"/>
    <w:lvl w:ilvl="0" w:tplc="02502720">
      <w:start w:val="1"/>
      <w:numFmt w:val="decimal"/>
      <w:lvlText w:val="%1."/>
      <w:lvlJc w:val="left"/>
      <w:pPr>
        <w:ind w:left="498" w:hanging="340"/>
        <w:jc w:val="left"/>
      </w:pPr>
      <w:rPr>
        <w:rFonts w:ascii="Times New Roman" w:eastAsia="Times New Roman" w:hAnsi="Times New Roman" w:cs="Times New Roman" w:hint="default"/>
        <w:color w:val="231F20"/>
        <w:spacing w:val="-31"/>
        <w:w w:val="99"/>
        <w:sz w:val="17"/>
        <w:szCs w:val="17"/>
        <w:lang w:val="en-US" w:eastAsia="en-US" w:bidi="ar-SA"/>
      </w:rPr>
    </w:lvl>
    <w:lvl w:ilvl="1" w:tplc="7F8EF452">
      <w:numFmt w:val="bullet"/>
      <w:lvlText w:val="•"/>
      <w:lvlJc w:val="left"/>
      <w:pPr>
        <w:ind w:left="760" w:hanging="340"/>
      </w:pPr>
      <w:rPr>
        <w:rFonts w:hint="default"/>
        <w:lang w:val="en-US" w:eastAsia="en-US" w:bidi="ar-SA"/>
      </w:rPr>
    </w:lvl>
    <w:lvl w:ilvl="2" w:tplc="B5922DF2">
      <w:numFmt w:val="bullet"/>
      <w:lvlText w:val="•"/>
      <w:lvlJc w:val="left"/>
      <w:pPr>
        <w:ind w:left="658" w:hanging="340"/>
      </w:pPr>
      <w:rPr>
        <w:rFonts w:hint="default"/>
        <w:lang w:val="en-US" w:eastAsia="en-US" w:bidi="ar-SA"/>
      </w:rPr>
    </w:lvl>
    <w:lvl w:ilvl="3" w:tplc="F3746786">
      <w:numFmt w:val="bullet"/>
      <w:lvlText w:val="•"/>
      <w:lvlJc w:val="left"/>
      <w:pPr>
        <w:ind w:left="556" w:hanging="340"/>
      </w:pPr>
      <w:rPr>
        <w:rFonts w:hint="default"/>
        <w:lang w:val="en-US" w:eastAsia="en-US" w:bidi="ar-SA"/>
      </w:rPr>
    </w:lvl>
    <w:lvl w:ilvl="4" w:tplc="1C8C7322">
      <w:numFmt w:val="bullet"/>
      <w:lvlText w:val="•"/>
      <w:lvlJc w:val="left"/>
      <w:pPr>
        <w:ind w:left="454" w:hanging="340"/>
      </w:pPr>
      <w:rPr>
        <w:rFonts w:hint="default"/>
        <w:lang w:val="en-US" w:eastAsia="en-US" w:bidi="ar-SA"/>
      </w:rPr>
    </w:lvl>
    <w:lvl w:ilvl="5" w:tplc="6B807792">
      <w:numFmt w:val="bullet"/>
      <w:lvlText w:val="•"/>
      <w:lvlJc w:val="left"/>
      <w:pPr>
        <w:ind w:left="352" w:hanging="340"/>
      </w:pPr>
      <w:rPr>
        <w:rFonts w:hint="default"/>
        <w:lang w:val="en-US" w:eastAsia="en-US" w:bidi="ar-SA"/>
      </w:rPr>
    </w:lvl>
    <w:lvl w:ilvl="6" w:tplc="91EA3F78">
      <w:numFmt w:val="bullet"/>
      <w:lvlText w:val="•"/>
      <w:lvlJc w:val="left"/>
      <w:pPr>
        <w:ind w:left="250" w:hanging="340"/>
      </w:pPr>
      <w:rPr>
        <w:rFonts w:hint="default"/>
        <w:lang w:val="en-US" w:eastAsia="en-US" w:bidi="ar-SA"/>
      </w:rPr>
    </w:lvl>
    <w:lvl w:ilvl="7" w:tplc="5744518C">
      <w:numFmt w:val="bullet"/>
      <w:lvlText w:val="•"/>
      <w:lvlJc w:val="left"/>
      <w:pPr>
        <w:ind w:left="148" w:hanging="340"/>
      </w:pPr>
      <w:rPr>
        <w:rFonts w:hint="default"/>
        <w:lang w:val="en-US" w:eastAsia="en-US" w:bidi="ar-SA"/>
      </w:rPr>
    </w:lvl>
    <w:lvl w:ilvl="8" w:tplc="CCFA117E">
      <w:numFmt w:val="bullet"/>
      <w:lvlText w:val="•"/>
      <w:lvlJc w:val="left"/>
      <w:pPr>
        <w:ind w:left="46" w:hanging="340"/>
      </w:pPr>
      <w:rPr>
        <w:rFonts w:hint="default"/>
        <w:lang w:val="en-US" w:eastAsia="en-US" w:bidi="ar-SA"/>
      </w:rPr>
    </w:lvl>
  </w:abstractNum>
  <w:num w:numId="1" w16cid:durableId="192965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A2"/>
    <w:rsid w:val="007A72D1"/>
    <w:rsid w:val="00DC0E84"/>
    <w:rsid w:val="00F3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48D77"/>
  <w15:docId w15:val="{EA94202F-5928-463E-B149-E0CF8857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7"/>
      <w:ind w:left="157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158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5"/>
      <w:ind w:left="157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3"/>
      <w:ind w:left="498" w:right="15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0" w:lineRule="exact"/>
    </w:pPr>
  </w:style>
  <w:style w:type="paragraph" w:styleId="Header">
    <w:name w:val="header"/>
    <w:basedOn w:val="Normal"/>
    <w:link w:val="HeaderChar"/>
    <w:uiPriority w:val="99"/>
    <w:unhideWhenUsed/>
    <w:rsid w:val="00DC0E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E8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0E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E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mtebeu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rints@medknow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4157</Words>
  <Characters>23697</Characters>
  <Application>Microsoft Office Word</Application>
  <DocSecurity>0</DocSecurity>
  <Lines>197</Lines>
  <Paragraphs>55</Paragraphs>
  <ScaleCrop>false</ScaleCrop>
  <Company/>
  <LinksUpToDate>false</LinksUpToDate>
  <CharactersWithSpaces>27799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JWAS_Jul-Sep_2019.pdf</dc:title>
  <dc:creator>9102909</dc:creator>
  <cp:lastModifiedBy>Debbie Oluyomi</cp:lastModifiedBy>
  <cp:revision>2</cp:revision>
  <dcterms:created xsi:type="dcterms:W3CDTF">2022-07-31T06:06:00Z</dcterms:created>
  <dcterms:modified xsi:type="dcterms:W3CDTF">2022-07-31T06:06:00Z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Adobe Acrobat 11.0.23</vt:lpwstr>
  </property>
  <property fmtid="{D5CDD505-2E9C-101B-9397-08002B2CF9AE}" pid="4" name="LastSaved">
    <vt:filetime>2022-07-31T00:00:00Z</vt:filetime>
  </property>
</Properties>
</file>